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9076" w14:textId="77777777" w:rsidR="001B25BB" w:rsidRDefault="00734092" w:rsidP="00C31008">
      <w:r>
        <w:rPr>
          <w:noProof/>
          <w:sz w:val="16"/>
          <w:szCs w:val="16"/>
          <w:lang w:eastAsia="en-GB"/>
        </w:rPr>
        <w:drawing>
          <wp:anchor distT="0" distB="0" distL="114300" distR="114300" simplePos="0" relativeHeight="251661312" behindDoc="0" locked="0" layoutInCell="1" allowOverlap="1" wp14:anchorId="6AD90382" wp14:editId="226887F1">
            <wp:simplePos x="0" y="0"/>
            <wp:positionH relativeFrom="column">
              <wp:posOffset>2257425</wp:posOffset>
            </wp:positionH>
            <wp:positionV relativeFrom="paragraph">
              <wp:posOffset>47625</wp:posOffset>
            </wp:positionV>
            <wp:extent cx="1228725" cy="1582420"/>
            <wp:effectExtent l="0" t="0" r="9525" b="0"/>
            <wp:wrapNone/>
            <wp:docPr id="6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725" cy="1582420"/>
                    </a:xfrm>
                    <a:prstGeom prst="rect">
                      <a:avLst/>
                    </a:prstGeom>
                    <a:noFill/>
                  </pic:spPr>
                </pic:pic>
              </a:graphicData>
            </a:graphic>
          </wp:anchor>
        </w:drawing>
      </w:r>
    </w:p>
    <w:p w14:paraId="5A33CAC5" w14:textId="77777777" w:rsidR="001B25BB" w:rsidRDefault="00344D3B" w:rsidP="00C31008">
      <w:r>
        <w:rPr>
          <w:noProof/>
          <w:lang w:eastAsia="en-GB"/>
        </w:rPr>
        <w:drawing>
          <wp:inline distT="0" distB="0" distL="0" distR="0" wp14:anchorId="1F33E9D1" wp14:editId="259DB26C">
            <wp:extent cx="2198077" cy="720667"/>
            <wp:effectExtent l="0" t="0" r="0" b="3810"/>
            <wp:docPr id="4" name="Picture 4" descr="\\Global1Pool1\users\001366\Desktop\saferchildrenyork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1366\Desktop\saferchildrenyorkbann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8077" cy="720667"/>
                    </a:xfrm>
                    <a:prstGeom prst="rect">
                      <a:avLst/>
                    </a:prstGeom>
                    <a:noFill/>
                    <a:ln>
                      <a:noFill/>
                    </a:ln>
                  </pic:spPr>
                </pic:pic>
              </a:graphicData>
            </a:graphic>
          </wp:inline>
        </w:drawing>
      </w:r>
      <w:r w:rsidR="00734092">
        <w:rPr>
          <w:noProof/>
          <w:lang w:eastAsia="en-GB"/>
        </w:rPr>
        <w:t xml:space="preserve">                                        </w:t>
      </w:r>
      <w:r w:rsidR="00734092" w:rsidRPr="00734092">
        <w:rPr>
          <w:noProof/>
          <w:lang w:eastAsia="en-GB"/>
        </w:rPr>
        <w:drawing>
          <wp:inline distT="0" distB="0" distL="0" distR="0" wp14:anchorId="2DD29541" wp14:editId="02B4A50D">
            <wp:extent cx="2257425" cy="952500"/>
            <wp:effectExtent l="0" t="0" r="9525" b="0"/>
            <wp:docPr id="1" name="Picture 1" descr="\\Global1Pool1\users\001366\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1Pool1\users\001366\Desktop\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7425" cy="952500"/>
                    </a:xfrm>
                    <a:prstGeom prst="rect">
                      <a:avLst/>
                    </a:prstGeom>
                    <a:noFill/>
                    <a:ln>
                      <a:noFill/>
                    </a:ln>
                  </pic:spPr>
                </pic:pic>
              </a:graphicData>
            </a:graphic>
          </wp:inline>
        </w:drawing>
      </w:r>
    </w:p>
    <w:p w14:paraId="0FF6C17C" w14:textId="77777777" w:rsidR="001B25BB" w:rsidRDefault="001B25BB" w:rsidP="00C31008"/>
    <w:p w14:paraId="08696454" w14:textId="77777777" w:rsidR="001B25BB" w:rsidRDefault="001B25BB" w:rsidP="00C31008"/>
    <w:p w14:paraId="4E3A996C" w14:textId="77777777" w:rsidR="001B25BB" w:rsidRDefault="001B25BB" w:rsidP="00C31008"/>
    <w:p w14:paraId="391C92D6" w14:textId="77777777" w:rsidR="001B25BB" w:rsidRDefault="001B25BB" w:rsidP="00C31008"/>
    <w:p w14:paraId="1839E3FA" w14:textId="77777777" w:rsidR="001B25BB" w:rsidRDefault="00344D3B" w:rsidP="00C31008">
      <w:pPr>
        <w:spacing w:before="120" w:after="0"/>
        <w:jc w:val="center"/>
        <w:rPr>
          <w:b/>
          <w:sz w:val="52"/>
          <w:szCs w:val="52"/>
        </w:rPr>
      </w:pPr>
      <w:r>
        <w:rPr>
          <w:b/>
          <w:sz w:val="52"/>
          <w:szCs w:val="52"/>
        </w:rPr>
        <w:t xml:space="preserve">Children </w:t>
      </w:r>
      <w:r w:rsidR="001B25BB" w:rsidRPr="00FA14C2">
        <w:rPr>
          <w:b/>
          <w:sz w:val="52"/>
          <w:szCs w:val="52"/>
        </w:rPr>
        <w:t xml:space="preserve">who go </w:t>
      </w:r>
    </w:p>
    <w:p w14:paraId="7FEBA530" w14:textId="77777777" w:rsidR="00344D3B" w:rsidRDefault="001B25BB" w:rsidP="00C31008">
      <w:pPr>
        <w:spacing w:before="120" w:after="0"/>
        <w:jc w:val="center"/>
        <w:rPr>
          <w:b/>
          <w:sz w:val="52"/>
          <w:szCs w:val="52"/>
        </w:rPr>
      </w:pPr>
      <w:r w:rsidRPr="00FA14C2">
        <w:rPr>
          <w:b/>
          <w:sz w:val="52"/>
          <w:szCs w:val="52"/>
        </w:rPr>
        <w:t>Missing from Home and Care</w:t>
      </w:r>
      <w:r w:rsidR="00344D3B">
        <w:rPr>
          <w:b/>
          <w:sz w:val="52"/>
          <w:szCs w:val="52"/>
        </w:rPr>
        <w:t xml:space="preserve">: </w:t>
      </w:r>
    </w:p>
    <w:p w14:paraId="0E2D2B8F" w14:textId="42E3C505" w:rsidR="001B25BB" w:rsidRPr="00344D3B" w:rsidRDefault="00344D3B" w:rsidP="00C31008">
      <w:pPr>
        <w:spacing w:before="120" w:after="0"/>
        <w:jc w:val="center"/>
        <w:rPr>
          <w:b/>
          <w:sz w:val="52"/>
          <w:szCs w:val="52"/>
        </w:rPr>
      </w:pPr>
      <w:r>
        <w:rPr>
          <w:rFonts w:eastAsia="Arial" w:cs="Arial"/>
          <w:b/>
          <w:bCs/>
          <w:spacing w:val="-1"/>
          <w:sz w:val="52"/>
          <w:szCs w:val="52"/>
        </w:rPr>
        <w:t>J</w:t>
      </w:r>
      <w:r w:rsidR="001B25BB" w:rsidRPr="00344D3B">
        <w:rPr>
          <w:rFonts w:eastAsia="Arial" w:cs="Arial"/>
          <w:b/>
          <w:bCs/>
          <w:spacing w:val="-1"/>
          <w:sz w:val="52"/>
          <w:szCs w:val="52"/>
        </w:rPr>
        <w:t xml:space="preserve">oint protocol – </w:t>
      </w:r>
      <w:r w:rsidR="00D17188">
        <w:rPr>
          <w:rFonts w:eastAsia="Arial" w:cs="Arial"/>
          <w:b/>
          <w:bCs/>
          <w:spacing w:val="-1"/>
          <w:sz w:val="52"/>
          <w:szCs w:val="52"/>
        </w:rPr>
        <w:t>November</w:t>
      </w:r>
      <w:r w:rsidR="007303FD">
        <w:rPr>
          <w:rFonts w:eastAsia="Arial" w:cs="Arial"/>
          <w:b/>
          <w:bCs/>
          <w:spacing w:val="-1"/>
          <w:sz w:val="52"/>
          <w:szCs w:val="52"/>
        </w:rPr>
        <w:t xml:space="preserve"> 2024</w:t>
      </w:r>
    </w:p>
    <w:p w14:paraId="75ECD002" w14:textId="77777777" w:rsidR="001B25BB" w:rsidRDefault="001B25BB" w:rsidP="00C31008">
      <w:pPr>
        <w:spacing w:before="120" w:after="0"/>
        <w:jc w:val="center"/>
        <w:rPr>
          <w:rFonts w:eastAsia="Arial" w:cs="Arial"/>
          <w:b/>
          <w:bCs/>
          <w:spacing w:val="-1"/>
          <w:sz w:val="52"/>
          <w:szCs w:val="52"/>
        </w:rPr>
      </w:pPr>
    </w:p>
    <w:p w14:paraId="18F4CC5F" w14:textId="06FD61E6" w:rsidR="001B25BB" w:rsidRPr="00FA14C2" w:rsidRDefault="001B25BB" w:rsidP="00C31008">
      <w:pPr>
        <w:spacing w:before="120" w:after="0"/>
        <w:jc w:val="center"/>
        <w:rPr>
          <w:rFonts w:eastAsia="Arial" w:cs="Arial"/>
          <w:bCs/>
          <w:spacing w:val="-1"/>
          <w:sz w:val="52"/>
          <w:szCs w:val="52"/>
        </w:rPr>
      </w:pPr>
      <w:r w:rsidRPr="00FA14C2">
        <w:rPr>
          <w:rFonts w:eastAsia="Arial" w:cs="Arial"/>
          <w:bCs/>
          <w:spacing w:val="-1"/>
          <w:sz w:val="52"/>
          <w:szCs w:val="52"/>
        </w:rPr>
        <w:t>Between: North Yorkshire Council</w:t>
      </w:r>
      <w:r>
        <w:rPr>
          <w:rFonts w:eastAsia="Arial" w:cs="Arial"/>
          <w:bCs/>
          <w:spacing w:val="-1"/>
          <w:sz w:val="52"/>
          <w:szCs w:val="52"/>
        </w:rPr>
        <w:t>, City of York Council</w:t>
      </w:r>
      <w:r w:rsidRPr="00FA14C2">
        <w:rPr>
          <w:rFonts w:eastAsia="Arial" w:cs="Arial"/>
          <w:bCs/>
          <w:spacing w:val="-1"/>
          <w:sz w:val="52"/>
          <w:szCs w:val="52"/>
        </w:rPr>
        <w:t xml:space="preserve"> and North Yorkshire Police</w:t>
      </w:r>
    </w:p>
    <w:p w14:paraId="025124DE" w14:textId="77777777" w:rsidR="001B25BB" w:rsidRPr="00FA14C2" w:rsidRDefault="001B25BB" w:rsidP="00C31008">
      <w:pPr>
        <w:spacing w:before="120" w:after="0"/>
        <w:jc w:val="center"/>
        <w:rPr>
          <w:rFonts w:eastAsia="Arial" w:cs="Arial"/>
          <w:bCs/>
          <w:spacing w:val="-1"/>
          <w:sz w:val="52"/>
          <w:szCs w:val="52"/>
        </w:rPr>
      </w:pPr>
    </w:p>
    <w:p w14:paraId="7E000FA4" w14:textId="77777777" w:rsidR="001B25BB" w:rsidRPr="00FA14C2" w:rsidRDefault="001B25BB" w:rsidP="00C31008">
      <w:pPr>
        <w:spacing w:before="120" w:after="0"/>
        <w:jc w:val="center"/>
        <w:rPr>
          <w:sz w:val="52"/>
          <w:szCs w:val="52"/>
        </w:rPr>
      </w:pPr>
      <w:r w:rsidRPr="00FA14C2">
        <w:rPr>
          <w:rFonts w:eastAsia="Arial" w:cs="Arial"/>
          <w:bCs/>
          <w:spacing w:val="-1"/>
          <w:sz w:val="52"/>
          <w:szCs w:val="52"/>
        </w:rPr>
        <w:t>Endorsed by: North Yorkshire</w:t>
      </w:r>
      <w:r>
        <w:rPr>
          <w:rFonts w:eastAsia="Arial" w:cs="Arial"/>
          <w:bCs/>
          <w:spacing w:val="-1"/>
          <w:sz w:val="52"/>
          <w:szCs w:val="52"/>
        </w:rPr>
        <w:t xml:space="preserve"> and Cit</w:t>
      </w:r>
      <w:r w:rsidR="001B0A3E">
        <w:rPr>
          <w:rFonts w:eastAsia="Arial" w:cs="Arial"/>
          <w:bCs/>
          <w:spacing w:val="-1"/>
          <w:sz w:val="52"/>
          <w:szCs w:val="52"/>
        </w:rPr>
        <w:t>y o</w:t>
      </w:r>
      <w:r>
        <w:rPr>
          <w:rFonts w:eastAsia="Arial" w:cs="Arial"/>
          <w:bCs/>
          <w:spacing w:val="-1"/>
          <w:sz w:val="52"/>
          <w:szCs w:val="52"/>
        </w:rPr>
        <w:t>f York</w:t>
      </w:r>
      <w:r w:rsidRPr="00FA14C2">
        <w:rPr>
          <w:rFonts w:eastAsia="Arial" w:cs="Arial"/>
          <w:bCs/>
          <w:spacing w:val="-1"/>
          <w:sz w:val="52"/>
          <w:szCs w:val="52"/>
        </w:rPr>
        <w:t xml:space="preserve"> Safeguarding Child</w:t>
      </w:r>
      <w:r>
        <w:rPr>
          <w:rFonts w:eastAsia="Arial" w:cs="Arial"/>
          <w:bCs/>
          <w:spacing w:val="-1"/>
          <w:sz w:val="52"/>
          <w:szCs w:val="52"/>
        </w:rPr>
        <w:t>ren Partnership</w:t>
      </w:r>
    </w:p>
    <w:p w14:paraId="63651338" w14:textId="77777777" w:rsidR="001B25BB" w:rsidRDefault="001B25BB" w:rsidP="00C31008"/>
    <w:p w14:paraId="379F39DD" w14:textId="77777777" w:rsidR="001B25BB" w:rsidRDefault="001B25BB" w:rsidP="00C31008"/>
    <w:p w14:paraId="727BAA0D" w14:textId="77777777" w:rsidR="00344D3B" w:rsidRDefault="00344D3B" w:rsidP="00C31008"/>
    <w:p w14:paraId="0D379B9A" w14:textId="77777777" w:rsidR="00344D3B" w:rsidRDefault="00344D3B" w:rsidP="00C31008"/>
    <w:p w14:paraId="2959258F" w14:textId="77777777" w:rsidR="00344D3B" w:rsidRDefault="00344D3B" w:rsidP="00C31008"/>
    <w:p w14:paraId="5C02A4C8" w14:textId="77777777" w:rsidR="001B25BB" w:rsidRDefault="001B25BB" w:rsidP="00C31008"/>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49"/>
      </w:tblGrid>
      <w:tr w:rsidR="009948C9" w:rsidRPr="00D00C01" w14:paraId="63AA54AB" w14:textId="77777777" w:rsidTr="00B47CA9">
        <w:tc>
          <w:tcPr>
            <w:tcW w:w="9035"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6C787195" w14:textId="77777777" w:rsidR="009948C9" w:rsidRPr="009948C9" w:rsidRDefault="009948C9" w:rsidP="00C31008">
            <w:pPr>
              <w:spacing w:before="120" w:after="0"/>
              <w:ind w:right="-20"/>
              <w:rPr>
                <w:rFonts w:eastAsia="Arial" w:cs="Arial"/>
                <w:b/>
                <w:spacing w:val="-1"/>
              </w:rPr>
            </w:pPr>
            <w:r w:rsidRPr="009948C9">
              <w:rPr>
                <w:rFonts w:eastAsia="Arial" w:cs="Arial"/>
                <w:b/>
                <w:spacing w:val="-1"/>
              </w:rPr>
              <w:lastRenderedPageBreak/>
              <w:t>Version Control</w:t>
            </w:r>
          </w:p>
        </w:tc>
      </w:tr>
      <w:tr w:rsidR="005E0125" w:rsidRPr="00D00C01" w14:paraId="48C66BC6"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87F018F" w14:textId="77777777" w:rsidR="005E0125" w:rsidRPr="00356B92" w:rsidRDefault="005E0125" w:rsidP="00F67B59">
            <w:pPr>
              <w:spacing w:before="120" w:after="0"/>
              <w:ind w:right="-20"/>
              <w:jc w:val="both"/>
              <w:rPr>
                <w:rFonts w:eastAsia="Arial" w:cs="Arial"/>
                <w:b/>
              </w:rPr>
            </w:pPr>
            <w:r w:rsidRPr="00356B92">
              <w:rPr>
                <w:rFonts w:eastAsia="Arial" w:cs="Arial"/>
                <w:b/>
              </w:rPr>
              <w:t>Title</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5B6B91D4" w14:textId="77777777" w:rsidR="005E0125" w:rsidRPr="00D00C01" w:rsidRDefault="005E0125" w:rsidP="00F67B59">
            <w:pPr>
              <w:spacing w:before="120" w:after="0"/>
              <w:ind w:right="-20"/>
              <w:jc w:val="both"/>
              <w:rPr>
                <w:rFonts w:eastAsia="Arial" w:cs="Arial"/>
              </w:rPr>
            </w:pPr>
            <w:r w:rsidRPr="00424B0B">
              <w:rPr>
                <w:rFonts w:eastAsia="Arial" w:cs="Arial"/>
                <w:spacing w:val="-1"/>
              </w:rPr>
              <w:t>C</w:t>
            </w:r>
            <w:r w:rsidRPr="00424B0B">
              <w:rPr>
                <w:rFonts w:eastAsia="Arial" w:cs="Arial"/>
              </w:rPr>
              <w:t>h</w:t>
            </w:r>
            <w:r w:rsidRPr="00424B0B">
              <w:rPr>
                <w:rFonts w:eastAsia="Arial" w:cs="Arial"/>
                <w:spacing w:val="-1"/>
              </w:rPr>
              <w:t>il</w:t>
            </w:r>
            <w:r w:rsidRPr="00424B0B">
              <w:rPr>
                <w:rFonts w:eastAsia="Arial" w:cs="Arial"/>
              </w:rPr>
              <w:t>d</w:t>
            </w:r>
            <w:r w:rsidRPr="00424B0B">
              <w:rPr>
                <w:rFonts w:eastAsia="Arial" w:cs="Arial"/>
                <w:spacing w:val="1"/>
              </w:rPr>
              <w:t>r</w:t>
            </w:r>
            <w:r w:rsidRPr="00424B0B">
              <w:rPr>
                <w:rFonts w:eastAsia="Arial" w:cs="Arial"/>
              </w:rPr>
              <w:t>en</w:t>
            </w:r>
            <w:r w:rsidRPr="00424B0B">
              <w:rPr>
                <w:rFonts w:eastAsia="Arial" w:cs="Arial"/>
                <w:spacing w:val="1"/>
              </w:rPr>
              <w:t xml:space="preserve"> </w:t>
            </w:r>
            <w:r w:rsidRPr="00424B0B">
              <w:rPr>
                <w:rFonts w:eastAsia="Arial" w:cs="Arial"/>
                <w:spacing w:val="-4"/>
              </w:rPr>
              <w:t>w</w:t>
            </w:r>
            <w:r w:rsidRPr="00424B0B">
              <w:rPr>
                <w:rFonts w:eastAsia="Arial" w:cs="Arial"/>
              </w:rPr>
              <w:t>ho</w:t>
            </w:r>
            <w:r w:rsidRPr="00424B0B">
              <w:rPr>
                <w:rFonts w:eastAsia="Arial" w:cs="Arial"/>
                <w:spacing w:val="1"/>
              </w:rPr>
              <w:t xml:space="preserve"> </w:t>
            </w:r>
            <w:r w:rsidRPr="00424B0B">
              <w:rPr>
                <w:rFonts w:eastAsia="Arial" w:cs="Arial"/>
                <w:spacing w:val="2"/>
              </w:rPr>
              <w:t>g</w:t>
            </w:r>
            <w:r w:rsidRPr="00424B0B">
              <w:rPr>
                <w:rFonts w:eastAsia="Arial" w:cs="Arial"/>
              </w:rPr>
              <w:t>o</w:t>
            </w:r>
            <w:r>
              <w:rPr>
                <w:rFonts w:eastAsia="Arial" w:cs="Arial"/>
              </w:rPr>
              <w:t xml:space="preserve"> m</w:t>
            </w:r>
            <w:r w:rsidRPr="00424B0B">
              <w:rPr>
                <w:rFonts w:eastAsia="Arial" w:cs="Arial"/>
                <w:spacing w:val="-1"/>
              </w:rPr>
              <w:t>i</w:t>
            </w:r>
            <w:r w:rsidRPr="00424B0B">
              <w:rPr>
                <w:rFonts w:eastAsia="Arial" w:cs="Arial"/>
              </w:rPr>
              <w:t>ss</w:t>
            </w:r>
            <w:r w:rsidRPr="00424B0B">
              <w:rPr>
                <w:rFonts w:eastAsia="Arial" w:cs="Arial"/>
                <w:spacing w:val="-1"/>
              </w:rPr>
              <w:t>i</w:t>
            </w:r>
            <w:r w:rsidRPr="00424B0B">
              <w:rPr>
                <w:rFonts w:eastAsia="Arial" w:cs="Arial"/>
              </w:rPr>
              <w:t>ng</w:t>
            </w:r>
            <w:r w:rsidRPr="00424B0B">
              <w:rPr>
                <w:rFonts w:eastAsia="Arial" w:cs="Arial"/>
                <w:spacing w:val="3"/>
              </w:rPr>
              <w:t xml:space="preserve"> from home and care</w:t>
            </w:r>
            <w:r w:rsidRPr="00D00C01">
              <w:rPr>
                <w:rFonts w:eastAsia="Arial" w:cs="Arial"/>
              </w:rPr>
              <w:t xml:space="preserve"> </w:t>
            </w:r>
          </w:p>
        </w:tc>
      </w:tr>
      <w:tr w:rsidR="005E0125" w:rsidRPr="00D00C01" w14:paraId="73CE4554"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F216B22" w14:textId="77777777" w:rsidR="005E0125" w:rsidRPr="00356B92" w:rsidRDefault="005E0125" w:rsidP="00F67B59">
            <w:pPr>
              <w:spacing w:before="120" w:after="0"/>
              <w:ind w:right="-20"/>
              <w:jc w:val="both"/>
              <w:rPr>
                <w:rFonts w:eastAsia="Arial" w:cs="Arial"/>
                <w:b/>
              </w:rPr>
            </w:pPr>
            <w:r w:rsidRPr="00356B92">
              <w:rPr>
                <w:rFonts w:eastAsia="Arial" w:cs="Arial"/>
                <w:b/>
              </w:rPr>
              <w:t>Version</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4018003F" w14:textId="540C18A9" w:rsidR="005E0125" w:rsidRPr="0083131F" w:rsidRDefault="00734092" w:rsidP="00F67B59">
            <w:pPr>
              <w:spacing w:before="120" w:after="0"/>
              <w:ind w:right="-20"/>
              <w:jc w:val="both"/>
              <w:rPr>
                <w:rFonts w:eastAsia="Arial" w:cs="Arial"/>
              </w:rPr>
            </w:pPr>
            <w:r>
              <w:rPr>
                <w:rFonts w:eastAsia="Arial" w:cs="Arial"/>
              </w:rPr>
              <w:t>V4</w:t>
            </w:r>
            <w:r w:rsidR="005E0125">
              <w:rPr>
                <w:rFonts w:eastAsia="Arial" w:cs="Arial"/>
              </w:rPr>
              <w:t>.</w:t>
            </w:r>
            <w:r w:rsidR="00D17188">
              <w:rPr>
                <w:rFonts w:eastAsia="Arial" w:cs="Arial"/>
              </w:rPr>
              <w:t>9</w:t>
            </w:r>
          </w:p>
        </w:tc>
      </w:tr>
      <w:tr w:rsidR="005E0125" w:rsidRPr="00D00C01" w14:paraId="25733261" w14:textId="77777777" w:rsidTr="00B47CA9">
        <w:tc>
          <w:tcPr>
            <w:tcW w:w="24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B469C8E" w14:textId="77777777" w:rsidR="005E0125" w:rsidRPr="00356B92" w:rsidRDefault="005E0125" w:rsidP="00F67B59">
            <w:pPr>
              <w:spacing w:before="120" w:after="0"/>
              <w:ind w:right="-20"/>
              <w:jc w:val="both"/>
              <w:rPr>
                <w:rFonts w:eastAsia="Arial" w:cs="Arial"/>
                <w:b/>
              </w:rPr>
            </w:pPr>
            <w:r w:rsidRPr="00356B92">
              <w:rPr>
                <w:rFonts w:eastAsia="Arial" w:cs="Arial"/>
                <w:b/>
              </w:rPr>
              <w:t>Date</w:t>
            </w:r>
          </w:p>
        </w:tc>
        <w:tc>
          <w:tcPr>
            <w:tcW w:w="6549" w:type="dxa"/>
            <w:tcBorders>
              <w:top w:val="single" w:sz="4" w:space="0" w:color="auto"/>
              <w:left w:val="single" w:sz="4" w:space="0" w:color="auto"/>
              <w:bottom w:val="single" w:sz="4" w:space="0" w:color="auto"/>
              <w:right w:val="single" w:sz="4" w:space="0" w:color="auto"/>
            </w:tcBorders>
            <w:shd w:val="clear" w:color="auto" w:fill="auto"/>
            <w:hideMark/>
          </w:tcPr>
          <w:p w14:paraId="6EF0C2EF" w14:textId="4C236CB1" w:rsidR="005E0125" w:rsidRPr="00D00C01" w:rsidRDefault="00D17188" w:rsidP="00F67B59">
            <w:pPr>
              <w:spacing w:before="120" w:after="0"/>
              <w:ind w:right="-20"/>
              <w:jc w:val="both"/>
              <w:rPr>
                <w:rFonts w:eastAsia="Arial" w:cs="Arial"/>
              </w:rPr>
            </w:pPr>
            <w:r>
              <w:rPr>
                <w:rFonts w:eastAsia="Arial" w:cs="Arial"/>
              </w:rPr>
              <w:t xml:space="preserve">November 2024 </w:t>
            </w:r>
          </w:p>
        </w:tc>
      </w:tr>
    </w:tbl>
    <w:p w14:paraId="11E5F616" w14:textId="77777777" w:rsidR="001B25BB" w:rsidRDefault="001B25BB" w:rsidP="00F67B59">
      <w:pPr>
        <w:jc w:val="both"/>
      </w:pPr>
    </w:p>
    <w:tbl>
      <w:tblPr>
        <w:tblW w:w="903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2423"/>
        <w:gridCol w:w="1418"/>
        <w:gridCol w:w="3865"/>
      </w:tblGrid>
      <w:tr w:rsidR="005E0125" w:rsidRPr="00D00C01" w14:paraId="30B1F6B6" w14:textId="77777777" w:rsidTr="005E0125">
        <w:tc>
          <w:tcPr>
            <w:tcW w:w="903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E1E6FC0" w14:textId="77777777" w:rsidR="005E0125" w:rsidRPr="00356B92" w:rsidRDefault="005E0125" w:rsidP="00F67B59">
            <w:pPr>
              <w:spacing w:before="120" w:after="0"/>
              <w:ind w:right="-20"/>
              <w:jc w:val="both"/>
              <w:rPr>
                <w:rFonts w:eastAsia="Arial" w:cs="Arial"/>
                <w:b/>
              </w:rPr>
            </w:pPr>
            <w:r w:rsidRPr="00356B92">
              <w:rPr>
                <w:rFonts w:eastAsia="Arial" w:cs="Arial"/>
                <w:b/>
              </w:rPr>
              <w:t>Update and Approval Process</w:t>
            </w:r>
          </w:p>
        </w:tc>
      </w:tr>
      <w:tr w:rsidR="005E0125" w:rsidRPr="00D00C01" w14:paraId="67DACEA6" w14:textId="77777777" w:rsidTr="005E0125">
        <w:tc>
          <w:tcPr>
            <w:tcW w:w="132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652756A" w14:textId="77777777" w:rsidR="005E0125" w:rsidRPr="005E0125" w:rsidRDefault="005E0125" w:rsidP="00F67B59">
            <w:pPr>
              <w:spacing w:before="120" w:after="0"/>
              <w:ind w:right="-20"/>
              <w:jc w:val="both"/>
              <w:rPr>
                <w:rFonts w:eastAsia="Arial" w:cs="Arial"/>
              </w:rPr>
            </w:pPr>
            <w:r w:rsidRPr="005E0125">
              <w:rPr>
                <w:rFonts w:eastAsia="Arial" w:cs="Arial"/>
              </w:rPr>
              <w:t>Version</w:t>
            </w:r>
          </w:p>
        </w:tc>
        <w:tc>
          <w:tcPr>
            <w:tcW w:w="2423"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46F406C" w14:textId="77777777" w:rsidR="005E0125" w:rsidRPr="005E0125" w:rsidRDefault="005E0125" w:rsidP="00F67B59">
            <w:pPr>
              <w:spacing w:before="120" w:after="0"/>
              <w:ind w:right="-20"/>
              <w:jc w:val="both"/>
              <w:rPr>
                <w:rFonts w:eastAsia="Arial" w:cs="Arial"/>
              </w:rPr>
            </w:pPr>
            <w:r w:rsidRPr="005E0125">
              <w:rPr>
                <w:rFonts w:eastAsia="Arial" w:cs="Arial"/>
              </w:rPr>
              <w:t>Group/Person</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072BB4" w14:textId="77777777" w:rsidR="005E0125" w:rsidRPr="005E0125" w:rsidRDefault="005E0125" w:rsidP="00F67B59">
            <w:pPr>
              <w:spacing w:before="120" w:after="0"/>
              <w:ind w:right="-20"/>
              <w:jc w:val="both"/>
              <w:rPr>
                <w:rFonts w:eastAsia="Arial" w:cs="Arial"/>
              </w:rPr>
            </w:pPr>
            <w:r w:rsidRPr="005E0125">
              <w:rPr>
                <w:rFonts w:eastAsia="Arial" w:cs="Arial"/>
              </w:rPr>
              <w:t xml:space="preserve">Date </w:t>
            </w:r>
          </w:p>
        </w:tc>
        <w:tc>
          <w:tcPr>
            <w:tcW w:w="3865"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246245" w14:textId="77777777" w:rsidR="005E0125" w:rsidRPr="005E0125" w:rsidRDefault="005E0125" w:rsidP="00F67B59">
            <w:pPr>
              <w:spacing w:before="120" w:after="0"/>
              <w:ind w:right="-20"/>
              <w:jc w:val="both"/>
              <w:rPr>
                <w:rFonts w:eastAsia="Arial" w:cs="Arial"/>
              </w:rPr>
            </w:pPr>
            <w:r w:rsidRPr="005E0125">
              <w:rPr>
                <w:rFonts w:eastAsia="Arial" w:cs="Arial"/>
              </w:rPr>
              <w:t>Comments</w:t>
            </w:r>
          </w:p>
        </w:tc>
      </w:tr>
      <w:tr w:rsidR="005E0125" w:rsidRPr="00D00C01" w14:paraId="25953F1C" w14:textId="77777777" w:rsidTr="005E0125">
        <w:tc>
          <w:tcPr>
            <w:tcW w:w="1329" w:type="dxa"/>
            <w:tcBorders>
              <w:top w:val="single" w:sz="4" w:space="0" w:color="auto"/>
              <w:left w:val="single" w:sz="4" w:space="0" w:color="auto"/>
              <w:bottom w:val="single" w:sz="4" w:space="0" w:color="auto"/>
              <w:right w:val="single" w:sz="4" w:space="0" w:color="auto"/>
            </w:tcBorders>
          </w:tcPr>
          <w:p w14:paraId="5036B17C" w14:textId="77777777" w:rsidR="005E0125" w:rsidRDefault="005E0125"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.0</w:t>
            </w:r>
          </w:p>
        </w:tc>
        <w:tc>
          <w:tcPr>
            <w:tcW w:w="2423" w:type="dxa"/>
            <w:tcBorders>
              <w:top w:val="single" w:sz="4" w:space="0" w:color="auto"/>
              <w:left w:val="single" w:sz="4" w:space="0" w:color="auto"/>
              <w:bottom w:val="single" w:sz="4" w:space="0" w:color="auto"/>
              <w:right w:val="single" w:sz="4" w:space="0" w:color="auto"/>
            </w:tcBorders>
          </w:tcPr>
          <w:p w14:paraId="5D43D390" w14:textId="77777777" w:rsidR="005E0125" w:rsidRDefault="005E0125" w:rsidP="00F67B59">
            <w:pPr>
              <w:spacing w:before="120" w:after="0"/>
              <w:ind w:right="-20"/>
              <w:jc w:val="both"/>
              <w:rPr>
                <w:rFonts w:eastAsia="Arial" w:cs="Arial"/>
              </w:rPr>
            </w:pPr>
            <w:r>
              <w:rPr>
                <w:rFonts w:eastAsia="Arial" w:cs="Arial"/>
              </w:rPr>
              <w:t>NYSCP,</w:t>
            </w:r>
            <w:r w:rsidRPr="00C17313">
              <w:rPr>
                <w:rFonts w:eastAsia="Arial" w:cs="Arial"/>
              </w:rPr>
              <w:t xml:space="preserve"> </w:t>
            </w:r>
            <w:proofErr w:type="spellStart"/>
            <w:r w:rsidRPr="00C17313">
              <w:rPr>
                <w:rFonts w:eastAsia="Arial" w:cs="Arial"/>
              </w:rPr>
              <w:t>CoYSCP</w:t>
            </w:r>
            <w:proofErr w:type="spellEnd"/>
            <w:r>
              <w:rPr>
                <w:rFonts w:eastAsia="Arial" w:cs="Arial"/>
              </w:rPr>
              <w:t>, NYP</w:t>
            </w:r>
          </w:p>
        </w:tc>
        <w:tc>
          <w:tcPr>
            <w:tcW w:w="1418" w:type="dxa"/>
            <w:tcBorders>
              <w:top w:val="single" w:sz="4" w:space="0" w:color="auto"/>
              <w:left w:val="single" w:sz="4" w:space="0" w:color="auto"/>
              <w:bottom w:val="single" w:sz="4" w:space="0" w:color="auto"/>
              <w:right w:val="single" w:sz="4" w:space="0" w:color="auto"/>
            </w:tcBorders>
          </w:tcPr>
          <w:p w14:paraId="0E181C46" w14:textId="77777777" w:rsidR="005E0125" w:rsidRDefault="00734092" w:rsidP="00F67B59">
            <w:pPr>
              <w:spacing w:before="120" w:after="0"/>
              <w:ind w:right="-20"/>
              <w:jc w:val="both"/>
              <w:rPr>
                <w:rFonts w:eastAsia="Arial" w:cs="Arial"/>
              </w:rPr>
            </w:pPr>
            <w:r w:rsidRPr="00734092">
              <w:rPr>
                <w:rFonts w:eastAsia="Arial" w:cs="Arial"/>
              </w:rPr>
              <w:t>01/10/2020</w:t>
            </w:r>
          </w:p>
        </w:tc>
        <w:tc>
          <w:tcPr>
            <w:tcW w:w="3865" w:type="dxa"/>
            <w:tcBorders>
              <w:top w:val="single" w:sz="4" w:space="0" w:color="auto"/>
              <w:left w:val="single" w:sz="4" w:space="0" w:color="auto"/>
              <w:bottom w:val="single" w:sz="4" w:space="0" w:color="auto"/>
              <w:right w:val="single" w:sz="4" w:space="0" w:color="auto"/>
            </w:tcBorders>
          </w:tcPr>
          <w:p w14:paraId="4E015E8E" w14:textId="77777777" w:rsidR="005E0125" w:rsidRDefault="005E0125" w:rsidP="00F67B59">
            <w:pPr>
              <w:spacing w:after="0"/>
              <w:ind w:right="-20"/>
              <w:jc w:val="both"/>
              <w:rPr>
                <w:rFonts w:eastAsia="Arial" w:cs="Arial"/>
              </w:rPr>
            </w:pPr>
            <w:r w:rsidRPr="00C17313">
              <w:rPr>
                <w:rFonts w:eastAsia="Arial" w:cs="Arial"/>
              </w:rPr>
              <w:t>Proto</w:t>
            </w:r>
            <w:r>
              <w:rPr>
                <w:rFonts w:eastAsia="Arial" w:cs="Arial"/>
              </w:rPr>
              <w:t xml:space="preserve">col review with </w:t>
            </w:r>
            <w:r w:rsidRPr="00C17313">
              <w:rPr>
                <w:rFonts w:eastAsia="Arial" w:cs="Arial"/>
              </w:rPr>
              <w:t xml:space="preserve">NYSCP and </w:t>
            </w:r>
            <w:proofErr w:type="spellStart"/>
            <w:r w:rsidRPr="00C17313">
              <w:rPr>
                <w:rFonts w:eastAsia="Arial" w:cs="Arial"/>
              </w:rPr>
              <w:t>CoYSCP</w:t>
            </w:r>
            <w:proofErr w:type="spellEnd"/>
          </w:p>
        </w:tc>
      </w:tr>
      <w:tr w:rsidR="00E3431C" w:rsidRPr="00D00C01" w14:paraId="7CCE046A" w14:textId="77777777" w:rsidTr="005E0125">
        <w:tc>
          <w:tcPr>
            <w:tcW w:w="1329" w:type="dxa"/>
            <w:tcBorders>
              <w:top w:val="single" w:sz="4" w:space="0" w:color="auto"/>
              <w:left w:val="single" w:sz="4" w:space="0" w:color="auto"/>
              <w:bottom w:val="single" w:sz="4" w:space="0" w:color="auto"/>
              <w:right w:val="single" w:sz="4" w:space="0" w:color="auto"/>
            </w:tcBorders>
          </w:tcPr>
          <w:p w14:paraId="69A2E09F" w14:textId="77777777" w:rsidR="00E3431C" w:rsidRDefault="00E3431C"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 xml:space="preserve">.0 </w:t>
            </w:r>
          </w:p>
        </w:tc>
        <w:tc>
          <w:tcPr>
            <w:tcW w:w="2423" w:type="dxa"/>
            <w:tcBorders>
              <w:top w:val="single" w:sz="4" w:space="0" w:color="auto"/>
              <w:left w:val="single" w:sz="4" w:space="0" w:color="auto"/>
              <w:bottom w:val="single" w:sz="4" w:space="0" w:color="auto"/>
              <w:right w:val="single" w:sz="4" w:space="0" w:color="auto"/>
            </w:tcBorders>
          </w:tcPr>
          <w:p w14:paraId="28903098" w14:textId="77777777" w:rsidR="00E3431C" w:rsidRDefault="00E3431C" w:rsidP="00F67B59">
            <w:pPr>
              <w:spacing w:before="120" w:after="0"/>
              <w:ind w:right="-20"/>
              <w:jc w:val="both"/>
              <w:rPr>
                <w:rFonts w:eastAsia="Arial" w:cs="Arial"/>
              </w:rPr>
            </w:pPr>
            <w:r>
              <w:rPr>
                <w:rFonts w:eastAsia="Arial" w:cs="Arial"/>
              </w:rPr>
              <w:t>North Yorkshire Police</w:t>
            </w:r>
          </w:p>
        </w:tc>
        <w:tc>
          <w:tcPr>
            <w:tcW w:w="1418" w:type="dxa"/>
            <w:tcBorders>
              <w:top w:val="single" w:sz="4" w:space="0" w:color="auto"/>
              <w:left w:val="single" w:sz="4" w:space="0" w:color="auto"/>
              <w:bottom w:val="single" w:sz="4" w:space="0" w:color="auto"/>
              <w:right w:val="single" w:sz="4" w:space="0" w:color="auto"/>
            </w:tcBorders>
          </w:tcPr>
          <w:p w14:paraId="3EA50239" w14:textId="77777777" w:rsidR="00E3431C" w:rsidRPr="00734092" w:rsidRDefault="005937EF" w:rsidP="00F67B59">
            <w:pPr>
              <w:spacing w:before="120" w:after="0"/>
              <w:ind w:right="-20"/>
              <w:jc w:val="both"/>
              <w:rPr>
                <w:rFonts w:eastAsia="Arial" w:cs="Arial"/>
              </w:rPr>
            </w:pPr>
            <w:r>
              <w:rPr>
                <w:rFonts w:eastAsia="Arial" w:cs="Arial"/>
              </w:rPr>
              <w:t>01/10/2020</w:t>
            </w:r>
          </w:p>
        </w:tc>
        <w:tc>
          <w:tcPr>
            <w:tcW w:w="3865" w:type="dxa"/>
            <w:tcBorders>
              <w:top w:val="single" w:sz="4" w:space="0" w:color="auto"/>
              <w:left w:val="single" w:sz="4" w:space="0" w:color="auto"/>
              <w:bottom w:val="single" w:sz="4" w:space="0" w:color="auto"/>
              <w:right w:val="single" w:sz="4" w:space="0" w:color="auto"/>
            </w:tcBorders>
          </w:tcPr>
          <w:p w14:paraId="5B5317BA" w14:textId="77777777" w:rsidR="00E3431C" w:rsidRPr="00D00C01" w:rsidRDefault="00E3431C" w:rsidP="00F67B59">
            <w:pPr>
              <w:spacing w:after="0" w:line="240" w:lineRule="auto"/>
              <w:jc w:val="both"/>
              <w:rPr>
                <w:rFonts w:ascii="Times New Roman" w:eastAsia="Calibri" w:hAnsi="Times New Roman" w:cs="Times New Roman"/>
                <w:sz w:val="24"/>
                <w:szCs w:val="24"/>
                <w:lang w:eastAsia="en-GB"/>
              </w:rPr>
            </w:pPr>
            <w:r w:rsidRPr="00D00C01">
              <w:rPr>
                <w:rFonts w:ascii="Calibri" w:eastAsia="Calibri" w:hAnsi="Calibri" w:cs="Calibri"/>
                <w:lang w:eastAsia="en-GB"/>
              </w:rPr>
              <w:t xml:space="preserve">Signed off by </w:t>
            </w:r>
          </w:p>
          <w:p w14:paraId="1DC21E4D" w14:textId="77777777" w:rsidR="00E3431C" w:rsidRPr="00D00C01" w:rsidRDefault="00E3431C" w:rsidP="00F67B59">
            <w:pPr>
              <w:spacing w:after="0" w:line="240" w:lineRule="auto"/>
              <w:jc w:val="both"/>
              <w:rPr>
                <w:rFonts w:ascii="Calibri" w:eastAsia="Calibri" w:hAnsi="Calibri" w:cs="Calibri"/>
                <w:lang w:eastAsia="en-GB"/>
              </w:rPr>
            </w:pPr>
            <w:r w:rsidRPr="00D00C01">
              <w:rPr>
                <w:rFonts w:ascii="Calibri" w:eastAsia="Calibri" w:hAnsi="Calibri" w:cs="Calibri"/>
                <w:lang w:eastAsia="en-GB"/>
              </w:rPr>
              <w:t>Detective Superintendent,</w:t>
            </w:r>
          </w:p>
          <w:p w14:paraId="3B1140BF" w14:textId="77777777" w:rsidR="00E3431C" w:rsidRPr="00D00C01" w:rsidRDefault="00E3431C" w:rsidP="00F67B59">
            <w:pPr>
              <w:spacing w:after="0" w:line="240" w:lineRule="auto"/>
              <w:jc w:val="both"/>
              <w:rPr>
                <w:rFonts w:ascii="Calibri" w:eastAsia="Calibri" w:hAnsi="Calibri" w:cs="Calibri"/>
                <w:lang w:eastAsia="en-GB"/>
              </w:rPr>
            </w:pPr>
            <w:r w:rsidRPr="00D00C01">
              <w:rPr>
                <w:rFonts w:ascii="Calibri" w:eastAsia="Calibri" w:hAnsi="Calibri" w:cs="Calibri"/>
                <w:lang w:eastAsia="en-GB"/>
              </w:rPr>
              <w:t>Safeguarding Lead</w:t>
            </w:r>
          </w:p>
          <w:p w14:paraId="1FEDB1E3" w14:textId="77777777" w:rsidR="00E3431C" w:rsidRPr="00C17313" w:rsidRDefault="00E3431C" w:rsidP="00F67B59">
            <w:pPr>
              <w:spacing w:after="0"/>
              <w:ind w:right="-20"/>
              <w:jc w:val="both"/>
              <w:rPr>
                <w:rFonts w:eastAsia="Arial" w:cs="Arial"/>
              </w:rPr>
            </w:pPr>
          </w:p>
        </w:tc>
      </w:tr>
      <w:tr w:rsidR="00E3431C" w:rsidRPr="00D00C01" w14:paraId="788D48D5" w14:textId="77777777" w:rsidTr="005E0125">
        <w:tc>
          <w:tcPr>
            <w:tcW w:w="1329" w:type="dxa"/>
            <w:tcBorders>
              <w:top w:val="single" w:sz="4" w:space="0" w:color="auto"/>
              <w:left w:val="single" w:sz="4" w:space="0" w:color="auto"/>
              <w:bottom w:val="single" w:sz="4" w:space="0" w:color="auto"/>
              <w:right w:val="single" w:sz="4" w:space="0" w:color="auto"/>
            </w:tcBorders>
          </w:tcPr>
          <w:p w14:paraId="068C4422" w14:textId="77777777" w:rsidR="00E3431C" w:rsidRDefault="00E3431C"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.0</w:t>
            </w:r>
          </w:p>
        </w:tc>
        <w:tc>
          <w:tcPr>
            <w:tcW w:w="2423" w:type="dxa"/>
            <w:tcBorders>
              <w:top w:val="single" w:sz="4" w:space="0" w:color="auto"/>
              <w:left w:val="single" w:sz="4" w:space="0" w:color="auto"/>
              <w:bottom w:val="single" w:sz="4" w:space="0" w:color="auto"/>
              <w:right w:val="single" w:sz="4" w:space="0" w:color="auto"/>
            </w:tcBorders>
          </w:tcPr>
          <w:p w14:paraId="4E1E75F0" w14:textId="77777777" w:rsidR="00E3431C" w:rsidRDefault="00E3431C" w:rsidP="00F67B59">
            <w:pPr>
              <w:spacing w:before="120" w:after="0"/>
              <w:ind w:right="-20"/>
              <w:jc w:val="both"/>
              <w:rPr>
                <w:rFonts w:eastAsia="Arial" w:cs="Arial"/>
              </w:rPr>
            </w:pPr>
            <w:r>
              <w:rPr>
                <w:rFonts w:eastAsia="Arial" w:cs="Arial"/>
              </w:rPr>
              <w:t>North Yorkshire County Council</w:t>
            </w:r>
          </w:p>
        </w:tc>
        <w:tc>
          <w:tcPr>
            <w:tcW w:w="1418" w:type="dxa"/>
            <w:tcBorders>
              <w:top w:val="single" w:sz="4" w:space="0" w:color="auto"/>
              <w:left w:val="single" w:sz="4" w:space="0" w:color="auto"/>
              <w:bottom w:val="single" w:sz="4" w:space="0" w:color="auto"/>
              <w:right w:val="single" w:sz="4" w:space="0" w:color="auto"/>
            </w:tcBorders>
          </w:tcPr>
          <w:p w14:paraId="019F4AC3" w14:textId="77777777" w:rsidR="00E3431C" w:rsidRPr="00734092" w:rsidRDefault="006D437C" w:rsidP="00F67B59">
            <w:pPr>
              <w:spacing w:before="120" w:after="0"/>
              <w:ind w:right="-20"/>
              <w:jc w:val="both"/>
              <w:rPr>
                <w:rFonts w:eastAsia="Arial" w:cs="Arial"/>
              </w:rPr>
            </w:pPr>
            <w:r>
              <w:rPr>
                <w:rFonts w:eastAsia="Arial" w:cs="Arial"/>
              </w:rPr>
              <w:t>01/10/2020</w:t>
            </w:r>
          </w:p>
        </w:tc>
        <w:tc>
          <w:tcPr>
            <w:tcW w:w="3865" w:type="dxa"/>
            <w:tcBorders>
              <w:top w:val="single" w:sz="4" w:space="0" w:color="auto"/>
              <w:left w:val="single" w:sz="4" w:space="0" w:color="auto"/>
              <w:bottom w:val="single" w:sz="4" w:space="0" w:color="auto"/>
              <w:right w:val="single" w:sz="4" w:space="0" w:color="auto"/>
            </w:tcBorders>
          </w:tcPr>
          <w:p w14:paraId="5703D4C2" w14:textId="77777777" w:rsidR="00E3431C" w:rsidRDefault="00E3431C" w:rsidP="00F67B59">
            <w:pPr>
              <w:spacing w:after="0"/>
              <w:ind w:right="-20"/>
              <w:jc w:val="both"/>
              <w:rPr>
                <w:rFonts w:eastAsia="Arial" w:cs="Arial"/>
              </w:rPr>
            </w:pPr>
            <w:r>
              <w:rPr>
                <w:rFonts w:eastAsia="Arial" w:cs="Arial"/>
              </w:rPr>
              <w:t xml:space="preserve">Signed off by </w:t>
            </w:r>
          </w:p>
          <w:p w14:paraId="4905FFFA" w14:textId="77777777" w:rsidR="00E3431C" w:rsidRDefault="006D437C" w:rsidP="00F67B59">
            <w:pPr>
              <w:spacing w:after="0"/>
              <w:ind w:right="-20"/>
              <w:jc w:val="both"/>
              <w:rPr>
                <w:rFonts w:eastAsia="Arial" w:cs="Arial"/>
              </w:rPr>
            </w:pPr>
            <w:r>
              <w:rPr>
                <w:rFonts w:eastAsia="Arial" w:cs="Arial"/>
              </w:rPr>
              <w:t>Head of Safeguarding, Children and Families Service</w:t>
            </w:r>
          </w:p>
          <w:p w14:paraId="0639F589" w14:textId="77777777" w:rsidR="00E3431C" w:rsidRPr="00D00C01" w:rsidRDefault="00E3431C" w:rsidP="00F67B59">
            <w:pPr>
              <w:spacing w:after="0" w:line="240" w:lineRule="auto"/>
              <w:jc w:val="both"/>
              <w:rPr>
                <w:rFonts w:ascii="Calibri" w:eastAsia="Calibri" w:hAnsi="Calibri" w:cs="Calibri"/>
                <w:lang w:eastAsia="en-GB"/>
              </w:rPr>
            </w:pPr>
          </w:p>
        </w:tc>
      </w:tr>
      <w:tr w:rsidR="00E3431C" w:rsidRPr="00D00C01" w14:paraId="5CB39077" w14:textId="77777777" w:rsidTr="005E0125">
        <w:tc>
          <w:tcPr>
            <w:tcW w:w="1329" w:type="dxa"/>
            <w:tcBorders>
              <w:top w:val="single" w:sz="4" w:space="0" w:color="auto"/>
              <w:left w:val="single" w:sz="4" w:space="0" w:color="auto"/>
              <w:bottom w:val="single" w:sz="4" w:space="0" w:color="auto"/>
              <w:right w:val="single" w:sz="4" w:space="0" w:color="auto"/>
            </w:tcBorders>
          </w:tcPr>
          <w:p w14:paraId="5F2FF8D5" w14:textId="77777777" w:rsidR="00E3431C" w:rsidRDefault="00E3431C" w:rsidP="00F67B59">
            <w:pPr>
              <w:spacing w:before="120" w:after="0"/>
              <w:ind w:right="-20"/>
              <w:jc w:val="both"/>
              <w:rPr>
                <w:rFonts w:eastAsia="Arial" w:cs="Arial"/>
              </w:rPr>
            </w:pPr>
            <w:r>
              <w:rPr>
                <w:rFonts w:eastAsia="Arial" w:cs="Arial"/>
              </w:rPr>
              <w:t>V</w:t>
            </w:r>
            <w:r w:rsidR="00D4116B">
              <w:rPr>
                <w:rFonts w:eastAsia="Arial" w:cs="Arial"/>
              </w:rPr>
              <w:t>4</w:t>
            </w:r>
            <w:r>
              <w:rPr>
                <w:rFonts w:eastAsia="Arial" w:cs="Arial"/>
              </w:rPr>
              <w:t xml:space="preserve">.0 </w:t>
            </w:r>
          </w:p>
        </w:tc>
        <w:tc>
          <w:tcPr>
            <w:tcW w:w="2423" w:type="dxa"/>
            <w:tcBorders>
              <w:top w:val="single" w:sz="4" w:space="0" w:color="auto"/>
              <w:left w:val="single" w:sz="4" w:space="0" w:color="auto"/>
              <w:bottom w:val="single" w:sz="4" w:space="0" w:color="auto"/>
              <w:right w:val="single" w:sz="4" w:space="0" w:color="auto"/>
            </w:tcBorders>
          </w:tcPr>
          <w:p w14:paraId="4E69DB1F" w14:textId="77777777" w:rsidR="00E3431C" w:rsidRDefault="00E3431C" w:rsidP="00F67B59">
            <w:pPr>
              <w:spacing w:before="120" w:after="0"/>
              <w:ind w:right="-20"/>
              <w:jc w:val="both"/>
              <w:rPr>
                <w:rFonts w:eastAsia="Arial" w:cs="Arial"/>
              </w:rPr>
            </w:pPr>
            <w:r>
              <w:rPr>
                <w:rFonts w:eastAsia="Arial" w:cs="Arial"/>
              </w:rPr>
              <w:t>City of York Council</w:t>
            </w:r>
          </w:p>
        </w:tc>
        <w:tc>
          <w:tcPr>
            <w:tcW w:w="1418" w:type="dxa"/>
            <w:tcBorders>
              <w:top w:val="single" w:sz="4" w:space="0" w:color="auto"/>
              <w:left w:val="single" w:sz="4" w:space="0" w:color="auto"/>
              <w:bottom w:val="single" w:sz="4" w:space="0" w:color="auto"/>
              <w:right w:val="single" w:sz="4" w:space="0" w:color="auto"/>
            </w:tcBorders>
          </w:tcPr>
          <w:p w14:paraId="4E0802A3" w14:textId="77777777" w:rsidR="00E3431C" w:rsidRPr="00E07F3C" w:rsidRDefault="0096697B" w:rsidP="00F67B59">
            <w:pPr>
              <w:spacing w:before="120" w:after="0"/>
              <w:ind w:right="-20"/>
              <w:jc w:val="both"/>
              <w:rPr>
                <w:rFonts w:eastAsia="Arial" w:cs="Arial"/>
              </w:rPr>
            </w:pPr>
            <w:r>
              <w:rPr>
                <w:rFonts w:eastAsia="Arial" w:cs="Arial"/>
              </w:rPr>
              <w:t>09/02/2021</w:t>
            </w:r>
          </w:p>
        </w:tc>
        <w:tc>
          <w:tcPr>
            <w:tcW w:w="3865" w:type="dxa"/>
            <w:tcBorders>
              <w:top w:val="single" w:sz="4" w:space="0" w:color="auto"/>
              <w:left w:val="single" w:sz="4" w:space="0" w:color="auto"/>
              <w:bottom w:val="single" w:sz="4" w:space="0" w:color="auto"/>
              <w:right w:val="single" w:sz="4" w:space="0" w:color="auto"/>
            </w:tcBorders>
          </w:tcPr>
          <w:p w14:paraId="245A00E8" w14:textId="77777777" w:rsidR="00E3431C" w:rsidRDefault="00E3431C" w:rsidP="00F67B59">
            <w:pPr>
              <w:spacing w:after="0"/>
              <w:ind w:right="-20"/>
              <w:jc w:val="both"/>
              <w:rPr>
                <w:rFonts w:eastAsia="Arial" w:cs="Arial"/>
              </w:rPr>
            </w:pPr>
            <w:r>
              <w:rPr>
                <w:rFonts w:eastAsia="Arial" w:cs="Arial"/>
              </w:rPr>
              <w:t xml:space="preserve">Signed off by </w:t>
            </w:r>
          </w:p>
          <w:p w14:paraId="2BE18805" w14:textId="77777777" w:rsidR="0096697B" w:rsidRDefault="0096697B" w:rsidP="00F67B59">
            <w:pPr>
              <w:spacing w:after="0"/>
              <w:ind w:right="-20"/>
              <w:jc w:val="both"/>
              <w:rPr>
                <w:rFonts w:eastAsia="Arial" w:cs="Arial"/>
              </w:rPr>
            </w:pPr>
            <w:r>
              <w:rPr>
                <w:rFonts w:eastAsia="Arial" w:cs="Arial"/>
              </w:rPr>
              <w:t>Director of Children Services</w:t>
            </w:r>
          </w:p>
          <w:p w14:paraId="062BE317" w14:textId="77777777" w:rsidR="00E3431C" w:rsidRDefault="00E3431C" w:rsidP="00F67B59">
            <w:pPr>
              <w:spacing w:after="0"/>
              <w:ind w:right="-20"/>
              <w:jc w:val="both"/>
              <w:rPr>
                <w:rFonts w:eastAsia="Arial" w:cs="Arial"/>
              </w:rPr>
            </w:pPr>
          </w:p>
        </w:tc>
      </w:tr>
      <w:tr w:rsidR="00584AE7" w:rsidRPr="00D00C01" w14:paraId="1AAD72A3" w14:textId="77777777" w:rsidTr="005E0125">
        <w:tc>
          <w:tcPr>
            <w:tcW w:w="1329" w:type="dxa"/>
            <w:tcBorders>
              <w:top w:val="single" w:sz="4" w:space="0" w:color="auto"/>
              <w:left w:val="single" w:sz="4" w:space="0" w:color="auto"/>
              <w:bottom w:val="single" w:sz="4" w:space="0" w:color="auto"/>
              <w:right w:val="single" w:sz="4" w:space="0" w:color="auto"/>
            </w:tcBorders>
          </w:tcPr>
          <w:p w14:paraId="6FBA1E63" w14:textId="77777777" w:rsidR="00584AE7" w:rsidRDefault="00584AE7" w:rsidP="00F67B59">
            <w:pPr>
              <w:spacing w:before="120" w:after="0"/>
              <w:ind w:right="-20"/>
              <w:jc w:val="both"/>
              <w:rPr>
                <w:rFonts w:eastAsia="Arial" w:cs="Arial"/>
              </w:rPr>
            </w:pPr>
            <w:r>
              <w:rPr>
                <w:rFonts w:eastAsia="Arial" w:cs="Arial"/>
              </w:rPr>
              <w:t>4.1</w:t>
            </w:r>
          </w:p>
        </w:tc>
        <w:tc>
          <w:tcPr>
            <w:tcW w:w="2423" w:type="dxa"/>
            <w:tcBorders>
              <w:top w:val="single" w:sz="4" w:space="0" w:color="auto"/>
              <w:left w:val="single" w:sz="4" w:space="0" w:color="auto"/>
              <w:bottom w:val="single" w:sz="4" w:space="0" w:color="auto"/>
              <w:right w:val="single" w:sz="4" w:space="0" w:color="auto"/>
            </w:tcBorders>
          </w:tcPr>
          <w:p w14:paraId="522CB127" w14:textId="77777777" w:rsidR="00584AE7" w:rsidRDefault="0072572C" w:rsidP="00F67B59">
            <w:pPr>
              <w:spacing w:before="120" w:after="0"/>
              <w:ind w:right="-20"/>
              <w:jc w:val="both"/>
              <w:rPr>
                <w:rFonts w:eastAsia="Arial" w:cs="Arial"/>
              </w:rPr>
            </w:pPr>
            <w:r>
              <w:rPr>
                <w:rFonts w:eastAsia="Arial" w:cs="Arial"/>
              </w:rPr>
              <w:t>NYSCP,</w:t>
            </w:r>
            <w:r w:rsidRPr="00C17313">
              <w:rPr>
                <w:rFonts w:eastAsia="Arial" w:cs="Arial"/>
              </w:rPr>
              <w:t xml:space="preserve"> CYSCP</w:t>
            </w:r>
            <w:r>
              <w:rPr>
                <w:rFonts w:eastAsia="Arial" w:cs="Arial"/>
              </w:rPr>
              <w:t>, NYP</w:t>
            </w:r>
          </w:p>
        </w:tc>
        <w:tc>
          <w:tcPr>
            <w:tcW w:w="1418" w:type="dxa"/>
            <w:tcBorders>
              <w:top w:val="single" w:sz="4" w:space="0" w:color="auto"/>
              <w:left w:val="single" w:sz="4" w:space="0" w:color="auto"/>
              <w:bottom w:val="single" w:sz="4" w:space="0" w:color="auto"/>
              <w:right w:val="single" w:sz="4" w:space="0" w:color="auto"/>
            </w:tcBorders>
          </w:tcPr>
          <w:p w14:paraId="1795024E" w14:textId="77777777" w:rsidR="00584AE7" w:rsidRDefault="0072572C" w:rsidP="00F67B59">
            <w:pPr>
              <w:spacing w:before="120" w:after="0"/>
              <w:ind w:right="-20"/>
              <w:jc w:val="both"/>
              <w:rPr>
                <w:rFonts w:eastAsia="Arial" w:cs="Arial"/>
              </w:rPr>
            </w:pPr>
            <w:r>
              <w:rPr>
                <w:rFonts w:eastAsia="Arial" w:cs="Arial"/>
              </w:rPr>
              <w:t>06/07</w:t>
            </w:r>
            <w:r w:rsidR="004C1B91">
              <w:rPr>
                <w:rFonts w:eastAsia="Arial" w:cs="Arial"/>
              </w:rPr>
              <w:t>/2022</w:t>
            </w:r>
          </w:p>
        </w:tc>
        <w:tc>
          <w:tcPr>
            <w:tcW w:w="3865" w:type="dxa"/>
            <w:tcBorders>
              <w:top w:val="single" w:sz="4" w:space="0" w:color="auto"/>
              <w:left w:val="single" w:sz="4" w:space="0" w:color="auto"/>
              <w:bottom w:val="single" w:sz="4" w:space="0" w:color="auto"/>
              <w:right w:val="single" w:sz="4" w:space="0" w:color="auto"/>
            </w:tcBorders>
          </w:tcPr>
          <w:p w14:paraId="4A863BB5" w14:textId="77777777" w:rsidR="00584AE7" w:rsidRDefault="004C1B91" w:rsidP="00F67B59">
            <w:pPr>
              <w:spacing w:after="0"/>
              <w:ind w:right="-20"/>
              <w:jc w:val="both"/>
              <w:rPr>
                <w:rFonts w:eastAsia="Arial" w:cs="Arial"/>
              </w:rPr>
            </w:pPr>
            <w:r>
              <w:rPr>
                <w:rFonts w:eastAsia="Arial" w:cs="Arial"/>
              </w:rPr>
              <w:t>Minor Reference Changes</w:t>
            </w:r>
          </w:p>
        </w:tc>
      </w:tr>
      <w:tr w:rsidR="00A8477F" w:rsidRPr="00D00C01" w14:paraId="7D8C6F2F" w14:textId="77777777" w:rsidTr="005E0125">
        <w:tc>
          <w:tcPr>
            <w:tcW w:w="1329" w:type="dxa"/>
            <w:tcBorders>
              <w:top w:val="single" w:sz="4" w:space="0" w:color="auto"/>
              <w:left w:val="single" w:sz="4" w:space="0" w:color="auto"/>
              <w:bottom w:val="single" w:sz="4" w:space="0" w:color="auto"/>
              <w:right w:val="single" w:sz="4" w:space="0" w:color="auto"/>
            </w:tcBorders>
          </w:tcPr>
          <w:p w14:paraId="0B138F91" w14:textId="77777777" w:rsidR="00A8477F" w:rsidRDefault="00A8477F" w:rsidP="00F67B59">
            <w:pPr>
              <w:spacing w:before="120" w:after="0"/>
              <w:ind w:right="-20"/>
              <w:jc w:val="both"/>
              <w:rPr>
                <w:rFonts w:eastAsia="Arial" w:cs="Arial"/>
              </w:rPr>
            </w:pPr>
            <w:r>
              <w:rPr>
                <w:rFonts w:eastAsia="Arial" w:cs="Arial"/>
              </w:rPr>
              <w:t>4.2</w:t>
            </w:r>
          </w:p>
        </w:tc>
        <w:tc>
          <w:tcPr>
            <w:tcW w:w="2423" w:type="dxa"/>
            <w:tcBorders>
              <w:top w:val="single" w:sz="4" w:space="0" w:color="auto"/>
              <w:left w:val="single" w:sz="4" w:space="0" w:color="auto"/>
              <w:bottom w:val="single" w:sz="4" w:space="0" w:color="auto"/>
              <w:right w:val="single" w:sz="4" w:space="0" w:color="auto"/>
            </w:tcBorders>
          </w:tcPr>
          <w:p w14:paraId="08775192" w14:textId="77777777" w:rsidR="00A8477F" w:rsidRDefault="00A8477F" w:rsidP="00F67B59">
            <w:pPr>
              <w:spacing w:before="120" w:after="0"/>
              <w:ind w:right="-20"/>
              <w:jc w:val="both"/>
              <w:rPr>
                <w:rFonts w:eastAsia="Arial" w:cs="Arial"/>
              </w:rPr>
            </w:pPr>
            <w:r>
              <w:rPr>
                <w:rFonts w:eastAsia="Arial" w:cs="Arial"/>
              </w:rPr>
              <w:t>NYP</w:t>
            </w:r>
          </w:p>
        </w:tc>
        <w:tc>
          <w:tcPr>
            <w:tcW w:w="1418" w:type="dxa"/>
            <w:tcBorders>
              <w:top w:val="single" w:sz="4" w:space="0" w:color="auto"/>
              <w:left w:val="single" w:sz="4" w:space="0" w:color="auto"/>
              <w:bottom w:val="single" w:sz="4" w:space="0" w:color="auto"/>
              <w:right w:val="single" w:sz="4" w:space="0" w:color="auto"/>
            </w:tcBorders>
          </w:tcPr>
          <w:p w14:paraId="648101BD" w14:textId="77777777" w:rsidR="00A8477F" w:rsidRDefault="00A8477F" w:rsidP="00F67B59">
            <w:pPr>
              <w:spacing w:before="120" w:after="0"/>
              <w:ind w:right="-20"/>
              <w:jc w:val="both"/>
              <w:rPr>
                <w:rFonts w:eastAsia="Arial" w:cs="Arial"/>
              </w:rPr>
            </w:pPr>
            <w:r>
              <w:rPr>
                <w:rFonts w:eastAsia="Arial" w:cs="Arial"/>
              </w:rPr>
              <w:t>08/11/2022</w:t>
            </w:r>
          </w:p>
        </w:tc>
        <w:tc>
          <w:tcPr>
            <w:tcW w:w="3865" w:type="dxa"/>
            <w:tcBorders>
              <w:top w:val="single" w:sz="4" w:space="0" w:color="auto"/>
              <w:left w:val="single" w:sz="4" w:space="0" w:color="auto"/>
              <w:bottom w:val="single" w:sz="4" w:space="0" w:color="auto"/>
              <w:right w:val="single" w:sz="4" w:space="0" w:color="auto"/>
            </w:tcBorders>
          </w:tcPr>
          <w:p w14:paraId="442C963D" w14:textId="77777777" w:rsidR="00A8477F" w:rsidRDefault="00A8477F" w:rsidP="00F67B59">
            <w:pPr>
              <w:spacing w:after="0"/>
              <w:ind w:right="-20"/>
              <w:jc w:val="both"/>
              <w:rPr>
                <w:rFonts w:eastAsia="Arial" w:cs="Arial"/>
              </w:rPr>
            </w:pPr>
            <w:r>
              <w:rPr>
                <w:rFonts w:eastAsia="Arial" w:cs="Arial"/>
              </w:rPr>
              <w:t>Minor changes to section 4</w:t>
            </w:r>
          </w:p>
        </w:tc>
      </w:tr>
      <w:tr w:rsidR="006A4EBB" w:rsidRPr="00D00C01" w14:paraId="087D17CA" w14:textId="77777777" w:rsidTr="005E0125">
        <w:tc>
          <w:tcPr>
            <w:tcW w:w="1329" w:type="dxa"/>
            <w:tcBorders>
              <w:top w:val="single" w:sz="4" w:space="0" w:color="auto"/>
              <w:left w:val="single" w:sz="4" w:space="0" w:color="auto"/>
              <w:bottom w:val="single" w:sz="4" w:space="0" w:color="auto"/>
              <w:right w:val="single" w:sz="4" w:space="0" w:color="auto"/>
            </w:tcBorders>
          </w:tcPr>
          <w:p w14:paraId="79FC0310" w14:textId="7B1F5C74" w:rsidR="006A4EBB" w:rsidRDefault="006A4EBB" w:rsidP="00F67B59">
            <w:pPr>
              <w:spacing w:before="120" w:after="0"/>
              <w:ind w:right="-20"/>
              <w:jc w:val="both"/>
              <w:rPr>
                <w:rFonts w:eastAsia="Arial" w:cs="Arial"/>
              </w:rPr>
            </w:pPr>
            <w:r>
              <w:rPr>
                <w:rFonts w:eastAsia="Arial" w:cs="Arial"/>
              </w:rPr>
              <w:t>4.3</w:t>
            </w:r>
          </w:p>
        </w:tc>
        <w:tc>
          <w:tcPr>
            <w:tcW w:w="2423" w:type="dxa"/>
            <w:tcBorders>
              <w:top w:val="single" w:sz="4" w:space="0" w:color="auto"/>
              <w:left w:val="single" w:sz="4" w:space="0" w:color="auto"/>
              <w:bottom w:val="single" w:sz="4" w:space="0" w:color="auto"/>
              <w:right w:val="single" w:sz="4" w:space="0" w:color="auto"/>
            </w:tcBorders>
          </w:tcPr>
          <w:p w14:paraId="540E7D77" w14:textId="29DB4E3C" w:rsidR="006A4EBB" w:rsidRDefault="006A4EBB" w:rsidP="00F67B59">
            <w:pPr>
              <w:spacing w:before="120" w:after="0"/>
              <w:ind w:right="-20"/>
              <w:jc w:val="both"/>
              <w:rPr>
                <w:rFonts w:eastAsia="Arial" w:cs="Arial"/>
              </w:rPr>
            </w:pPr>
            <w:r>
              <w:rPr>
                <w:rFonts w:eastAsia="Arial" w:cs="Arial"/>
              </w:rPr>
              <w:t>NYSCP</w:t>
            </w:r>
          </w:p>
        </w:tc>
        <w:tc>
          <w:tcPr>
            <w:tcW w:w="1418" w:type="dxa"/>
            <w:tcBorders>
              <w:top w:val="single" w:sz="4" w:space="0" w:color="auto"/>
              <w:left w:val="single" w:sz="4" w:space="0" w:color="auto"/>
              <w:bottom w:val="single" w:sz="4" w:space="0" w:color="auto"/>
              <w:right w:val="single" w:sz="4" w:space="0" w:color="auto"/>
            </w:tcBorders>
          </w:tcPr>
          <w:p w14:paraId="4AF0136C" w14:textId="3AF2EE25" w:rsidR="006A4EBB" w:rsidRDefault="006A4EBB" w:rsidP="00F67B59">
            <w:pPr>
              <w:spacing w:before="120" w:after="0"/>
              <w:ind w:right="-20"/>
              <w:jc w:val="both"/>
              <w:rPr>
                <w:rFonts w:eastAsia="Arial" w:cs="Arial"/>
              </w:rPr>
            </w:pPr>
            <w:r>
              <w:rPr>
                <w:rFonts w:eastAsia="Arial" w:cs="Arial"/>
              </w:rPr>
              <w:t>8/5/2023</w:t>
            </w:r>
          </w:p>
        </w:tc>
        <w:tc>
          <w:tcPr>
            <w:tcW w:w="3865" w:type="dxa"/>
            <w:tcBorders>
              <w:top w:val="single" w:sz="4" w:space="0" w:color="auto"/>
              <w:left w:val="single" w:sz="4" w:space="0" w:color="auto"/>
              <w:bottom w:val="single" w:sz="4" w:space="0" w:color="auto"/>
              <w:right w:val="single" w:sz="4" w:space="0" w:color="auto"/>
            </w:tcBorders>
          </w:tcPr>
          <w:p w14:paraId="7726043A" w14:textId="6EF3BADB" w:rsidR="006A4EBB" w:rsidRDefault="006A4EBB" w:rsidP="00F67B59">
            <w:pPr>
              <w:spacing w:after="0"/>
              <w:ind w:right="-20"/>
              <w:jc w:val="both"/>
              <w:rPr>
                <w:rFonts w:eastAsia="Arial" w:cs="Arial"/>
              </w:rPr>
            </w:pPr>
            <w:r>
              <w:rPr>
                <w:rFonts w:eastAsia="Arial" w:cs="Arial"/>
              </w:rPr>
              <w:t>Minor changes/updates to From North Yorkshire County Council to North Yorkshire Council including customer service number updates.</w:t>
            </w:r>
          </w:p>
        </w:tc>
      </w:tr>
      <w:tr w:rsidR="001E1180" w:rsidRPr="00D00C01" w14:paraId="43A8E6A2" w14:textId="77777777" w:rsidTr="005E0125">
        <w:tc>
          <w:tcPr>
            <w:tcW w:w="1329" w:type="dxa"/>
            <w:tcBorders>
              <w:top w:val="single" w:sz="4" w:space="0" w:color="auto"/>
              <w:left w:val="single" w:sz="4" w:space="0" w:color="auto"/>
              <w:bottom w:val="single" w:sz="4" w:space="0" w:color="auto"/>
              <w:right w:val="single" w:sz="4" w:space="0" w:color="auto"/>
            </w:tcBorders>
          </w:tcPr>
          <w:p w14:paraId="12ED3FA6" w14:textId="68ADA63D" w:rsidR="001E1180" w:rsidRDefault="005547B5" w:rsidP="00F67B59">
            <w:pPr>
              <w:spacing w:before="120" w:after="0"/>
              <w:ind w:right="-20"/>
              <w:jc w:val="both"/>
              <w:rPr>
                <w:rFonts w:eastAsia="Arial" w:cs="Arial"/>
              </w:rPr>
            </w:pPr>
            <w:r>
              <w:rPr>
                <w:rFonts w:eastAsia="Arial" w:cs="Arial"/>
              </w:rPr>
              <w:t>4.</w:t>
            </w:r>
            <w:r w:rsidR="006A4EBB">
              <w:rPr>
                <w:rFonts w:eastAsia="Arial" w:cs="Arial"/>
              </w:rPr>
              <w:t>4</w:t>
            </w:r>
          </w:p>
        </w:tc>
        <w:tc>
          <w:tcPr>
            <w:tcW w:w="2423" w:type="dxa"/>
            <w:tcBorders>
              <w:top w:val="single" w:sz="4" w:space="0" w:color="auto"/>
              <w:left w:val="single" w:sz="4" w:space="0" w:color="auto"/>
              <w:bottom w:val="single" w:sz="4" w:space="0" w:color="auto"/>
              <w:right w:val="single" w:sz="4" w:space="0" w:color="auto"/>
            </w:tcBorders>
          </w:tcPr>
          <w:p w14:paraId="32AF7A27" w14:textId="3CC13C53" w:rsidR="001E1180" w:rsidRDefault="001E1180" w:rsidP="00F67B59">
            <w:pPr>
              <w:spacing w:before="120" w:after="0"/>
              <w:ind w:right="-20"/>
              <w:jc w:val="both"/>
              <w:rPr>
                <w:rFonts w:eastAsia="Arial" w:cs="Arial"/>
              </w:rPr>
            </w:pPr>
            <w:r>
              <w:rPr>
                <w:rFonts w:eastAsia="Arial" w:cs="Arial"/>
              </w:rPr>
              <w:t>City of York Council</w:t>
            </w:r>
          </w:p>
        </w:tc>
        <w:tc>
          <w:tcPr>
            <w:tcW w:w="1418" w:type="dxa"/>
            <w:tcBorders>
              <w:top w:val="single" w:sz="4" w:space="0" w:color="auto"/>
              <w:left w:val="single" w:sz="4" w:space="0" w:color="auto"/>
              <w:bottom w:val="single" w:sz="4" w:space="0" w:color="auto"/>
              <w:right w:val="single" w:sz="4" w:space="0" w:color="auto"/>
            </w:tcBorders>
          </w:tcPr>
          <w:p w14:paraId="10EE0283" w14:textId="22EB0641" w:rsidR="001E1180" w:rsidRDefault="001E1180" w:rsidP="00F67B59">
            <w:pPr>
              <w:spacing w:before="120" w:after="0"/>
              <w:ind w:right="-20"/>
              <w:jc w:val="both"/>
              <w:rPr>
                <w:rFonts w:eastAsia="Arial" w:cs="Arial"/>
              </w:rPr>
            </w:pPr>
            <w:r>
              <w:rPr>
                <w:rFonts w:eastAsia="Arial" w:cs="Arial"/>
              </w:rPr>
              <w:t>19/08/2024</w:t>
            </w:r>
          </w:p>
        </w:tc>
        <w:tc>
          <w:tcPr>
            <w:tcW w:w="3865" w:type="dxa"/>
            <w:tcBorders>
              <w:top w:val="single" w:sz="4" w:space="0" w:color="auto"/>
              <w:left w:val="single" w:sz="4" w:space="0" w:color="auto"/>
              <w:bottom w:val="single" w:sz="4" w:space="0" w:color="auto"/>
              <w:right w:val="single" w:sz="4" w:space="0" w:color="auto"/>
            </w:tcBorders>
          </w:tcPr>
          <w:p w14:paraId="15E314FD" w14:textId="68CF67CC" w:rsidR="001E1180" w:rsidRDefault="00D34350" w:rsidP="00F67B59">
            <w:pPr>
              <w:spacing w:after="0"/>
              <w:ind w:right="-20"/>
              <w:jc w:val="both"/>
              <w:rPr>
                <w:rFonts w:eastAsia="Arial" w:cs="Arial"/>
              </w:rPr>
            </w:pPr>
            <w:r>
              <w:rPr>
                <w:rFonts w:eastAsia="Arial" w:cs="Arial"/>
              </w:rPr>
              <w:t xml:space="preserve">Minor changes section 5 to reflect </w:t>
            </w:r>
            <w:r w:rsidR="005F75F9">
              <w:rPr>
                <w:rFonts w:eastAsia="Arial" w:cs="Arial"/>
              </w:rPr>
              <w:t>5</w:t>
            </w:r>
            <w:r>
              <w:rPr>
                <w:rFonts w:eastAsia="Arial" w:cs="Arial"/>
              </w:rPr>
              <w:t>/30 and changes to meetings for MFH, amending language around ‘looked after child’ throughout document</w:t>
            </w:r>
          </w:p>
        </w:tc>
      </w:tr>
      <w:tr w:rsidR="005547B5" w:rsidRPr="00D00C01" w14:paraId="64D06E41" w14:textId="77777777" w:rsidTr="005E0125">
        <w:tc>
          <w:tcPr>
            <w:tcW w:w="1329" w:type="dxa"/>
            <w:tcBorders>
              <w:top w:val="single" w:sz="4" w:space="0" w:color="auto"/>
              <w:left w:val="single" w:sz="4" w:space="0" w:color="auto"/>
              <w:bottom w:val="single" w:sz="4" w:space="0" w:color="auto"/>
              <w:right w:val="single" w:sz="4" w:space="0" w:color="auto"/>
            </w:tcBorders>
          </w:tcPr>
          <w:p w14:paraId="5A6E5352" w14:textId="77CDDDB0" w:rsidR="005547B5" w:rsidRDefault="005547B5" w:rsidP="005547B5">
            <w:pPr>
              <w:spacing w:before="120" w:after="0"/>
              <w:ind w:right="-20"/>
              <w:jc w:val="both"/>
              <w:rPr>
                <w:rFonts w:eastAsia="Arial" w:cs="Arial"/>
              </w:rPr>
            </w:pPr>
            <w:r>
              <w:rPr>
                <w:rFonts w:eastAsia="Arial" w:cs="Arial"/>
              </w:rPr>
              <w:t>4.</w:t>
            </w:r>
            <w:r w:rsidR="006A4EBB">
              <w:rPr>
                <w:rFonts w:eastAsia="Arial" w:cs="Arial"/>
              </w:rPr>
              <w:t>5</w:t>
            </w:r>
          </w:p>
        </w:tc>
        <w:tc>
          <w:tcPr>
            <w:tcW w:w="2423" w:type="dxa"/>
            <w:tcBorders>
              <w:top w:val="single" w:sz="4" w:space="0" w:color="auto"/>
              <w:left w:val="single" w:sz="4" w:space="0" w:color="auto"/>
              <w:bottom w:val="single" w:sz="4" w:space="0" w:color="auto"/>
              <w:right w:val="single" w:sz="4" w:space="0" w:color="auto"/>
            </w:tcBorders>
          </w:tcPr>
          <w:p w14:paraId="557F587D" w14:textId="3EA9C73E" w:rsidR="005547B5" w:rsidRDefault="005547B5" w:rsidP="005547B5">
            <w:pPr>
              <w:spacing w:before="120" w:after="0"/>
              <w:ind w:right="-20"/>
              <w:jc w:val="both"/>
              <w:rPr>
                <w:rFonts w:eastAsia="Arial" w:cs="Arial"/>
              </w:rPr>
            </w:pPr>
            <w:r>
              <w:rPr>
                <w:rFonts w:eastAsia="Arial" w:cs="Arial"/>
              </w:rPr>
              <w:t>CYSCP Business Unit</w:t>
            </w:r>
          </w:p>
        </w:tc>
        <w:tc>
          <w:tcPr>
            <w:tcW w:w="1418" w:type="dxa"/>
            <w:tcBorders>
              <w:top w:val="single" w:sz="4" w:space="0" w:color="auto"/>
              <w:left w:val="single" w:sz="4" w:space="0" w:color="auto"/>
              <w:bottom w:val="single" w:sz="4" w:space="0" w:color="auto"/>
              <w:right w:val="single" w:sz="4" w:space="0" w:color="auto"/>
            </w:tcBorders>
          </w:tcPr>
          <w:p w14:paraId="11729C3D" w14:textId="124D6626" w:rsidR="005547B5" w:rsidRDefault="005547B5" w:rsidP="005547B5">
            <w:pPr>
              <w:spacing w:before="120" w:after="0"/>
              <w:ind w:right="-20"/>
              <w:jc w:val="both"/>
              <w:rPr>
                <w:rFonts w:eastAsia="Arial" w:cs="Arial"/>
              </w:rPr>
            </w:pPr>
            <w:r>
              <w:rPr>
                <w:rFonts w:eastAsia="Arial" w:cs="Arial"/>
              </w:rPr>
              <w:t>03/09/2024</w:t>
            </w:r>
          </w:p>
        </w:tc>
        <w:tc>
          <w:tcPr>
            <w:tcW w:w="3865" w:type="dxa"/>
            <w:tcBorders>
              <w:top w:val="single" w:sz="4" w:space="0" w:color="auto"/>
              <w:left w:val="single" w:sz="4" w:space="0" w:color="auto"/>
              <w:bottom w:val="single" w:sz="4" w:space="0" w:color="auto"/>
              <w:right w:val="single" w:sz="4" w:space="0" w:color="auto"/>
            </w:tcBorders>
          </w:tcPr>
          <w:p w14:paraId="74E0880E" w14:textId="2C8E52BC" w:rsidR="005547B5" w:rsidRDefault="005547B5" w:rsidP="005547B5">
            <w:pPr>
              <w:spacing w:after="0"/>
              <w:ind w:right="-20"/>
              <w:jc w:val="both"/>
              <w:rPr>
                <w:rFonts w:eastAsia="Arial" w:cs="Arial"/>
              </w:rPr>
            </w:pPr>
            <w:r>
              <w:rPr>
                <w:rFonts w:eastAsia="Arial" w:cs="Arial"/>
              </w:rPr>
              <w:t>Updated reference to Working Together to Safeguard Children (2023), details of CYC Exploitation Manager and fixed broken links.</w:t>
            </w:r>
          </w:p>
        </w:tc>
      </w:tr>
      <w:tr w:rsidR="006C4096" w:rsidRPr="00D00C01" w14:paraId="3B583993" w14:textId="77777777" w:rsidTr="005E0125">
        <w:tc>
          <w:tcPr>
            <w:tcW w:w="1329" w:type="dxa"/>
            <w:tcBorders>
              <w:top w:val="single" w:sz="4" w:space="0" w:color="auto"/>
              <w:left w:val="single" w:sz="4" w:space="0" w:color="auto"/>
              <w:bottom w:val="single" w:sz="4" w:space="0" w:color="auto"/>
              <w:right w:val="single" w:sz="4" w:space="0" w:color="auto"/>
            </w:tcBorders>
          </w:tcPr>
          <w:p w14:paraId="20389160" w14:textId="68BCE47B" w:rsidR="006C4096" w:rsidRDefault="006C4096" w:rsidP="005547B5">
            <w:pPr>
              <w:spacing w:before="120" w:after="0"/>
              <w:ind w:right="-20"/>
              <w:jc w:val="both"/>
              <w:rPr>
                <w:rFonts w:eastAsia="Arial" w:cs="Arial"/>
              </w:rPr>
            </w:pPr>
            <w:r>
              <w:rPr>
                <w:rFonts w:eastAsia="Arial" w:cs="Arial"/>
              </w:rPr>
              <w:t>4.6</w:t>
            </w:r>
          </w:p>
        </w:tc>
        <w:tc>
          <w:tcPr>
            <w:tcW w:w="2423" w:type="dxa"/>
            <w:tcBorders>
              <w:top w:val="single" w:sz="4" w:space="0" w:color="auto"/>
              <w:left w:val="single" w:sz="4" w:space="0" w:color="auto"/>
              <w:bottom w:val="single" w:sz="4" w:space="0" w:color="auto"/>
              <w:right w:val="single" w:sz="4" w:space="0" w:color="auto"/>
            </w:tcBorders>
          </w:tcPr>
          <w:p w14:paraId="352DD410" w14:textId="50843BFB" w:rsidR="006C4096" w:rsidRDefault="006C4096" w:rsidP="005547B5">
            <w:pPr>
              <w:spacing w:before="120" w:after="0"/>
              <w:ind w:right="-20"/>
              <w:jc w:val="both"/>
              <w:rPr>
                <w:rFonts w:eastAsia="Arial" w:cs="Arial"/>
              </w:rPr>
            </w:pPr>
            <w:r>
              <w:rPr>
                <w:rFonts w:eastAsia="Arial" w:cs="Arial"/>
              </w:rPr>
              <w:t>CYSCP Business Unit</w:t>
            </w:r>
          </w:p>
        </w:tc>
        <w:tc>
          <w:tcPr>
            <w:tcW w:w="1418" w:type="dxa"/>
            <w:tcBorders>
              <w:top w:val="single" w:sz="4" w:space="0" w:color="auto"/>
              <w:left w:val="single" w:sz="4" w:space="0" w:color="auto"/>
              <w:bottom w:val="single" w:sz="4" w:space="0" w:color="auto"/>
              <w:right w:val="single" w:sz="4" w:space="0" w:color="auto"/>
            </w:tcBorders>
          </w:tcPr>
          <w:p w14:paraId="3A2D2887" w14:textId="4A9903DC" w:rsidR="006C4096" w:rsidRDefault="006C4096" w:rsidP="005547B5">
            <w:pPr>
              <w:spacing w:before="120" w:after="0"/>
              <w:ind w:right="-20"/>
              <w:jc w:val="both"/>
              <w:rPr>
                <w:rFonts w:eastAsia="Arial" w:cs="Arial"/>
              </w:rPr>
            </w:pPr>
            <w:r>
              <w:rPr>
                <w:rFonts w:eastAsia="Arial" w:cs="Arial"/>
              </w:rPr>
              <w:t>30/09/2024</w:t>
            </w:r>
          </w:p>
        </w:tc>
        <w:tc>
          <w:tcPr>
            <w:tcW w:w="3865" w:type="dxa"/>
            <w:tcBorders>
              <w:top w:val="single" w:sz="4" w:space="0" w:color="auto"/>
              <w:left w:val="single" w:sz="4" w:space="0" w:color="auto"/>
              <w:bottom w:val="single" w:sz="4" w:space="0" w:color="auto"/>
              <w:right w:val="single" w:sz="4" w:space="0" w:color="auto"/>
            </w:tcBorders>
          </w:tcPr>
          <w:p w14:paraId="71789E27" w14:textId="06709A60" w:rsidR="006C4096" w:rsidRDefault="006C4096" w:rsidP="005547B5">
            <w:pPr>
              <w:spacing w:after="0"/>
              <w:ind w:right="-20"/>
              <w:jc w:val="both"/>
              <w:rPr>
                <w:rFonts w:eastAsia="Arial" w:cs="Arial"/>
              </w:rPr>
            </w:pPr>
            <w:r>
              <w:rPr>
                <w:rFonts w:eastAsia="Arial" w:cs="Arial"/>
              </w:rPr>
              <w:t>References to “No apparent Risk” amended to “Very Low Risk”</w:t>
            </w:r>
            <w:r w:rsidR="002A530C">
              <w:rPr>
                <w:rFonts w:eastAsia="Arial" w:cs="Arial"/>
              </w:rPr>
              <w:t xml:space="preserve"> and placeholder page added for a </w:t>
            </w:r>
            <w:r w:rsidR="002A530C" w:rsidRPr="002A530C">
              <w:rPr>
                <w:rFonts w:eastAsia="Arial" w:cs="Arial"/>
              </w:rPr>
              <w:t>simplified summary/flow chart</w:t>
            </w:r>
            <w:r w:rsidR="002A530C">
              <w:rPr>
                <w:rFonts w:eastAsia="Arial" w:cs="Arial"/>
              </w:rPr>
              <w:t xml:space="preserve"> to show the MFHC process</w:t>
            </w:r>
            <w:r w:rsidR="00A97D09">
              <w:rPr>
                <w:rFonts w:eastAsia="Arial" w:cs="Arial"/>
              </w:rPr>
              <w:t>.</w:t>
            </w:r>
          </w:p>
        </w:tc>
      </w:tr>
      <w:tr w:rsidR="00CD6AFC" w:rsidRPr="00D00C01" w14:paraId="4519FB8C" w14:textId="77777777" w:rsidTr="005E0125">
        <w:tc>
          <w:tcPr>
            <w:tcW w:w="1329" w:type="dxa"/>
            <w:tcBorders>
              <w:top w:val="single" w:sz="4" w:space="0" w:color="auto"/>
              <w:left w:val="single" w:sz="4" w:space="0" w:color="auto"/>
              <w:bottom w:val="single" w:sz="4" w:space="0" w:color="auto"/>
              <w:right w:val="single" w:sz="4" w:space="0" w:color="auto"/>
            </w:tcBorders>
          </w:tcPr>
          <w:p w14:paraId="41A6DA9F" w14:textId="62293391" w:rsidR="00CD6AFC" w:rsidRDefault="00CD6AFC" w:rsidP="005547B5">
            <w:pPr>
              <w:spacing w:before="120" w:after="0"/>
              <w:ind w:right="-20"/>
              <w:jc w:val="both"/>
              <w:rPr>
                <w:rFonts w:eastAsia="Arial" w:cs="Arial"/>
              </w:rPr>
            </w:pPr>
            <w:r>
              <w:rPr>
                <w:rFonts w:eastAsia="Arial" w:cs="Arial"/>
              </w:rPr>
              <w:t>4.7</w:t>
            </w:r>
          </w:p>
        </w:tc>
        <w:tc>
          <w:tcPr>
            <w:tcW w:w="2423" w:type="dxa"/>
            <w:tcBorders>
              <w:top w:val="single" w:sz="4" w:space="0" w:color="auto"/>
              <w:left w:val="single" w:sz="4" w:space="0" w:color="auto"/>
              <w:bottom w:val="single" w:sz="4" w:space="0" w:color="auto"/>
              <w:right w:val="single" w:sz="4" w:space="0" w:color="auto"/>
            </w:tcBorders>
          </w:tcPr>
          <w:p w14:paraId="391DDF30" w14:textId="763962A1" w:rsidR="00CD6AFC" w:rsidRDefault="00CD6AFC" w:rsidP="005547B5">
            <w:pPr>
              <w:spacing w:before="120" w:after="0"/>
              <w:ind w:right="-20"/>
              <w:jc w:val="both"/>
              <w:rPr>
                <w:rFonts w:eastAsia="Arial" w:cs="Arial"/>
              </w:rPr>
            </w:pPr>
            <w:r>
              <w:rPr>
                <w:rFonts w:eastAsia="Arial" w:cs="Arial"/>
              </w:rPr>
              <w:t>Cat Middleton</w:t>
            </w:r>
          </w:p>
        </w:tc>
        <w:tc>
          <w:tcPr>
            <w:tcW w:w="1418" w:type="dxa"/>
            <w:tcBorders>
              <w:top w:val="single" w:sz="4" w:space="0" w:color="auto"/>
              <w:left w:val="single" w:sz="4" w:space="0" w:color="auto"/>
              <w:bottom w:val="single" w:sz="4" w:space="0" w:color="auto"/>
              <w:right w:val="single" w:sz="4" w:space="0" w:color="auto"/>
            </w:tcBorders>
          </w:tcPr>
          <w:p w14:paraId="4A08194A" w14:textId="650DB680" w:rsidR="00CD6AFC" w:rsidRDefault="00CD6AFC" w:rsidP="005547B5">
            <w:pPr>
              <w:spacing w:before="120" w:after="0"/>
              <w:ind w:right="-20"/>
              <w:jc w:val="both"/>
              <w:rPr>
                <w:rFonts w:eastAsia="Arial" w:cs="Arial"/>
              </w:rPr>
            </w:pPr>
            <w:r>
              <w:rPr>
                <w:rFonts w:eastAsia="Arial" w:cs="Arial"/>
              </w:rPr>
              <w:t>31/09/2024</w:t>
            </w:r>
          </w:p>
        </w:tc>
        <w:tc>
          <w:tcPr>
            <w:tcW w:w="3865" w:type="dxa"/>
            <w:tcBorders>
              <w:top w:val="single" w:sz="4" w:space="0" w:color="auto"/>
              <w:left w:val="single" w:sz="4" w:space="0" w:color="auto"/>
              <w:bottom w:val="single" w:sz="4" w:space="0" w:color="auto"/>
              <w:right w:val="single" w:sz="4" w:space="0" w:color="auto"/>
            </w:tcBorders>
          </w:tcPr>
          <w:p w14:paraId="33BF1874" w14:textId="727F1D74" w:rsidR="00CD6AFC" w:rsidRDefault="00B8271C" w:rsidP="005547B5">
            <w:pPr>
              <w:spacing w:after="0"/>
              <w:ind w:right="-20"/>
              <w:jc w:val="both"/>
              <w:rPr>
                <w:rFonts w:eastAsia="Arial" w:cs="Arial"/>
              </w:rPr>
            </w:pPr>
            <w:r>
              <w:rPr>
                <w:rFonts w:eastAsia="Arial" w:cs="Arial"/>
              </w:rPr>
              <w:t>Included reference to the Children Missing from Care Framework (2022)</w:t>
            </w:r>
          </w:p>
        </w:tc>
      </w:tr>
      <w:tr w:rsidR="0062012D" w:rsidRPr="00D00C01" w14:paraId="0B9BBE3F" w14:textId="77777777" w:rsidTr="005E0125">
        <w:tc>
          <w:tcPr>
            <w:tcW w:w="1329" w:type="dxa"/>
            <w:tcBorders>
              <w:top w:val="single" w:sz="4" w:space="0" w:color="auto"/>
              <w:left w:val="single" w:sz="4" w:space="0" w:color="auto"/>
              <w:bottom w:val="single" w:sz="4" w:space="0" w:color="auto"/>
              <w:right w:val="single" w:sz="4" w:space="0" w:color="auto"/>
            </w:tcBorders>
          </w:tcPr>
          <w:p w14:paraId="2E66D5AF" w14:textId="68FB9A2A" w:rsidR="0062012D" w:rsidRDefault="0062012D" w:rsidP="005547B5">
            <w:pPr>
              <w:spacing w:before="120" w:after="0"/>
              <w:ind w:right="-20"/>
              <w:jc w:val="both"/>
              <w:rPr>
                <w:rFonts w:eastAsia="Arial" w:cs="Arial"/>
              </w:rPr>
            </w:pPr>
            <w:r>
              <w:rPr>
                <w:rFonts w:eastAsia="Arial" w:cs="Arial"/>
              </w:rPr>
              <w:t>4.8</w:t>
            </w:r>
          </w:p>
        </w:tc>
        <w:tc>
          <w:tcPr>
            <w:tcW w:w="2423" w:type="dxa"/>
            <w:tcBorders>
              <w:top w:val="single" w:sz="4" w:space="0" w:color="auto"/>
              <w:left w:val="single" w:sz="4" w:space="0" w:color="auto"/>
              <w:bottom w:val="single" w:sz="4" w:space="0" w:color="auto"/>
              <w:right w:val="single" w:sz="4" w:space="0" w:color="auto"/>
            </w:tcBorders>
          </w:tcPr>
          <w:p w14:paraId="3A20790F" w14:textId="4FE0350A" w:rsidR="0062012D" w:rsidRDefault="0062012D" w:rsidP="005547B5">
            <w:pPr>
              <w:spacing w:before="120" w:after="0"/>
              <w:ind w:right="-20"/>
              <w:jc w:val="both"/>
              <w:rPr>
                <w:rFonts w:eastAsia="Arial" w:cs="Arial"/>
              </w:rPr>
            </w:pPr>
            <w:r>
              <w:rPr>
                <w:rFonts w:eastAsia="Arial" w:cs="Arial"/>
              </w:rPr>
              <w:t>Matt Garland-Collins</w:t>
            </w:r>
          </w:p>
        </w:tc>
        <w:tc>
          <w:tcPr>
            <w:tcW w:w="1418" w:type="dxa"/>
            <w:tcBorders>
              <w:top w:val="single" w:sz="4" w:space="0" w:color="auto"/>
              <w:left w:val="single" w:sz="4" w:space="0" w:color="auto"/>
              <w:bottom w:val="single" w:sz="4" w:space="0" w:color="auto"/>
              <w:right w:val="single" w:sz="4" w:space="0" w:color="auto"/>
            </w:tcBorders>
          </w:tcPr>
          <w:p w14:paraId="0AD1102A" w14:textId="69CA3C4C" w:rsidR="0062012D" w:rsidRDefault="0062012D" w:rsidP="005547B5">
            <w:pPr>
              <w:spacing w:before="120" w:after="0"/>
              <w:ind w:right="-20"/>
              <w:jc w:val="both"/>
              <w:rPr>
                <w:rFonts w:eastAsia="Arial" w:cs="Arial"/>
              </w:rPr>
            </w:pPr>
            <w:r>
              <w:rPr>
                <w:rFonts w:eastAsia="Arial" w:cs="Arial"/>
              </w:rPr>
              <w:t>05/11/2024</w:t>
            </w:r>
          </w:p>
        </w:tc>
        <w:tc>
          <w:tcPr>
            <w:tcW w:w="3865" w:type="dxa"/>
            <w:tcBorders>
              <w:top w:val="single" w:sz="4" w:space="0" w:color="auto"/>
              <w:left w:val="single" w:sz="4" w:space="0" w:color="auto"/>
              <w:bottom w:val="single" w:sz="4" w:space="0" w:color="auto"/>
              <w:right w:val="single" w:sz="4" w:space="0" w:color="auto"/>
            </w:tcBorders>
          </w:tcPr>
          <w:p w14:paraId="1165DB53" w14:textId="68B1B0FF" w:rsidR="0062012D" w:rsidRDefault="0062012D" w:rsidP="005547B5">
            <w:pPr>
              <w:spacing w:after="0"/>
              <w:ind w:right="-20"/>
              <w:jc w:val="both"/>
              <w:rPr>
                <w:rFonts w:eastAsia="Arial" w:cs="Arial"/>
              </w:rPr>
            </w:pPr>
            <w:r>
              <w:rPr>
                <w:rFonts w:eastAsia="Arial" w:cs="Arial"/>
              </w:rPr>
              <w:t>Included missing from home process flow chart</w:t>
            </w:r>
            <w:r w:rsidR="00924426">
              <w:rPr>
                <w:rFonts w:eastAsia="Arial" w:cs="Arial"/>
              </w:rPr>
              <w:t xml:space="preserve"> as appendix 3</w:t>
            </w:r>
            <w:r>
              <w:rPr>
                <w:rFonts w:eastAsia="Arial" w:cs="Arial"/>
              </w:rPr>
              <w:t>.</w:t>
            </w:r>
          </w:p>
        </w:tc>
      </w:tr>
    </w:tbl>
    <w:p w14:paraId="0F9253CA" w14:textId="77777777" w:rsidR="001B25BB" w:rsidRDefault="001B25BB" w:rsidP="00F67B59">
      <w:pPr>
        <w:jc w:val="both"/>
      </w:pPr>
    </w:p>
    <w:p w14:paraId="7BA52DA4" w14:textId="77777777" w:rsidR="005E0125" w:rsidRDefault="005E0125" w:rsidP="00F67B59">
      <w:pPr>
        <w:jc w:val="both"/>
      </w:pPr>
    </w:p>
    <w:p w14:paraId="0AD4F4CD" w14:textId="77777777" w:rsidR="00D4116B" w:rsidRDefault="00D4116B" w:rsidP="00F67B59">
      <w:pPr>
        <w:jc w:val="both"/>
      </w:pPr>
    </w:p>
    <w:p w14:paraId="3B4A8C56" w14:textId="594846FA" w:rsidR="00A97D09" w:rsidRDefault="00A97D09" w:rsidP="00F67B59">
      <w:pPr>
        <w:jc w:val="both"/>
      </w:pPr>
    </w:p>
    <w:p w14:paraId="284EF64E" w14:textId="77777777" w:rsidR="00A97D09" w:rsidRDefault="00A97D09" w:rsidP="00F67B59">
      <w:pPr>
        <w:jc w:val="both"/>
      </w:pPr>
    </w:p>
    <w:p w14:paraId="566A6218" w14:textId="77777777" w:rsidR="00A97D09" w:rsidRDefault="00A97D09" w:rsidP="00F67B59">
      <w:pPr>
        <w:jc w:val="both"/>
      </w:pPr>
    </w:p>
    <w:p w14:paraId="1967DD9A" w14:textId="77777777" w:rsidR="00A97D09" w:rsidRDefault="00A97D09" w:rsidP="00F67B59">
      <w:pPr>
        <w:jc w:val="both"/>
      </w:pPr>
    </w:p>
    <w:p w14:paraId="1641E2DF" w14:textId="77777777" w:rsidR="00A97D09" w:rsidRDefault="00A97D09" w:rsidP="00F67B59">
      <w:pPr>
        <w:jc w:val="both"/>
      </w:pPr>
    </w:p>
    <w:p w14:paraId="5E58FDC9" w14:textId="77777777" w:rsidR="00A97D09" w:rsidRDefault="00A97D09" w:rsidP="00F67B59">
      <w:pPr>
        <w:jc w:val="both"/>
      </w:pPr>
    </w:p>
    <w:p w14:paraId="6F40F23A" w14:textId="77777777" w:rsidR="00A97D09" w:rsidRDefault="00A97D09" w:rsidP="00F67B59">
      <w:pPr>
        <w:jc w:val="both"/>
      </w:pPr>
    </w:p>
    <w:p w14:paraId="6591E843" w14:textId="77777777" w:rsidR="00A97D09" w:rsidRDefault="00A97D09" w:rsidP="00F67B59">
      <w:pPr>
        <w:jc w:val="both"/>
      </w:pPr>
    </w:p>
    <w:p w14:paraId="31B70CA5" w14:textId="77777777" w:rsidR="00A97D09" w:rsidRDefault="00A97D09" w:rsidP="00F67B59">
      <w:pPr>
        <w:jc w:val="both"/>
      </w:pPr>
    </w:p>
    <w:p w14:paraId="76225B24" w14:textId="77777777" w:rsidR="00A97D09" w:rsidRDefault="00A97D09" w:rsidP="00F67B59">
      <w:pPr>
        <w:jc w:val="both"/>
      </w:pPr>
    </w:p>
    <w:p w14:paraId="5DEAE5CE" w14:textId="77777777" w:rsidR="00A97D09" w:rsidRDefault="00A97D09" w:rsidP="00F67B59">
      <w:pPr>
        <w:jc w:val="both"/>
      </w:pPr>
    </w:p>
    <w:p w14:paraId="5C49E6EC" w14:textId="77777777" w:rsidR="00A97D09" w:rsidRDefault="00A97D09" w:rsidP="00F67B59">
      <w:pPr>
        <w:jc w:val="both"/>
      </w:pPr>
    </w:p>
    <w:p w14:paraId="06CE6464" w14:textId="77777777" w:rsidR="00A97D09" w:rsidRDefault="00A97D09" w:rsidP="00F67B59">
      <w:pPr>
        <w:jc w:val="both"/>
      </w:pPr>
    </w:p>
    <w:p w14:paraId="6CCCB30D" w14:textId="77777777" w:rsidR="00A97D09" w:rsidRDefault="00A97D09" w:rsidP="00F67B59">
      <w:pPr>
        <w:jc w:val="both"/>
      </w:pPr>
    </w:p>
    <w:p w14:paraId="7B0EE78B" w14:textId="77777777" w:rsidR="00A97D09" w:rsidRDefault="00A97D09" w:rsidP="00F67B59">
      <w:pPr>
        <w:jc w:val="both"/>
      </w:pPr>
    </w:p>
    <w:p w14:paraId="73321869" w14:textId="77777777" w:rsidR="00A97D09" w:rsidRDefault="00A97D09" w:rsidP="00F67B59">
      <w:pPr>
        <w:jc w:val="both"/>
      </w:pPr>
    </w:p>
    <w:p w14:paraId="5B2E65F3" w14:textId="77777777" w:rsidR="00A97D09" w:rsidRDefault="00A97D09" w:rsidP="00F67B59">
      <w:pPr>
        <w:jc w:val="both"/>
      </w:pPr>
    </w:p>
    <w:p w14:paraId="1CCBEDF1" w14:textId="77777777" w:rsidR="00A97D09" w:rsidRDefault="00A97D09" w:rsidP="00F67B59">
      <w:pPr>
        <w:jc w:val="both"/>
      </w:pPr>
    </w:p>
    <w:p w14:paraId="4B07EFF9" w14:textId="77777777" w:rsidR="00A97D09" w:rsidRDefault="00A97D09" w:rsidP="00F67B59">
      <w:pPr>
        <w:jc w:val="both"/>
      </w:pPr>
    </w:p>
    <w:p w14:paraId="327E1FF3" w14:textId="77777777" w:rsidR="00D4116B" w:rsidRDefault="00D4116B" w:rsidP="00F67B59">
      <w:pPr>
        <w:jc w:val="both"/>
      </w:pPr>
    </w:p>
    <w:p w14:paraId="2B9C74FC" w14:textId="77777777" w:rsidR="00D4116B" w:rsidRDefault="00D4116B" w:rsidP="00F67B59">
      <w:pPr>
        <w:jc w:val="both"/>
      </w:pPr>
    </w:p>
    <w:p w14:paraId="2A3AB4F4" w14:textId="77777777" w:rsidR="00D17188" w:rsidRDefault="00D17188" w:rsidP="00F67B59">
      <w:pPr>
        <w:jc w:val="both"/>
      </w:pPr>
    </w:p>
    <w:p w14:paraId="1AEFCBB2" w14:textId="77777777" w:rsidR="00D17188" w:rsidRDefault="00D17188" w:rsidP="00F67B59">
      <w:pPr>
        <w:jc w:val="both"/>
      </w:pPr>
    </w:p>
    <w:p w14:paraId="78DEAA8B" w14:textId="77777777" w:rsidR="00D17188" w:rsidRDefault="00D17188" w:rsidP="00F67B59">
      <w:pPr>
        <w:jc w:val="both"/>
      </w:pPr>
    </w:p>
    <w:p w14:paraId="1AFD3143" w14:textId="77777777" w:rsidR="00D17188" w:rsidRDefault="00D17188" w:rsidP="00F67B59">
      <w:pPr>
        <w:jc w:val="both"/>
      </w:pPr>
    </w:p>
    <w:p w14:paraId="009D5848" w14:textId="77777777" w:rsidR="00D17188" w:rsidRDefault="00D17188" w:rsidP="00F67B59">
      <w:pPr>
        <w:jc w:val="both"/>
      </w:pPr>
    </w:p>
    <w:p w14:paraId="3C505E71" w14:textId="77777777" w:rsidR="00D17188" w:rsidRDefault="00D17188" w:rsidP="00F67B59">
      <w:pPr>
        <w:jc w:val="both"/>
      </w:pPr>
    </w:p>
    <w:p w14:paraId="2C40BADE" w14:textId="3E0E410C" w:rsidR="00A97D09" w:rsidRDefault="00A97D09" w:rsidP="00F67B59">
      <w:pPr>
        <w:jc w:val="both"/>
      </w:pPr>
    </w:p>
    <w:p w14:paraId="60FCC64C" w14:textId="77777777" w:rsidR="003D433E" w:rsidRDefault="003D433E" w:rsidP="00F67B59">
      <w:pPr>
        <w:jc w:val="both"/>
      </w:pPr>
    </w:p>
    <w:p w14:paraId="449828C7" w14:textId="5256B86F" w:rsidR="003D433E" w:rsidRDefault="003D433E" w:rsidP="00F67B59">
      <w:pPr>
        <w:jc w:val="both"/>
      </w:pPr>
    </w:p>
    <w:sdt>
      <w:sdtPr>
        <w:rPr>
          <w:rFonts w:eastAsiaTheme="minorHAnsi" w:cstheme="minorBidi"/>
          <w:b w:val="0"/>
          <w:bCs w:val="0"/>
          <w:color w:val="auto"/>
          <w:spacing w:val="0"/>
          <w:lang w:val="en-GB"/>
        </w:rPr>
        <w:id w:val="-1791513287"/>
        <w:docPartObj>
          <w:docPartGallery w:val="Table of Contents"/>
          <w:docPartUnique/>
        </w:docPartObj>
      </w:sdtPr>
      <w:sdtEndPr>
        <w:rPr>
          <w:noProof/>
        </w:rPr>
      </w:sdtEndPr>
      <w:sdtContent>
        <w:p w14:paraId="02713120" w14:textId="758B1634" w:rsidR="00B42968" w:rsidRPr="003D433E" w:rsidRDefault="00B42968">
          <w:pPr>
            <w:pStyle w:val="TOCHeading"/>
            <w:rPr>
              <w:color w:val="auto"/>
            </w:rPr>
          </w:pPr>
          <w:r w:rsidRPr="003D433E">
            <w:rPr>
              <w:color w:val="auto"/>
            </w:rPr>
            <w:t>Contents</w:t>
          </w:r>
        </w:p>
        <w:p w14:paraId="1DB71796" w14:textId="5D4B032F" w:rsidR="001D16FE" w:rsidRDefault="00B42968">
          <w:pPr>
            <w:pStyle w:val="TOC1"/>
            <w:rPr>
              <w:rFonts w:eastAsiaTheme="minorEastAsia" w:cstheme="minorBidi"/>
              <w:b w:val="0"/>
              <w:bCs w:val="0"/>
              <w:kern w:val="2"/>
              <w:lang w:val="en-GB" w:eastAsia="en-GB"/>
              <w14:ligatures w14:val="standardContextual"/>
            </w:rPr>
          </w:pPr>
          <w:r>
            <w:rPr>
              <w:noProof w:val="0"/>
            </w:rPr>
            <w:fldChar w:fldCharType="begin"/>
          </w:r>
          <w:r>
            <w:instrText xml:space="preserve"> TOC \o "1-3" \h \z \u </w:instrText>
          </w:r>
          <w:r>
            <w:rPr>
              <w:noProof w:val="0"/>
            </w:rPr>
            <w:fldChar w:fldCharType="separate"/>
          </w:r>
          <w:hyperlink w:anchor="_Toc181786564" w:history="1">
            <w:r w:rsidR="001D16FE" w:rsidRPr="001E17AF">
              <w:rPr>
                <w:rStyle w:val="Hyperlink"/>
                <w:rFonts w:ascii="Calibri" w:hAnsi="Calibri" w:cs="Calibri"/>
              </w:rPr>
              <w:t>1. Introduction</w:t>
            </w:r>
            <w:r w:rsidR="001D16FE">
              <w:rPr>
                <w:webHidden/>
              </w:rPr>
              <w:tab/>
            </w:r>
            <w:r w:rsidR="001D16FE">
              <w:rPr>
                <w:webHidden/>
              </w:rPr>
              <w:fldChar w:fldCharType="begin"/>
            </w:r>
            <w:r w:rsidR="001D16FE">
              <w:rPr>
                <w:webHidden/>
              </w:rPr>
              <w:instrText xml:space="preserve"> PAGEREF _Toc181786564 \h </w:instrText>
            </w:r>
            <w:r w:rsidR="001D16FE">
              <w:rPr>
                <w:webHidden/>
              </w:rPr>
            </w:r>
            <w:r w:rsidR="001D16FE">
              <w:rPr>
                <w:webHidden/>
              </w:rPr>
              <w:fldChar w:fldCharType="separate"/>
            </w:r>
            <w:r w:rsidR="006A08ED">
              <w:rPr>
                <w:webHidden/>
              </w:rPr>
              <w:t>6</w:t>
            </w:r>
            <w:r w:rsidR="001D16FE">
              <w:rPr>
                <w:webHidden/>
              </w:rPr>
              <w:fldChar w:fldCharType="end"/>
            </w:r>
          </w:hyperlink>
        </w:p>
        <w:p w14:paraId="1410A84A" w14:textId="4407B583" w:rsidR="001D16FE" w:rsidRDefault="00D17188">
          <w:pPr>
            <w:pStyle w:val="TOC2"/>
            <w:tabs>
              <w:tab w:val="right" w:leader="dot" w:pos="9016"/>
            </w:tabs>
            <w:rPr>
              <w:rFonts w:eastAsiaTheme="minorEastAsia"/>
              <w:noProof/>
              <w:kern w:val="2"/>
              <w:lang w:val="en-GB" w:eastAsia="en-GB"/>
              <w14:ligatures w14:val="standardContextual"/>
            </w:rPr>
          </w:pPr>
          <w:hyperlink w:anchor="_Toc181786565" w:history="1">
            <w:r w:rsidR="001D16FE" w:rsidRPr="001E17AF">
              <w:rPr>
                <w:rStyle w:val="Hyperlink"/>
                <w:rFonts w:cstheme="minorHAnsi"/>
                <w:noProof/>
              </w:rPr>
              <w:t>1.1 Risks faced by young people who go missing.</w:t>
            </w:r>
            <w:r w:rsidR="001D16FE">
              <w:rPr>
                <w:noProof/>
                <w:webHidden/>
              </w:rPr>
              <w:tab/>
            </w:r>
            <w:r w:rsidR="001D16FE">
              <w:rPr>
                <w:noProof/>
                <w:webHidden/>
              </w:rPr>
              <w:fldChar w:fldCharType="begin"/>
            </w:r>
            <w:r w:rsidR="001D16FE">
              <w:rPr>
                <w:noProof/>
                <w:webHidden/>
              </w:rPr>
              <w:instrText xml:space="preserve"> PAGEREF _Toc181786565 \h </w:instrText>
            </w:r>
            <w:r w:rsidR="001D16FE">
              <w:rPr>
                <w:noProof/>
                <w:webHidden/>
              </w:rPr>
            </w:r>
            <w:r w:rsidR="001D16FE">
              <w:rPr>
                <w:noProof/>
                <w:webHidden/>
              </w:rPr>
              <w:fldChar w:fldCharType="separate"/>
            </w:r>
            <w:r w:rsidR="006A08ED">
              <w:rPr>
                <w:noProof/>
                <w:webHidden/>
              </w:rPr>
              <w:t>6</w:t>
            </w:r>
            <w:r w:rsidR="001D16FE">
              <w:rPr>
                <w:noProof/>
                <w:webHidden/>
              </w:rPr>
              <w:fldChar w:fldCharType="end"/>
            </w:r>
          </w:hyperlink>
        </w:p>
        <w:p w14:paraId="5E14EDB5" w14:textId="7063BC67" w:rsidR="001D16FE" w:rsidRDefault="00D17188">
          <w:pPr>
            <w:pStyle w:val="TOC2"/>
            <w:tabs>
              <w:tab w:val="right" w:leader="dot" w:pos="9016"/>
            </w:tabs>
            <w:rPr>
              <w:rFonts w:eastAsiaTheme="minorEastAsia"/>
              <w:noProof/>
              <w:kern w:val="2"/>
              <w:lang w:val="en-GB" w:eastAsia="en-GB"/>
              <w14:ligatures w14:val="standardContextual"/>
            </w:rPr>
          </w:pPr>
          <w:hyperlink w:anchor="_Toc181786566" w:history="1">
            <w:r w:rsidR="001D16FE" w:rsidRPr="001E17AF">
              <w:rPr>
                <w:rStyle w:val="Hyperlink"/>
                <w:rFonts w:cstheme="minorHAnsi"/>
                <w:noProof/>
              </w:rPr>
              <w:t>1.2 The over-arching aims, purpose and legal background of the protocol</w:t>
            </w:r>
            <w:r w:rsidR="001D16FE">
              <w:rPr>
                <w:noProof/>
                <w:webHidden/>
              </w:rPr>
              <w:tab/>
            </w:r>
            <w:r w:rsidR="001D16FE">
              <w:rPr>
                <w:noProof/>
                <w:webHidden/>
              </w:rPr>
              <w:fldChar w:fldCharType="begin"/>
            </w:r>
            <w:r w:rsidR="001D16FE">
              <w:rPr>
                <w:noProof/>
                <w:webHidden/>
              </w:rPr>
              <w:instrText xml:space="preserve"> PAGEREF _Toc181786566 \h </w:instrText>
            </w:r>
            <w:r w:rsidR="001D16FE">
              <w:rPr>
                <w:noProof/>
                <w:webHidden/>
              </w:rPr>
            </w:r>
            <w:r w:rsidR="001D16FE">
              <w:rPr>
                <w:noProof/>
                <w:webHidden/>
              </w:rPr>
              <w:fldChar w:fldCharType="separate"/>
            </w:r>
            <w:r w:rsidR="006A08ED">
              <w:rPr>
                <w:noProof/>
                <w:webHidden/>
              </w:rPr>
              <w:t>7</w:t>
            </w:r>
            <w:r w:rsidR="001D16FE">
              <w:rPr>
                <w:noProof/>
                <w:webHidden/>
              </w:rPr>
              <w:fldChar w:fldCharType="end"/>
            </w:r>
          </w:hyperlink>
        </w:p>
        <w:p w14:paraId="63F015E3" w14:textId="4F6427A6" w:rsidR="001D16FE" w:rsidRDefault="00D17188">
          <w:pPr>
            <w:pStyle w:val="TOC1"/>
            <w:rPr>
              <w:rFonts w:eastAsiaTheme="minorEastAsia" w:cstheme="minorBidi"/>
              <w:b w:val="0"/>
              <w:bCs w:val="0"/>
              <w:kern w:val="2"/>
              <w:lang w:val="en-GB" w:eastAsia="en-GB"/>
              <w14:ligatures w14:val="standardContextual"/>
            </w:rPr>
          </w:pPr>
          <w:hyperlink w:anchor="_Toc181786567" w:history="1">
            <w:r w:rsidR="001D16FE" w:rsidRPr="001E17AF">
              <w:rPr>
                <w:rStyle w:val="Hyperlink"/>
                <w:rFonts w:ascii="Calibri" w:hAnsi="Calibri" w:cs="Calibri"/>
              </w:rPr>
              <w:t>2. Key Roles</w:t>
            </w:r>
            <w:r w:rsidR="001D16FE">
              <w:rPr>
                <w:webHidden/>
              </w:rPr>
              <w:tab/>
            </w:r>
            <w:r w:rsidR="001D16FE">
              <w:rPr>
                <w:webHidden/>
              </w:rPr>
              <w:fldChar w:fldCharType="begin"/>
            </w:r>
            <w:r w:rsidR="001D16FE">
              <w:rPr>
                <w:webHidden/>
              </w:rPr>
              <w:instrText xml:space="preserve"> PAGEREF _Toc181786567 \h </w:instrText>
            </w:r>
            <w:r w:rsidR="001D16FE">
              <w:rPr>
                <w:webHidden/>
              </w:rPr>
            </w:r>
            <w:r w:rsidR="001D16FE">
              <w:rPr>
                <w:webHidden/>
              </w:rPr>
              <w:fldChar w:fldCharType="separate"/>
            </w:r>
            <w:r w:rsidR="006A08ED">
              <w:rPr>
                <w:webHidden/>
              </w:rPr>
              <w:t>8</w:t>
            </w:r>
            <w:r w:rsidR="001D16FE">
              <w:rPr>
                <w:webHidden/>
              </w:rPr>
              <w:fldChar w:fldCharType="end"/>
            </w:r>
          </w:hyperlink>
        </w:p>
        <w:p w14:paraId="0C849D34" w14:textId="71352996" w:rsidR="001D16FE" w:rsidRDefault="00D17188">
          <w:pPr>
            <w:pStyle w:val="TOC1"/>
            <w:rPr>
              <w:rFonts w:eastAsiaTheme="minorEastAsia" w:cstheme="minorBidi"/>
              <w:b w:val="0"/>
              <w:bCs w:val="0"/>
              <w:kern w:val="2"/>
              <w:lang w:val="en-GB" w:eastAsia="en-GB"/>
              <w14:ligatures w14:val="standardContextual"/>
            </w:rPr>
          </w:pPr>
          <w:hyperlink w:anchor="_Toc181786568" w:history="1">
            <w:r w:rsidR="001D16FE" w:rsidRPr="001E17AF">
              <w:rPr>
                <w:rStyle w:val="Hyperlink"/>
                <w:rFonts w:ascii="Calibri" w:hAnsi="Calibri" w:cs="Calibri"/>
              </w:rPr>
              <w:t>3. When a child or young person goes missing</w:t>
            </w:r>
            <w:r w:rsidR="001D16FE">
              <w:rPr>
                <w:webHidden/>
              </w:rPr>
              <w:tab/>
            </w:r>
            <w:r w:rsidR="001D16FE">
              <w:rPr>
                <w:webHidden/>
              </w:rPr>
              <w:fldChar w:fldCharType="begin"/>
            </w:r>
            <w:r w:rsidR="001D16FE">
              <w:rPr>
                <w:webHidden/>
              </w:rPr>
              <w:instrText xml:space="preserve"> PAGEREF _Toc181786568 \h </w:instrText>
            </w:r>
            <w:r w:rsidR="001D16FE">
              <w:rPr>
                <w:webHidden/>
              </w:rPr>
            </w:r>
            <w:r w:rsidR="001D16FE">
              <w:rPr>
                <w:webHidden/>
              </w:rPr>
              <w:fldChar w:fldCharType="separate"/>
            </w:r>
            <w:r w:rsidR="006A08ED">
              <w:rPr>
                <w:webHidden/>
              </w:rPr>
              <w:t>9</w:t>
            </w:r>
            <w:r w:rsidR="001D16FE">
              <w:rPr>
                <w:webHidden/>
              </w:rPr>
              <w:fldChar w:fldCharType="end"/>
            </w:r>
          </w:hyperlink>
        </w:p>
        <w:p w14:paraId="568F9168" w14:textId="6FB9946B" w:rsidR="001D16FE" w:rsidRDefault="00D17188">
          <w:pPr>
            <w:pStyle w:val="TOC2"/>
            <w:tabs>
              <w:tab w:val="right" w:leader="dot" w:pos="9016"/>
            </w:tabs>
            <w:rPr>
              <w:rFonts w:eastAsiaTheme="minorEastAsia"/>
              <w:noProof/>
              <w:kern w:val="2"/>
              <w:lang w:val="en-GB" w:eastAsia="en-GB"/>
              <w14:ligatures w14:val="standardContextual"/>
            </w:rPr>
          </w:pPr>
          <w:hyperlink w:anchor="_Toc181786569" w:history="1">
            <w:r w:rsidR="001D16FE" w:rsidRPr="001E17AF">
              <w:rPr>
                <w:rStyle w:val="Hyperlink"/>
                <w:rFonts w:cstheme="minorHAnsi"/>
                <w:noProof/>
              </w:rPr>
              <w:t>3.1 Responsibilities of the reporting individual</w:t>
            </w:r>
            <w:r w:rsidR="001D16FE">
              <w:rPr>
                <w:noProof/>
                <w:webHidden/>
              </w:rPr>
              <w:tab/>
            </w:r>
            <w:r w:rsidR="001D16FE">
              <w:rPr>
                <w:noProof/>
                <w:webHidden/>
              </w:rPr>
              <w:fldChar w:fldCharType="begin"/>
            </w:r>
            <w:r w:rsidR="001D16FE">
              <w:rPr>
                <w:noProof/>
                <w:webHidden/>
              </w:rPr>
              <w:instrText xml:space="preserve"> PAGEREF _Toc181786569 \h </w:instrText>
            </w:r>
            <w:r w:rsidR="001D16FE">
              <w:rPr>
                <w:noProof/>
                <w:webHidden/>
              </w:rPr>
            </w:r>
            <w:r w:rsidR="001D16FE">
              <w:rPr>
                <w:noProof/>
                <w:webHidden/>
              </w:rPr>
              <w:fldChar w:fldCharType="separate"/>
            </w:r>
            <w:r w:rsidR="006A08ED">
              <w:rPr>
                <w:noProof/>
                <w:webHidden/>
              </w:rPr>
              <w:t>9</w:t>
            </w:r>
            <w:r w:rsidR="001D16FE">
              <w:rPr>
                <w:noProof/>
                <w:webHidden/>
              </w:rPr>
              <w:fldChar w:fldCharType="end"/>
            </w:r>
          </w:hyperlink>
        </w:p>
        <w:p w14:paraId="5CCA217D" w14:textId="67956A22" w:rsidR="001D16FE" w:rsidRDefault="00D17188">
          <w:pPr>
            <w:pStyle w:val="TOC2"/>
            <w:tabs>
              <w:tab w:val="right" w:leader="dot" w:pos="9016"/>
            </w:tabs>
            <w:rPr>
              <w:rFonts w:eastAsiaTheme="minorEastAsia"/>
              <w:noProof/>
              <w:kern w:val="2"/>
              <w:lang w:val="en-GB" w:eastAsia="en-GB"/>
              <w14:ligatures w14:val="standardContextual"/>
            </w:rPr>
          </w:pPr>
          <w:hyperlink w:anchor="_Toc181786570" w:history="1">
            <w:r w:rsidR="001D16FE" w:rsidRPr="001E17AF">
              <w:rPr>
                <w:rStyle w:val="Hyperlink"/>
                <w:rFonts w:cstheme="minorHAnsi"/>
                <w:noProof/>
              </w:rPr>
              <w:t>3.2 Responsibilities of North Yorkshire Police</w:t>
            </w:r>
            <w:r w:rsidR="001D16FE">
              <w:rPr>
                <w:noProof/>
                <w:webHidden/>
              </w:rPr>
              <w:tab/>
            </w:r>
            <w:r w:rsidR="001D16FE">
              <w:rPr>
                <w:noProof/>
                <w:webHidden/>
              </w:rPr>
              <w:fldChar w:fldCharType="begin"/>
            </w:r>
            <w:r w:rsidR="001D16FE">
              <w:rPr>
                <w:noProof/>
                <w:webHidden/>
              </w:rPr>
              <w:instrText xml:space="preserve"> PAGEREF _Toc181786570 \h </w:instrText>
            </w:r>
            <w:r w:rsidR="001D16FE">
              <w:rPr>
                <w:noProof/>
                <w:webHidden/>
              </w:rPr>
            </w:r>
            <w:r w:rsidR="001D16FE">
              <w:rPr>
                <w:noProof/>
                <w:webHidden/>
              </w:rPr>
              <w:fldChar w:fldCharType="separate"/>
            </w:r>
            <w:r w:rsidR="006A08ED">
              <w:rPr>
                <w:noProof/>
                <w:webHidden/>
              </w:rPr>
              <w:t>11</w:t>
            </w:r>
            <w:r w:rsidR="001D16FE">
              <w:rPr>
                <w:noProof/>
                <w:webHidden/>
              </w:rPr>
              <w:fldChar w:fldCharType="end"/>
            </w:r>
          </w:hyperlink>
        </w:p>
        <w:p w14:paraId="5173A907" w14:textId="558FDC88" w:rsidR="001D16FE" w:rsidRDefault="00D17188">
          <w:pPr>
            <w:pStyle w:val="TOC2"/>
            <w:tabs>
              <w:tab w:val="right" w:leader="dot" w:pos="9016"/>
            </w:tabs>
            <w:rPr>
              <w:rFonts w:eastAsiaTheme="minorEastAsia"/>
              <w:noProof/>
              <w:kern w:val="2"/>
              <w:lang w:val="en-GB" w:eastAsia="en-GB"/>
              <w14:ligatures w14:val="standardContextual"/>
            </w:rPr>
          </w:pPr>
          <w:hyperlink w:anchor="_Toc181786571" w:history="1">
            <w:r w:rsidR="001D16FE" w:rsidRPr="001E17AF">
              <w:rPr>
                <w:rStyle w:val="Hyperlink"/>
                <w:rFonts w:cstheme="minorHAnsi"/>
                <w:noProof/>
              </w:rPr>
              <w:t>3.3 Notification to the relevant Local Authority for the child or young person</w:t>
            </w:r>
            <w:r w:rsidR="001D16FE">
              <w:rPr>
                <w:noProof/>
                <w:webHidden/>
              </w:rPr>
              <w:tab/>
            </w:r>
            <w:r w:rsidR="001D16FE">
              <w:rPr>
                <w:noProof/>
                <w:webHidden/>
              </w:rPr>
              <w:fldChar w:fldCharType="begin"/>
            </w:r>
            <w:r w:rsidR="001D16FE">
              <w:rPr>
                <w:noProof/>
                <w:webHidden/>
              </w:rPr>
              <w:instrText xml:space="preserve"> PAGEREF _Toc181786571 \h </w:instrText>
            </w:r>
            <w:r w:rsidR="001D16FE">
              <w:rPr>
                <w:noProof/>
                <w:webHidden/>
              </w:rPr>
            </w:r>
            <w:r w:rsidR="001D16FE">
              <w:rPr>
                <w:noProof/>
                <w:webHidden/>
              </w:rPr>
              <w:fldChar w:fldCharType="separate"/>
            </w:r>
            <w:r w:rsidR="006A08ED">
              <w:rPr>
                <w:noProof/>
                <w:webHidden/>
              </w:rPr>
              <w:t>12</w:t>
            </w:r>
            <w:r w:rsidR="001D16FE">
              <w:rPr>
                <w:noProof/>
                <w:webHidden/>
              </w:rPr>
              <w:fldChar w:fldCharType="end"/>
            </w:r>
          </w:hyperlink>
        </w:p>
        <w:p w14:paraId="5D284B9B" w14:textId="6BCED31E" w:rsidR="001D16FE" w:rsidRDefault="00D17188">
          <w:pPr>
            <w:pStyle w:val="TOC1"/>
            <w:rPr>
              <w:rFonts w:eastAsiaTheme="minorEastAsia" w:cstheme="minorBidi"/>
              <w:b w:val="0"/>
              <w:bCs w:val="0"/>
              <w:kern w:val="2"/>
              <w:lang w:val="en-GB" w:eastAsia="en-GB"/>
              <w14:ligatures w14:val="standardContextual"/>
            </w:rPr>
          </w:pPr>
          <w:hyperlink w:anchor="_Toc181786572" w:history="1">
            <w:r w:rsidR="001D16FE" w:rsidRPr="001E17AF">
              <w:rPr>
                <w:rStyle w:val="Hyperlink"/>
              </w:rPr>
              <w:t>4. When children and young people are found – Location and Return</w:t>
            </w:r>
            <w:r w:rsidR="001D16FE">
              <w:rPr>
                <w:webHidden/>
              </w:rPr>
              <w:tab/>
            </w:r>
            <w:r w:rsidR="001D16FE">
              <w:rPr>
                <w:webHidden/>
              </w:rPr>
              <w:fldChar w:fldCharType="begin"/>
            </w:r>
            <w:r w:rsidR="001D16FE">
              <w:rPr>
                <w:webHidden/>
              </w:rPr>
              <w:instrText xml:space="preserve"> PAGEREF _Toc181786572 \h </w:instrText>
            </w:r>
            <w:r w:rsidR="001D16FE">
              <w:rPr>
                <w:webHidden/>
              </w:rPr>
            </w:r>
            <w:r w:rsidR="001D16FE">
              <w:rPr>
                <w:webHidden/>
              </w:rPr>
              <w:fldChar w:fldCharType="separate"/>
            </w:r>
            <w:r w:rsidR="006A08ED">
              <w:rPr>
                <w:webHidden/>
              </w:rPr>
              <w:t>14</w:t>
            </w:r>
            <w:r w:rsidR="001D16FE">
              <w:rPr>
                <w:webHidden/>
              </w:rPr>
              <w:fldChar w:fldCharType="end"/>
            </w:r>
          </w:hyperlink>
        </w:p>
        <w:p w14:paraId="6DE95FE2" w14:textId="4B2EBF43" w:rsidR="001D16FE" w:rsidRDefault="00D17188">
          <w:pPr>
            <w:pStyle w:val="TOC2"/>
            <w:tabs>
              <w:tab w:val="right" w:leader="dot" w:pos="9016"/>
            </w:tabs>
            <w:rPr>
              <w:rFonts w:eastAsiaTheme="minorEastAsia"/>
              <w:noProof/>
              <w:kern w:val="2"/>
              <w:lang w:val="en-GB" w:eastAsia="en-GB"/>
              <w14:ligatures w14:val="standardContextual"/>
            </w:rPr>
          </w:pPr>
          <w:hyperlink w:anchor="_Toc181786573" w:history="1">
            <w:r w:rsidR="001D16FE" w:rsidRPr="001E17AF">
              <w:rPr>
                <w:rStyle w:val="Hyperlink"/>
                <w:rFonts w:cstheme="minorHAnsi"/>
                <w:noProof/>
              </w:rPr>
              <w:t>4.1 The Police Prevention Interview check</w:t>
            </w:r>
            <w:r w:rsidR="001D16FE">
              <w:rPr>
                <w:noProof/>
                <w:webHidden/>
              </w:rPr>
              <w:tab/>
            </w:r>
            <w:r w:rsidR="001D16FE">
              <w:rPr>
                <w:noProof/>
                <w:webHidden/>
              </w:rPr>
              <w:fldChar w:fldCharType="begin"/>
            </w:r>
            <w:r w:rsidR="001D16FE">
              <w:rPr>
                <w:noProof/>
                <w:webHidden/>
              </w:rPr>
              <w:instrText xml:space="preserve"> PAGEREF _Toc181786573 \h </w:instrText>
            </w:r>
            <w:r w:rsidR="001D16FE">
              <w:rPr>
                <w:noProof/>
                <w:webHidden/>
              </w:rPr>
            </w:r>
            <w:r w:rsidR="001D16FE">
              <w:rPr>
                <w:noProof/>
                <w:webHidden/>
              </w:rPr>
              <w:fldChar w:fldCharType="separate"/>
            </w:r>
            <w:r w:rsidR="006A08ED">
              <w:rPr>
                <w:noProof/>
                <w:webHidden/>
              </w:rPr>
              <w:t>16</w:t>
            </w:r>
            <w:r w:rsidR="001D16FE">
              <w:rPr>
                <w:noProof/>
                <w:webHidden/>
              </w:rPr>
              <w:fldChar w:fldCharType="end"/>
            </w:r>
          </w:hyperlink>
        </w:p>
        <w:p w14:paraId="2D10547E" w14:textId="63A30501" w:rsidR="001D16FE" w:rsidRDefault="00D17188">
          <w:pPr>
            <w:pStyle w:val="TOC2"/>
            <w:tabs>
              <w:tab w:val="right" w:leader="dot" w:pos="9016"/>
            </w:tabs>
            <w:rPr>
              <w:rFonts w:eastAsiaTheme="minorEastAsia"/>
              <w:noProof/>
              <w:kern w:val="2"/>
              <w:lang w:val="en-GB" w:eastAsia="en-GB"/>
              <w14:ligatures w14:val="standardContextual"/>
            </w:rPr>
          </w:pPr>
          <w:hyperlink w:anchor="_Toc181786574" w:history="1">
            <w:r w:rsidR="001D16FE" w:rsidRPr="001E17AF">
              <w:rPr>
                <w:rStyle w:val="Hyperlink"/>
                <w:rFonts w:ascii="Calibri" w:hAnsi="Calibri" w:cs="Calibri"/>
                <w:noProof/>
              </w:rPr>
              <w:t>4.2 The Return Interview</w:t>
            </w:r>
            <w:r w:rsidR="001D16FE">
              <w:rPr>
                <w:noProof/>
                <w:webHidden/>
              </w:rPr>
              <w:tab/>
            </w:r>
            <w:r w:rsidR="001D16FE">
              <w:rPr>
                <w:noProof/>
                <w:webHidden/>
              </w:rPr>
              <w:fldChar w:fldCharType="begin"/>
            </w:r>
            <w:r w:rsidR="001D16FE">
              <w:rPr>
                <w:noProof/>
                <w:webHidden/>
              </w:rPr>
              <w:instrText xml:space="preserve"> PAGEREF _Toc181786574 \h </w:instrText>
            </w:r>
            <w:r w:rsidR="001D16FE">
              <w:rPr>
                <w:noProof/>
                <w:webHidden/>
              </w:rPr>
            </w:r>
            <w:r w:rsidR="001D16FE">
              <w:rPr>
                <w:noProof/>
                <w:webHidden/>
              </w:rPr>
              <w:fldChar w:fldCharType="separate"/>
            </w:r>
            <w:r w:rsidR="006A08ED">
              <w:rPr>
                <w:noProof/>
                <w:webHidden/>
              </w:rPr>
              <w:t>17</w:t>
            </w:r>
            <w:r w:rsidR="001D16FE">
              <w:rPr>
                <w:noProof/>
                <w:webHidden/>
              </w:rPr>
              <w:fldChar w:fldCharType="end"/>
            </w:r>
          </w:hyperlink>
        </w:p>
        <w:p w14:paraId="6686351F" w14:textId="2D77C9D3" w:rsidR="001D16FE" w:rsidRDefault="00D17188">
          <w:pPr>
            <w:pStyle w:val="TOC1"/>
            <w:rPr>
              <w:rFonts w:eastAsiaTheme="minorEastAsia" w:cstheme="minorBidi"/>
              <w:b w:val="0"/>
              <w:bCs w:val="0"/>
              <w:kern w:val="2"/>
              <w:lang w:val="en-GB" w:eastAsia="en-GB"/>
              <w14:ligatures w14:val="standardContextual"/>
            </w:rPr>
          </w:pPr>
          <w:hyperlink w:anchor="_Toc181786575" w:history="1">
            <w:r w:rsidR="001D16FE" w:rsidRPr="001E17AF">
              <w:rPr>
                <w:rStyle w:val="Hyperlink"/>
              </w:rPr>
              <w:t>5. Additional Processes</w:t>
            </w:r>
            <w:r w:rsidR="001D16FE">
              <w:rPr>
                <w:webHidden/>
              </w:rPr>
              <w:tab/>
            </w:r>
            <w:r w:rsidR="001D16FE">
              <w:rPr>
                <w:webHidden/>
              </w:rPr>
              <w:fldChar w:fldCharType="begin"/>
            </w:r>
            <w:r w:rsidR="001D16FE">
              <w:rPr>
                <w:webHidden/>
              </w:rPr>
              <w:instrText xml:space="preserve"> PAGEREF _Toc181786575 \h </w:instrText>
            </w:r>
            <w:r w:rsidR="001D16FE">
              <w:rPr>
                <w:webHidden/>
              </w:rPr>
            </w:r>
            <w:r w:rsidR="001D16FE">
              <w:rPr>
                <w:webHidden/>
              </w:rPr>
              <w:fldChar w:fldCharType="separate"/>
            </w:r>
            <w:r w:rsidR="006A08ED">
              <w:rPr>
                <w:webHidden/>
              </w:rPr>
              <w:t>21</w:t>
            </w:r>
            <w:r w:rsidR="001D16FE">
              <w:rPr>
                <w:webHidden/>
              </w:rPr>
              <w:fldChar w:fldCharType="end"/>
            </w:r>
          </w:hyperlink>
        </w:p>
        <w:p w14:paraId="45B0CDD0" w14:textId="28F45F09" w:rsidR="001D16FE" w:rsidRDefault="00D17188">
          <w:pPr>
            <w:pStyle w:val="TOC2"/>
            <w:tabs>
              <w:tab w:val="right" w:leader="dot" w:pos="9016"/>
            </w:tabs>
            <w:rPr>
              <w:rFonts w:eastAsiaTheme="minorEastAsia"/>
              <w:noProof/>
              <w:kern w:val="2"/>
              <w:lang w:val="en-GB" w:eastAsia="en-GB"/>
              <w14:ligatures w14:val="standardContextual"/>
            </w:rPr>
          </w:pPr>
          <w:hyperlink w:anchor="_Toc181786576" w:history="1">
            <w:r w:rsidR="001D16FE" w:rsidRPr="001E17AF">
              <w:rPr>
                <w:rStyle w:val="Hyperlink"/>
                <w:rFonts w:cstheme="minorHAnsi"/>
                <w:noProof/>
              </w:rPr>
              <w:t>5.1 Additional Procedures – Care Homes / Foster Homes</w:t>
            </w:r>
            <w:r w:rsidR="001D16FE">
              <w:rPr>
                <w:noProof/>
                <w:webHidden/>
              </w:rPr>
              <w:tab/>
            </w:r>
            <w:r w:rsidR="001D16FE">
              <w:rPr>
                <w:noProof/>
                <w:webHidden/>
              </w:rPr>
              <w:fldChar w:fldCharType="begin"/>
            </w:r>
            <w:r w:rsidR="001D16FE">
              <w:rPr>
                <w:noProof/>
                <w:webHidden/>
              </w:rPr>
              <w:instrText xml:space="preserve"> PAGEREF _Toc181786576 \h </w:instrText>
            </w:r>
            <w:r w:rsidR="001D16FE">
              <w:rPr>
                <w:noProof/>
                <w:webHidden/>
              </w:rPr>
            </w:r>
            <w:r w:rsidR="001D16FE">
              <w:rPr>
                <w:noProof/>
                <w:webHidden/>
              </w:rPr>
              <w:fldChar w:fldCharType="separate"/>
            </w:r>
            <w:r w:rsidR="006A08ED">
              <w:rPr>
                <w:noProof/>
                <w:webHidden/>
              </w:rPr>
              <w:t>23</w:t>
            </w:r>
            <w:r w:rsidR="001D16FE">
              <w:rPr>
                <w:noProof/>
                <w:webHidden/>
              </w:rPr>
              <w:fldChar w:fldCharType="end"/>
            </w:r>
          </w:hyperlink>
        </w:p>
        <w:p w14:paraId="2AD47F74" w14:textId="7CD30D17" w:rsidR="001D16FE" w:rsidRDefault="00D17188">
          <w:pPr>
            <w:pStyle w:val="TOC2"/>
            <w:tabs>
              <w:tab w:val="right" w:leader="dot" w:pos="9016"/>
            </w:tabs>
            <w:rPr>
              <w:rFonts w:eastAsiaTheme="minorEastAsia"/>
              <w:noProof/>
              <w:kern w:val="2"/>
              <w:lang w:val="en-GB" w:eastAsia="en-GB"/>
              <w14:ligatures w14:val="standardContextual"/>
            </w:rPr>
          </w:pPr>
          <w:hyperlink w:anchor="_Toc181786577" w:history="1">
            <w:r w:rsidR="001D16FE" w:rsidRPr="001E17AF">
              <w:rPr>
                <w:rStyle w:val="Hyperlink"/>
                <w:rFonts w:cstheme="minorHAnsi"/>
                <w:noProof/>
              </w:rPr>
              <w:t>5.2 Children missing from residential school</w:t>
            </w:r>
            <w:r w:rsidR="001D16FE">
              <w:rPr>
                <w:noProof/>
                <w:webHidden/>
              </w:rPr>
              <w:tab/>
            </w:r>
            <w:r w:rsidR="001D16FE">
              <w:rPr>
                <w:noProof/>
                <w:webHidden/>
              </w:rPr>
              <w:fldChar w:fldCharType="begin"/>
            </w:r>
            <w:r w:rsidR="001D16FE">
              <w:rPr>
                <w:noProof/>
                <w:webHidden/>
              </w:rPr>
              <w:instrText xml:space="preserve"> PAGEREF _Toc181786577 \h </w:instrText>
            </w:r>
            <w:r w:rsidR="001D16FE">
              <w:rPr>
                <w:noProof/>
                <w:webHidden/>
              </w:rPr>
            </w:r>
            <w:r w:rsidR="001D16FE">
              <w:rPr>
                <w:noProof/>
                <w:webHidden/>
              </w:rPr>
              <w:fldChar w:fldCharType="separate"/>
            </w:r>
            <w:r w:rsidR="006A08ED">
              <w:rPr>
                <w:noProof/>
                <w:webHidden/>
              </w:rPr>
              <w:t>23</w:t>
            </w:r>
            <w:r w:rsidR="001D16FE">
              <w:rPr>
                <w:noProof/>
                <w:webHidden/>
              </w:rPr>
              <w:fldChar w:fldCharType="end"/>
            </w:r>
          </w:hyperlink>
        </w:p>
        <w:p w14:paraId="352A4548" w14:textId="684168A7" w:rsidR="001D16FE" w:rsidRDefault="00D17188">
          <w:pPr>
            <w:pStyle w:val="TOC2"/>
            <w:tabs>
              <w:tab w:val="right" w:leader="dot" w:pos="9016"/>
            </w:tabs>
            <w:rPr>
              <w:rFonts w:eastAsiaTheme="minorEastAsia"/>
              <w:noProof/>
              <w:kern w:val="2"/>
              <w:lang w:val="en-GB" w:eastAsia="en-GB"/>
              <w14:ligatures w14:val="standardContextual"/>
            </w:rPr>
          </w:pPr>
          <w:hyperlink w:anchor="_Toc181786578" w:history="1">
            <w:r w:rsidR="001D16FE" w:rsidRPr="001E17AF">
              <w:rPr>
                <w:rStyle w:val="Hyperlink"/>
                <w:rFonts w:cstheme="minorHAnsi"/>
                <w:noProof/>
              </w:rPr>
              <w:t>5.3 Missing during external activities</w:t>
            </w:r>
            <w:r w:rsidR="001D16FE">
              <w:rPr>
                <w:noProof/>
                <w:webHidden/>
              </w:rPr>
              <w:tab/>
            </w:r>
            <w:r w:rsidR="001D16FE">
              <w:rPr>
                <w:noProof/>
                <w:webHidden/>
              </w:rPr>
              <w:fldChar w:fldCharType="begin"/>
            </w:r>
            <w:r w:rsidR="001D16FE">
              <w:rPr>
                <w:noProof/>
                <w:webHidden/>
              </w:rPr>
              <w:instrText xml:space="preserve"> PAGEREF _Toc181786578 \h </w:instrText>
            </w:r>
            <w:r w:rsidR="001D16FE">
              <w:rPr>
                <w:noProof/>
                <w:webHidden/>
              </w:rPr>
            </w:r>
            <w:r w:rsidR="001D16FE">
              <w:rPr>
                <w:noProof/>
                <w:webHidden/>
              </w:rPr>
              <w:fldChar w:fldCharType="separate"/>
            </w:r>
            <w:r w:rsidR="006A08ED">
              <w:rPr>
                <w:noProof/>
                <w:webHidden/>
              </w:rPr>
              <w:t>24</w:t>
            </w:r>
            <w:r w:rsidR="001D16FE">
              <w:rPr>
                <w:noProof/>
                <w:webHidden/>
              </w:rPr>
              <w:fldChar w:fldCharType="end"/>
            </w:r>
          </w:hyperlink>
        </w:p>
        <w:p w14:paraId="31B0A137" w14:textId="59EB33D9" w:rsidR="001D16FE" w:rsidRDefault="00D17188">
          <w:pPr>
            <w:pStyle w:val="TOC1"/>
            <w:rPr>
              <w:rFonts w:eastAsiaTheme="minorEastAsia" w:cstheme="minorBidi"/>
              <w:b w:val="0"/>
              <w:bCs w:val="0"/>
              <w:kern w:val="2"/>
              <w:lang w:val="en-GB" w:eastAsia="en-GB"/>
              <w14:ligatures w14:val="standardContextual"/>
            </w:rPr>
          </w:pPr>
          <w:hyperlink w:anchor="_Toc181786579" w:history="1">
            <w:r w:rsidR="001D16FE" w:rsidRPr="001E17AF">
              <w:rPr>
                <w:rStyle w:val="Hyperlink"/>
              </w:rPr>
              <w:t>6. Other risk factors</w:t>
            </w:r>
            <w:r w:rsidR="001D16FE">
              <w:rPr>
                <w:webHidden/>
              </w:rPr>
              <w:tab/>
            </w:r>
            <w:r w:rsidR="001D16FE">
              <w:rPr>
                <w:webHidden/>
              </w:rPr>
              <w:fldChar w:fldCharType="begin"/>
            </w:r>
            <w:r w:rsidR="001D16FE">
              <w:rPr>
                <w:webHidden/>
              </w:rPr>
              <w:instrText xml:space="preserve"> PAGEREF _Toc181786579 \h </w:instrText>
            </w:r>
            <w:r w:rsidR="001D16FE">
              <w:rPr>
                <w:webHidden/>
              </w:rPr>
            </w:r>
            <w:r w:rsidR="001D16FE">
              <w:rPr>
                <w:webHidden/>
              </w:rPr>
              <w:fldChar w:fldCharType="separate"/>
            </w:r>
            <w:r w:rsidR="006A08ED">
              <w:rPr>
                <w:webHidden/>
              </w:rPr>
              <w:t>24</w:t>
            </w:r>
            <w:r w:rsidR="001D16FE">
              <w:rPr>
                <w:webHidden/>
              </w:rPr>
              <w:fldChar w:fldCharType="end"/>
            </w:r>
          </w:hyperlink>
        </w:p>
        <w:p w14:paraId="60258E73" w14:textId="01A5AC23" w:rsidR="001D16FE" w:rsidRDefault="00D17188">
          <w:pPr>
            <w:pStyle w:val="TOC1"/>
            <w:rPr>
              <w:rFonts w:eastAsiaTheme="minorEastAsia" w:cstheme="minorBidi"/>
              <w:b w:val="0"/>
              <w:bCs w:val="0"/>
              <w:kern w:val="2"/>
              <w:lang w:val="en-GB" w:eastAsia="en-GB"/>
              <w14:ligatures w14:val="standardContextual"/>
            </w:rPr>
          </w:pPr>
          <w:hyperlink w:anchor="_Toc181786580" w:history="1">
            <w:r w:rsidR="001D16FE" w:rsidRPr="001E17AF">
              <w:rPr>
                <w:rStyle w:val="Hyperlink"/>
                <w:rFonts w:ascii="Calibri" w:hAnsi="Calibri" w:cs="Calibri"/>
              </w:rPr>
              <w:t>7. Information Sharing</w:t>
            </w:r>
            <w:r w:rsidR="001D16FE">
              <w:rPr>
                <w:webHidden/>
              </w:rPr>
              <w:tab/>
            </w:r>
            <w:r w:rsidR="001D16FE">
              <w:rPr>
                <w:webHidden/>
              </w:rPr>
              <w:fldChar w:fldCharType="begin"/>
            </w:r>
            <w:r w:rsidR="001D16FE">
              <w:rPr>
                <w:webHidden/>
              </w:rPr>
              <w:instrText xml:space="preserve"> PAGEREF _Toc181786580 \h </w:instrText>
            </w:r>
            <w:r w:rsidR="001D16FE">
              <w:rPr>
                <w:webHidden/>
              </w:rPr>
            </w:r>
            <w:r w:rsidR="001D16FE">
              <w:rPr>
                <w:webHidden/>
              </w:rPr>
              <w:fldChar w:fldCharType="separate"/>
            </w:r>
            <w:r w:rsidR="006A08ED">
              <w:rPr>
                <w:webHidden/>
              </w:rPr>
              <w:t>25</w:t>
            </w:r>
            <w:r w:rsidR="001D16FE">
              <w:rPr>
                <w:webHidden/>
              </w:rPr>
              <w:fldChar w:fldCharType="end"/>
            </w:r>
          </w:hyperlink>
        </w:p>
        <w:p w14:paraId="1BD6B8F5" w14:textId="0678E34D" w:rsidR="001D16FE" w:rsidRDefault="00D17188">
          <w:pPr>
            <w:pStyle w:val="TOC1"/>
            <w:rPr>
              <w:rFonts w:eastAsiaTheme="minorEastAsia" w:cstheme="minorBidi"/>
              <w:b w:val="0"/>
              <w:bCs w:val="0"/>
              <w:kern w:val="2"/>
              <w:lang w:val="en-GB" w:eastAsia="en-GB"/>
              <w14:ligatures w14:val="standardContextual"/>
            </w:rPr>
          </w:pPr>
          <w:hyperlink w:anchor="_Toc181786581" w:history="1">
            <w:r w:rsidR="001D16FE" w:rsidRPr="001E17AF">
              <w:rPr>
                <w:rStyle w:val="Hyperlink"/>
              </w:rPr>
              <w:t>8. Training</w:t>
            </w:r>
            <w:r w:rsidR="001D16FE">
              <w:rPr>
                <w:webHidden/>
              </w:rPr>
              <w:tab/>
            </w:r>
            <w:r w:rsidR="001D16FE">
              <w:rPr>
                <w:webHidden/>
              </w:rPr>
              <w:fldChar w:fldCharType="begin"/>
            </w:r>
            <w:r w:rsidR="001D16FE">
              <w:rPr>
                <w:webHidden/>
              </w:rPr>
              <w:instrText xml:space="preserve"> PAGEREF _Toc181786581 \h </w:instrText>
            </w:r>
            <w:r w:rsidR="001D16FE">
              <w:rPr>
                <w:webHidden/>
              </w:rPr>
            </w:r>
            <w:r w:rsidR="001D16FE">
              <w:rPr>
                <w:webHidden/>
              </w:rPr>
              <w:fldChar w:fldCharType="separate"/>
            </w:r>
            <w:r w:rsidR="006A08ED">
              <w:rPr>
                <w:webHidden/>
              </w:rPr>
              <w:t>26</w:t>
            </w:r>
            <w:r w:rsidR="001D16FE">
              <w:rPr>
                <w:webHidden/>
              </w:rPr>
              <w:fldChar w:fldCharType="end"/>
            </w:r>
          </w:hyperlink>
        </w:p>
        <w:p w14:paraId="1782470E" w14:textId="3DBAAE9B" w:rsidR="001D16FE" w:rsidRDefault="00D17188">
          <w:pPr>
            <w:pStyle w:val="TOC1"/>
            <w:rPr>
              <w:rFonts w:eastAsiaTheme="minorEastAsia" w:cstheme="minorBidi"/>
              <w:b w:val="0"/>
              <w:bCs w:val="0"/>
              <w:kern w:val="2"/>
              <w:lang w:val="en-GB" w:eastAsia="en-GB"/>
              <w14:ligatures w14:val="standardContextual"/>
            </w:rPr>
          </w:pPr>
          <w:hyperlink w:anchor="_Toc181786582" w:history="1">
            <w:r w:rsidR="001D16FE" w:rsidRPr="001E17AF">
              <w:rPr>
                <w:rStyle w:val="Hyperlink"/>
                <w:rFonts w:ascii="Calibri" w:eastAsia="Arial" w:hAnsi="Calibri" w:cs="Calibri"/>
              </w:rPr>
              <w:t>Appendix 1</w:t>
            </w:r>
            <w:r w:rsidR="001D16FE">
              <w:rPr>
                <w:webHidden/>
              </w:rPr>
              <w:tab/>
            </w:r>
            <w:r w:rsidR="001D16FE">
              <w:rPr>
                <w:webHidden/>
              </w:rPr>
              <w:fldChar w:fldCharType="begin"/>
            </w:r>
            <w:r w:rsidR="001D16FE">
              <w:rPr>
                <w:webHidden/>
              </w:rPr>
              <w:instrText xml:space="preserve"> PAGEREF _Toc181786582 \h </w:instrText>
            </w:r>
            <w:r w:rsidR="001D16FE">
              <w:rPr>
                <w:webHidden/>
              </w:rPr>
            </w:r>
            <w:r w:rsidR="001D16FE">
              <w:rPr>
                <w:webHidden/>
              </w:rPr>
              <w:fldChar w:fldCharType="separate"/>
            </w:r>
            <w:r w:rsidR="006A08ED">
              <w:rPr>
                <w:webHidden/>
              </w:rPr>
              <w:t>27</w:t>
            </w:r>
            <w:r w:rsidR="001D16FE">
              <w:rPr>
                <w:webHidden/>
              </w:rPr>
              <w:fldChar w:fldCharType="end"/>
            </w:r>
          </w:hyperlink>
        </w:p>
        <w:p w14:paraId="7BEC9277" w14:textId="6C067E4E" w:rsidR="001D16FE" w:rsidRDefault="00D17188">
          <w:pPr>
            <w:pStyle w:val="TOC1"/>
            <w:rPr>
              <w:rFonts w:eastAsiaTheme="minorEastAsia" w:cstheme="minorBidi"/>
              <w:b w:val="0"/>
              <w:bCs w:val="0"/>
              <w:kern w:val="2"/>
              <w:lang w:val="en-GB" w:eastAsia="en-GB"/>
              <w14:ligatures w14:val="standardContextual"/>
            </w:rPr>
          </w:pPr>
          <w:hyperlink w:anchor="_Toc181786583" w:history="1">
            <w:r w:rsidR="001D16FE" w:rsidRPr="001E17AF">
              <w:rPr>
                <w:rStyle w:val="Hyperlink"/>
                <w:rFonts w:ascii="Calibri" w:hAnsi="Calibri" w:cs="Calibri"/>
              </w:rPr>
              <w:t>Appendix 2</w:t>
            </w:r>
            <w:r w:rsidR="001D16FE">
              <w:rPr>
                <w:webHidden/>
              </w:rPr>
              <w:tab/>
            </w:r>
            <w:r w:rsidR="001D16FE">
              <w:rPr>
                <w:webHidden/>
              </w:rPr>
              <w:fldChar w:fldCharType="begin"/>
            </w:r>
            <w:r w:rsidR="001D16FE">
              <w:rPr>
                <w:webHidden/>
              </w:rPr>
              <w:instrText xml:space="preserve"> PAGEREF _Toc181786583 \h </w:instrText>
            </w:r>
            <w:r w:rsidR="001D16FE">
              <w:rPr>
                <w:webHidden/>
              </w:rPr>
            </w:r>
            <w:r w:rsidR="001D16FE">
              <w:rPr>
                <w:webHidden/>
              </w:rPr>
              <w:fldChar w:fldCharType="separate"/>
            </w:r>
            <w:r w:rsidR="006A08ED">
              <w:rPr>
                <w:webHidden/>
              </w:rPr>
              <w:t>28</w:t>
            </w:r>
            <w:r w:rsidR="001D16FE">
              <w:rPr>
                <w:webHidden/>
              </w:rPr>
              <w:fldChar w:fldCharType="end"/>
            </w:r>
          </w:hyperlink>
        </w:p>
        <w:p w14:paraId="3DBBC9C7" w14:textId="391F377D" w:rsidR="001D16FE" w:rsidRDefault="00D17188">
          <w:pPr>
            <w:pStyle w:val="TOC1"/>
            <w:rPr>
              <w:rFonts w:eastAsiaTheme="minorEastAsia" w:cstheme="minorBidi"/>
              <w:b w:val="0"/>
              <w:bCs w:val="0"/>
              <w:kern w:val="2"/>
              <w:lang w:val="en-GB" w:eastAsia="en-GB"/>
              <w14:ligatures w14:val="standardContextual"/>
            </w:rPr>
          </w:pPr>
          <w:hyperlink w:anchor="_Toc181786584" w:history="1">
            <w:r w:rsidR="001D16FE" w:rsidRPr="001E17AF">
              <w:rPr>
                <w:rStyle w:val="Hyperlink"/>
              </w:rPr>
              <w:t>Appendix 3a</w:t>
            </w:r>
            <w:r w:rsidR="001D16FE">
              <w:rPr>
                <w:webHidden/>
              </w:rPr>
              <w:tab/>
            </w:r>
            <w:r w:rsidR="001D16FE">
              <w:rPr>
                <w:webHidden/>
              </w:rPr>
              <w:fldChar w:fldCharType="begin"/>
            </w:r>
            <w:r w:rsidR="001D16FE">
              <w:rPr>
                <w:webHidden/>
              </w:rPr>
              <w:instrText xml:space="preserve"> PAGEREF _Toc181786584 \h </w:instrText>
            </w:r>
            <w:r w:rsidR="001D16FE">
              <w:rPr>
                <w:webHidden/>
              </w:rPr>
            </w:r>
            <w:r w:rsidR="001D16FE">
              <w:rPr>
                <w:webHidden/>
              </w:rPr>
              <w:fldChar w:fldCharType="separate"/>
            </w:r>
            <w:r w:rsidR="006A08ED">
              <w:rPr>
                <w:webHidden/>
              </w:rPr>
              <w:t>29</w:t>
            </w:r>
            <w:r w:rsidR="001D16FE">
              <w:rPr>
                <w:webHidden/>
              </w:rPr>
              <w:fldChar w:fldCharType="end"/>
            </w:r>
          </w:hyperlink>
        </w:p>
        <w:p w14:paraId="6838BC85" w14:textId="1091BE0B" w:rsidR="001D16FE" w:rsidRDefault="00D17188">
          <w:pPr>
            <w:pStyle w:val="TOC1"/>
            <w:rPr>
              <w:rFonts w:eastAsiaTheme="minorEastAsia" w:cstheme="minorBidi"/>
              <w:b w:val="0"/>
              <w:bCs w:val="0"/>
              <w:kern w:val="2"/>
              <w:lang w:val="en-GB" w:eastAsia="en-GB"/>
              <w14:ligatures w14:val="standardContextual"/>
            </w:rPr>
          </w:pPr>
          <w:hyperlink w:anchor="_Toc181786585" w:history="1">
            <w:r w:rsidR="001D16FE" w:rsidRPr="001E17AF">
              <w:rPr>
                <w:rStyle w:val="Hyperlink"/>
              </w:rPr>
              <w:t>Appendix 3b</w:t>
            </w:r>
            <w:r w:rsidR="001D16FE">
              <w:rPr>
                <w:webHidden/>
              </w:rPr>
              <w:tab/>
            </w:r>
            <w:r w:rsidR="001D16FE">
              <w:rPr>
                <w:webHidden/>
              </w:rPr>
              <w:fldChar w:fldCharType="begin"/>
            </w:r>
            <w:r w:rsidR="001D16FE">
              <w:rPr>
                <w:webHidden/>
              </w:rPr>
              <w:instrText xml:space="preserve"> PAGEREF _Toc181786585 \h </w:instrText>
            </w:r>
            <w:r w:rsidR="001D16FE">
              <w:rPr>
                <w:webHidden/>
              </w:rPr>
            </w:r>
            <w:r w:rsidR="001D16FE">
              <w:rPr>
                <w:webHidden/>
              </w:rPr>
              <w:fldChar w:fldCharType="separate"/>
            </w:r>
            <w:r w:rsidR="006A08ED">
              <w:rPr>
                <w:webHidden/>
              </w:rPr>
              <w:t>32</w:t>
            </w:r>
            <w:r w:rsidR="001D16FE">
              <w:rPr>
                <w:webHidden/>
              </w:rPr>
              <w:fldChar w:fldCharType="end"/>
            </w:r>
          </w:hyperlink>
        </w:p>
        <w:p w14:paraId="63A5235D" w14:textId="6D370286" w:rsidR="001D16FE" w:rsidRDefault="00D17188">
          <w:pPr>
            <w:pStyle w:val="TOC1"/>
            <w:rPr>
              <w:rFonts w:eastAsiaTheme="minorEastAsia" w:cstheme="minorBidi"/>
              <w:b w:val="0"/>
              <w:bCs w:val="0"/>
              <w:kern w:val="2"/>
              <w:lang w:val="en-GB" w:eastAsia="en-GB"/>
              <w14:ligatures w14:val="standardContextual"/>
            </w:rPr>
          </w:pPr>
          <w:hyperlink w:anchor="_Toc181786586" w:history="1">
            <w:r w:rsidR="001D16FE" w:rsidRPr="001E17AF">
              <w:rPr>
                <w:rStyle w:val="Hyperlink"/>
              </w:rPr>
              <w:t>Appendix 4</w:t>
            </w:r>
            <w:r w:rsidR="001D16FE">
              <w:rPr>
                <w:webHidden/>
              </w:rPr>
              <w:tab/>
            </w:r>
            <w:r w:rsidR="001D16FE">
              <w:rPr>
                <w:webHidden/>
              </w:rPr>
              <w:fldChar w:fldCharType="begin"/>
            </w:r>
            <w:r w:rsidR="001D16FE">
              <w:rPr>
                <w:webHidden/>
              </w:rPr>
              <w:instrText xml:space="preserve"> PAGEREF _Toc181786586 \h </w:instrText>
            </w:r>
            <w:r w:rsidR="001D16FE">
              <w:rPr>
                <w:webHidden/>
              </w:rPr>
            </w:r>
            <w:r w:rsidR="001D16FE">
              <w:rPr>
                <w:webHidden/>
              </w:rPr>
              <w:fldChar w:fldCharType="separate"/>
            </w:r>
            <w:r w:rsidR="006A08ED">
              <w:rPr>
                <w:webHidden/>
              </w:rPr>
              <w:t>36</w:t>
            </w:r>
            <w:r w:rsidR="001D16FE">
              <w:rPr>
                <w:webHidden/>
              </w:rPr>
              <w:fldChar w:fldCharType="end"/>
            </w:r>
          </w:hyperlink>
        </w:p>
        <w:p w14:paraId="4B764941" w14:textId="514A99F3" w:rsidR="00B42968" w:rsidRDefault="00B42968">
          <w:r>
            <w:rPr>
              <w:b/>
              <w:bCs/>
              <w:noProof/>
            </w:rPr>
            <w:fldChar w:fldCharType="end"/>
          </w:r>
        </w:p>
      </w:sdtContent>
    </w:sdt>
    <w:p w14:paraId="21617E1E" w14:textId="77777777" w:rsidR="00D4116B" w:rsidRDefault="00D4116B" w:rsidP="00F67B59">
      <w:pPr>
        <w:jc w:val="both"/>
      </w:pPr>
    </w:p>
    <w:p w14:paraId="0923AA4D" w14:textId="77777777" w:rsidR="00A97D09" w:rsidRDefault="00A97D09">
      <w:r>
        <w:br w:type="page"/>
      </w:r>
    </w:p>
    <w:tbl>
      <w:tblPr>
        <w:tblStyle w:val="TableGrid"/>
        <w:tblpPr w:leftFromText="180" w:rightFromText="180" w:vertAnchor="text" w:horzAnchor="margin" w:tblpY="-10"/>
        <w:tblW w:w="0" w:type="auto"/>
        <w:tblLook w:val="04A0" w:firstRow="1" w:lastRow="0" w:firstColumn="1" w:lastColumn="0" w:noHBand="0" w:noVBand="1"/>
      </w:tblPr>
      <w:tblGrid>
        <w:gridCol w:w="9016"/>
      </w:tblGrid>
      <w:tr w:rsidR="001B25BB" w14:paraId="1EB99509" w14:textId="77777777" w:rsidTr="00344D3B">
        <w:tc>
          <w:tcPr>
            <w:tcW w:w="9016" w:type="dxa"/>
            <w:shd w:val="clear" w:color="auto" w:fill="9CC2E5" w:themeFill="accent1" w:themeFillTint="99"/>
          </w:tcPr>
          <w:p w14:paraId="45623AC9" w14:textId="77777777" w:rsidR="001B25BB" w:rsidRPr="003D433E" w:rsidRDefault="001B25BB" w:rsidP="003D433E">
            <w:pPr>
              <w:pStyle w:val="Heading1"/>
              <w:rPr>
                <w:rFonts w:ascii="Calibri" w:hAnsi="Calibri" w:cs="Calibri"/>
                <w:color w:val="auto"/>
                <w:sz w:val="22"/>
                <w:szCs w:val="22"/>
              </w:rPr>
            </w:pPr>
            <w:bookmarkStart w:id="0" w:name="_Toc181786564"/>
            <w:r w:rsidRPr="003D433E">
              <w:rPr>
                <w:rFonts w:ascii="Calibri" w:hAnsi="Calibri" w:cs="Calibri"/>
                <w:color w:val="auto"/>
                <w:sz w:val="22"/>
                <w:szCs w:val="22"/>
              </w:rPr>
              <w:lastRenderedPageBreak/>
              <w:t>1. Introduction</w:t>
            </w:r>
            <w:bookmarkEnd w:id="0"/>
          </w:p>
          <w:p w14:paraId="64760563" w14:textId="77777777" w:rsidR="00356B92" w:rsidRPr="00D02447" w:rsidRDefault="00356B92" w:rsidP="00F67B59">
            <w:pPr>
              <w:jc w:val="both"/>
              <w:rPr>
                <w:b/>
              </w:rPr>
            </w:pPr>
          </w:p>
        </w:tc>
      </w:tr>
      <w:tr w:rsidR="009948C9" w14:paraId="34623EF1" w14:textId="77777777" w:rsidTr="009948C9">
        <w:tc>
          <w:tcPr>
            <w:tcW w:w="9016" w:type="dxa"/>
            <w:shd w:val="clear" w:color="auto" w:fill="FFFFFF" w:themeFill="background1"/>
          </w:tcPr>
          <w:p w14:paraId="50974D97" w14:textId="77777777" w:rsidR="009948C9" w:rsidRDefault="009948C9" w:rsidP="00F67B59">
            <w:pPr>
              <w:jc w:val="both"/>
            </w:pPr>
          </w:p>
          <w:p w14:paraId="57887318" w14:textId="77777777" w:rsidR="009948C9" w:rsidRDefault="009948C9" w:rsidP="00F67B59">
            <w:pPr>
              <w:jc w:val="both"/>
            </w:pPr>
            <w:r>
              <w:t>We all have a responsibility to safeguard the young and vulnerable.</w:t>
            </w:r>
          </w:p>
          <w:p w14:paraId="28B4465F" w14:textId="77777777" w:rsidR="00B71A20" w:rsidRDefault="00B71A20" w:rsidP="00F67B59">
            <w:pPr>
              <w:jc w:val="both"/>
            </w:pPr>
          </w:p>
          <w:p w14:paraId="26FC7E82" w14:textId="77777777" w:rsidR="009948C9" w:rsidRDefault="009948C9" w:rsidP="00F67B59">
            <w:pPr>
              <w:jc w:val="both"/>
            </w:pPr>
            <w:r>
              <w:t xml:space="preserve">When a child or young person goes missing or runs away from home, they are at risk. This protocol ensures that a consistent approach is taken across all agencies and adheres to the Department for Educations’ Statutory Guidance (2014) - </w:t>
            </w:r>
            <w:r w:rsidRPr="007601F4">
              <w:rPr>
                <w:i/>
              </w:rPr>
              <w:t>Children who run away or go missing from care or home</w:t>
            </w:r>
            <w:r>
              <w:t xml:space="preserve">. </w:t>
            </w:r>
          </w:p>
          <w:p w14:paraId="3F8E0C74" w14:textId="77777777" w:rsidR="00B71A20" w:rsidRDefault="00B71A20" w:rsidP="00F67B59">
            <w:pPr>
              <w:jc w:val="both"/>
            </w:pPr>
          </w:p>
          <w:p w14:paraId="4780A611" w14:textId="77777777" w:rsidR="009948C9" w:rsidRDefault="009948C9" w:rsidP="00F67B59">
            <w:pPr>
              <w:jc w:val="both"/>
            </w:pPr>
            <w:r>
              <w:t>The College of Policing (2017) Missing People Authorised Professional Practice (APP) defines a missing episode as:</w:t>
            </w:r>
          </w:p>
          <w:p w14:paraId="2D6FB18B" w14:textId="77777777" w:rsidR="00B71A20" w:rsidRDefault="00B71A20" w:rsidP="00F67B59">
            <w:pPr>
              <w:jc w:val="both"/>
            </w:pPr>
          </w:p>
          <w:p w14:paraId="30FAF365" w14:textId="4B082AEB" w:rsidR="009948C9" w:rsidRDefault="009948C9" w:rsidP="00F67B59">
            <w:pPr>
              <w:jc w:val="both"/>
              <w:rPr>
                <w:b/>
                <w:i/>
              </w:rPr>
            </w:pPr>
            <w:r w:rsidRPr="007601F4">
              <w:rPr>
                <w:b/>
                <w:i/>
              </w:rPr>
              <w:t>‘Anyone whose whereabouts cannot be established will be considered as missing until located and their well-being or otherwise confirmed. All reports of missing people sit within a continuum of risk from ‘</w:t>
            </w:r>
            <w:r w:rsidR="006C4096">
              <w:rPr>
                <w:b/>
                <w:i/>
              </w:rPr>
              <w:t>very low risk</w:t>
            </w:r>
            <w:r w:rsidRPr="007601F4">
              <w:rPr>
                <w:b/>
                <w:i/>
              </w:rPr>
              <w:t xml:space="preserve">(absent)’ through to high-risk cases that require immediate, intensive action.’ </w:t>
            </w:r>
          </w:p>
          <w:p w14:paraId="265831A0" w14:textId="77777777" w:rsidR="00B71A20" w:rsidRPr="007601F4" w:rsidRDefault="00B71A20" w:rsidP="00F67B59">
            <w:pPr>
              <w:jc w:val="both"/>
              <w:rPr>
                <w:b/>
                <w:i/>
              </w:rPr>
            </w:pPr>
          </w:p>
          <w:p w14:paraId="207488FD" w14:textId="4131F2D4" w:rsidR="009948C9" w:rsidRDefault="009948C9" w:rsidP="00F67B59">
            <w:pPr>
              <w:jc w:val="both"/>
            </w:pPr>
            <w:r>
              <w:t xml:space="preserve">This protocol relates to all children and young people in North Yorkshire and the City of York who run away and go missing from home or care. This includes children and young people looked after by another Local Authority (LA) </w:t>
            </w:r>
            <w:r w:rsidR="00052774">
              <w:t xml:space="preserve">(also known as children in care within North Yorkshire) </w:t>
            </w:r>
            <w:r>
              <w:t>and placed in foster care or residential homes or schools within North Yorkshire and the City of York. Additionally, the protocol applies in parts, to children and young people looked after by North Yorkshire Council (NYC) and the City of York Council (</w:t>
            </w:r>
            <w:proofErr w:type="spellStart"/>
            <w:r>
              <w:t>CoYC</w:t>
            </w:r>
            <w:proofErr w:type="spellEnd"/>
            <w:r>
              <w:t>) and placed in foster care or residential homes or schools outside of North Yorkshire and the City of York.</w:t>
            </w:r>
          </w:p>
          <w:p w14:paraId="31B81ECA" w14:textId="77777777" w:rsidR="00B71A20" w:rsidRDefault="00B71A20" w:rsidP="00F67B59">
            <w:pPr>
              <w:jc w:val="both"/>
            </w:pPr>
          </w:p>
          <w:p w14:paraId="7F81ECCB" w14:textId="77777777" w:rsidR="009948C9" w:rsidRDefault="009948C9" w:rsidP="00F67B59">
            <w:pPr>
              <w:jc w:val="both"/>
            </w:pPr>
            <w:r>
              <w:t xml:space="preserve">The protocol does not cover situations where a child has been abducted or forcibly removed from their place of residence. These are “crimes in action” and should be reported to the Police immediately. </w:t>
            </w:r>
          </w:p>
          <w:p w14:paraId="3666178A" w14:textId="77777777" w:rsidR="00B71A20" w:rsidRDefault="00B71A20" w:rsidP="00F67B59">
            <w:pPr>
              <w:jc w:val="both"/>
            </w:pPr>
          </w:p>
          <w:p w14:paraId="05A1E347" w14:textId="77777777" w:rsidR="009948C9" w:rsidRDefault="009948C9" w:rsidP="00F67B59">
            <w:pPr>
              <w:jc w:val="both"/>
            </w:pPr>
            <w:r>
              <w:t>This document is for guidance only, it cannot anticipate every situation. Police, Children’s Social Care and foster carers should use their professional judgment and take any action necessary to protect the safety of the child.</w:t>
            </w:r>
          </w:p>
          <w:p w14:paraId="2E98BB9D" w14:textId="77777777" w:rsidR="009948C9" w:rsidRDefault="009948C9" w:rsidP="00F67B59">
            <w:pPr>
              <w:jc w:val="both"/>
              <w:rPr>
                <w:b/>
              </w:rPr>
            </w:pPr>
          </w:p>
        </w:tc>
      </w:tr>
      <w:tr w:rsidR="009948C9" w14:paraId="16C0FD27" w14:textId="77777777" w:rsidTr="009948C9">
        <w:tc>
          <w:tcPr>
            <w:tcW w:w="9016" w:type="dxa"/>
            <w:shd w:val="clear" w:color="auto" w:fill="DEEAF6" w:themeFill="accent1" w:themeFillTint="33"/>
          </w:tcPr>
          <w:p w14:paraId="38157346" w14:textId="3DAB1F33" w:rsidR="009948C9" w:rsidRPr="003D433E" w:rsidRDefault="009948C9" w:rsidP="003D433E">
            <w:pPr>
              <w:pStyle w:val="Heading2"/>
              <w:rPr>
                <w:rFonts w:asciiTheme="minorHAnsi" w:hAnsiTheme="minorHAnsi" w:cstheme="minorHAnsi"/>
                <w:color w:val="auto"/>
                <w:sz w:val="22"/>
                <w:szCs w:val="22"/>
              </w:rPr>
            </w:pPr>
            <w:bookmarkStart w:id="1" w:name="_Toc181786565"/>
            <w:r w:rsidRPr="003D433E">
              <w:rPr>
                <w:rFonts w:asciiTheme="minorHAnsi" w:hAnsiTheme="minorHAnsi" w:cstheme="minorHAnsi"/>
                <w:color w:val="auto"/>
                <w:sz w:val="22"/>
                <w:szCs w:val="22"/>
              </w:rPr>
              <w:t>1.1 Risks faced by young people who go missing</w:t>
            </w:r>
            <w:r w:rsidR="007303FD" w:rsidRPr="003D433E">
              <w:rPr>
                <w:rFonts w:asciiTheme="minorHAnsi" w:hAnsiTheme="minorHAnsi" w:cstheme="minorHAnsi"/>
                <w:color w:val="auto"/>
                <w:sz w:val="22"/>
                <w:szCs w:val="22"/>
              </w:rPr>
              <w:t>.</w:t>
            </w:r>
            <w:bookmarkEnd w:id="1"/>
            <w:r w:rsidRPr="003D433E">
              <w:rPr>
                <w:rFonts w:asciiTheme="minorHAnsi" w:hAnsiTheme="minorHAnsi" w:cstheme="minorHAnsi"/>
                <w:color w:val="auto"/>
                <w:sz w:val="22"/>
                <w:szCs w:val="22"/>
              </w:rPr>
              <w:t xml:space="preserve">                     </w:t>
            </w:r>
          </w:p>
          <w:p w14:paraId="29F42876" w14:textId="77777777" w:rsidR="009948C9" w:rsidRPr="003D433E" w:rsidRDefault="009948C9" w:rsidP="003D433E">
            <w:pPr>
              <w:pStyle w:val="Heading2"/>
              <w:rPr>
                <w:rFonts w:asciiTheme="minorHAnsi" w:hAnsiTheme="minorHAnsi" w:cstheme="minorHAnsi"/>
                <w:color w:val="auto"/>
                <w:sz w:val="22"/>
                <w:szCs w:val="22"/>
              </w:rPr>
            </w:pPr>
          </w:p>
        </w:tc>
      </w:tr>
      <w:tr w:rsidR="009948C9" w14:paraId="79ABE0E8" w14:textId="77777777" w:rsidTr="009948C9">
        <w:tc>
          <w:tcPr>
            <w:tcW w:w="9016" w:type="dxa"/>
            <w:shd w:val="clear" w:color="auto" w:fill="FFFFFF" w:themeFill="background1"/>
          </w:tcPr>
          <w:p w14:paraId="04BC832F" w14:textId="77777777" w:rsidR="009948C9" w:rsidRDefault="009948C9" w:rsidP="00F67B59">
            <w:pPr>
              <w:jc w:val="both"/>
            </w:pPr>
          </w:p>
          <w:p w14:paraId="4F015686" w14:textId="77777777" w:rsidR="009948C9" w:rsidRDefault="009948C9" w:rsidP="00F67B59">
            <w:pPr>
              <w:jc w:val="both"/>
            </w:pPr>
            <w:r>
              <w:t>All agencies in contact with children and young people need to be aware of the potential risks young people face when they go missing, whether from home or care.</w:t>
            </w:r>
          </w:p>
          <w:p w14:paraId="01613238" w14:textId="77777777" w:rsidR="00B71A20" w:rsidRDefault="00B71A20" w:rsidP="00F67B59">
            <w:pPr>
              <w:jc w:val="both"/>
            </w:pPr>
          </w:p>
          <w:p w14:paraId="08D0322A" w14:textId="77777777" w:rsidR="009948C9" w:rsidRDefault="009948C9" w:rsidP="00F67B59">
            <w:pPr>
              <w:jc w:val="both"/>
            </w:pPr>
            <w:r>
              <w:t>Children may run away from a problem such as abuse, neglect, being challenged at home or they may run away to somewhere they want to be and/or someone they want to be with. In some cases, they may have been coerced into running away by someone else and there are clear links between children running away/going missing and child sexual and child criminal exploitation.</w:t>
            </w:r>
          </w:p>
          <w:p w14:paraId="362121FE" w14:textId="77777777" w:rsidR="00803154" w:rsidRDefault="00803154" w:rsidP="00F67B59">
            <w:pPr>
              <w:jc w:val="both"/>
            </w:pPr>
          </w:p>
          <w:p w14:paraId="3021DD1C" w14:textId="77777777" w:rsidR="009948C9" w:rsidRDefault="009948C9" w:rsidP="00F67B59">
            <w:pPr>
              <w:jc w:val="both"/>
            </w:pPr>
            <w:r>
              <w:t>The risks faced by young people are the same regardless of how often they have run away from home. However, younger children and those who run away or go missing often may be more likely to face serious, long-term problems.</w:t>
            </w:r>
          </w:p>
          <w:p w14:paraId="1E2C5670" w14:textId="77777777" w:rsidR="009948C9" w:rsidRDefault="009948C9" w:rsidP="00F67B59">
            <w:pPr>
              <w:jc w:val="both"/>
            </w:pPr>
          </w:p>
          <w:p w14:paraId="6CDD5F26" w14:textId="77777777" w:rsidR="00803154" w:rsidRDefault="00803154" w:rsidP="00F67B59">
            <w:pPr>
              <w:jc w:val="both"/>
            </w:pPr>
          </w:p>
          <w:p w14:paraId="03983084" w14:textId="77777777" w:rsidR="009948C9" w:rsidRDefault="009948C9" w:rsidP="00F67B59">
            <w:pPr>
              <w:jc w:val="both"/>
            </w:pPr>
            <w:r>
              <w:t>The immediate risks associated with running away/going missing, include:</w:t>
            </w:r>
          </w:p>
          <w:p w14:paraId="0089E73D" w14:textId="77777777" w:rsidR="009948C9" w:rsidRDefault="009948C9" w:rsidP="00F67B59">
            <w:pPr>
              <w:jc w:val="both"/>
            </w:pPr>
          </w:p>
          <w:p w14:paraId="4578B3E0" w14:textId="77777777" w:rsidR="009948C9" w:rsidRDefault="009948C9" w:rsidP="00F67B59">
            <w:pPr>
              <w:jc w:val="both"/>
            </w:pPr>
            <w:r>
              <w:t>•</w:t>
            </w:r>
            <w:r>
              <w:tab/>
              <w:t xml:space="preserve">No means of support or legitimate income – leading to high risk </w:t>
            </w:r>
            <w:proofErr w:type="gramStart"/>
            <w:r>
              <w:t>activities;</w:t>
            </w:r>
            <w:proofErr w:type="gramEnd"/>
          </w:p>
          <w:p w14:paraId="4299725D" w14:textId="77777777" w:rsidR="009948C9" w:rsidRDefault="009948C9" w:rsidP="00F67B59">
            <w:pPr>
              <w:jc w:val="both"/>
            </w:pPr>
            <w:r>
              <w:t>•</w:t>
            </w:r>
            <w:r>
              <w:tab/>
              <w:t xml:space="preserve">Possible involvement in criminal </w:t>
            </w:r>
            <w:proofErr w:type="gramStart"/>
            <w:r>
              <w:t>activities;</w:t>
            </w:r>
            <w:proofErr w:type="gramEnd"/>
          </w:p>
          <w:p w14:paraId="13C544DC" w14:textId="77777777" w:rsidR="009948C9" w:rsidRDefault="009948C9" w:rsidP="00F67B59">
            <w:pPr>
              <w:jc w:val="both"/>
            </w:pPr>
            <w:r>
              <w:t>•</w:t>
            </w:r>
            <w:r>
              <w:tab/>
              <w:t xml:space="preserve">Becoming a victim of crime, for example through sexual assault and </w:t>
            </w:r>
            <w:proofErr w:type="gramStart"/>
            <w:r>
              <w:t>exploitation;</w:t>
            </w:r>
            <w:proofErr w:type="gramEnd"/>
          </w:p>
          <w:p w14:paraId="11EF750E" w14:textId="77777777" w:rsidR="009948C9" w:rsidRDefault="009948C9" w:rsidP="00F67B59">
            <w:pPr>
              <w:jc w:val="both"/>
            </w:pPr>
            <w:r>
              <w:t>•</w:t>
            </w:r>
            <w:r>
              <w:tab/>
              <w:t xml:space="preserve">Alcohol and substance </w:t>
            </w:r>
            <w:proofErr w:type="gramStart"/>
            <w:r>
              <w:t>misuse;</w:t>
            </w:r>
            <w:proofErr w:type="gramEnd"/>
          </w:p>
          <w:p w14:paraId="2A6A585A" w14:textId="77777777" w:rsidR="009948C9" w:rsidRDefault="009948C9" w:rsidP="00F67B59">
            <w:pPr>
              <w:jc w:val="both"/>
            </w:pPr>
            <w:r>
              <w:t>•</w:t>
            </w:r>
            <w:r>
              <w:tab/>
              <w:t xml:space="preserve">Deterioration of physical and mental/emotional </w:t>
            </w:r>
            <w:proofErr w:type="gramStart"/>
            <w:r>
              <w:t>health;</w:t>
            </w:r>
            <w:proofErr w:type="gramEnd"/>
          </w:p>
          <w:p w14:paraId="4CCC4C5C" w14:textId="77777777" w:rsidR="009948C9" w:rsidRDefault="009948C9" w:rsidP="00F67B59">
            <w:pPr>
              <w:jc w:val="both"/>
            </w:pPr>
            <w:r>
              <w:t>•</w:t>
            </w:r>
            <w:r>
              <w:tab/>
              <w:t xml:space="preserve">Loss of education and </w:t>
            </w:r>
            <w:proofErr w:type="gramStart"/>
            <w:r>
              <w:t>training;</w:t>
            </w:r>
            <w:proofErr w:type="gramEnd"/>
          </w:p>
          <w:p w14:paraId="549A5331" w14:textId="77777777" w:rsidR="009948C9" w:rsidRDefault="009948C9" w:rsidP="00F67B59">
            <w:pPr>
              <w:jc w:val="both"/>
            </w:pPr>
            <w:r>
              <w:t>•</w:t>
            </w:r>
            <w:r>
              <w:tab/>
              <w:t>Inappropriate/manipulative/exploitive relationships; and</w:t>
            </w:r>
          </w:p>
          <w:p w14:paraId="3F765C9D" w14:textId="77777777" w:rsidR="009948C9" w:rsidRDefault="009948C9" w:rsidP="00F67B59">
            <w:pPr>
              <w:jc w:val="both"/>
            </w:pPr>
            <w:r>
              <w:t>•</w:t>
            </w:r>
            <w:r>
              <w:tab/>
              <w:t>Being drawn into County lines/criminal exploitation</w:t>
            </w:r>
          </w:p>
          <w:p w14:paraId="3ACBB665" w14:textId="77777777" w:rsidR="009948C9" w:rsidRDefault="009948C9" w:rsidP="00F67B59">
            <w:pPr>
              <w:jc w:val="both"/>
            </w:pPr>
          </w:p>
          <w:p w14:paraId="342125D8" w14:textId="77777777" w:rsidR="009948C9" w:rsidRDefault="009948C9" w:rsidP="00F67B59">
            <w:pPr>
              <w:jc w:val="both"/>
            </w:pPr>
            <w:r>
              <w:t>Longer-term risks include:</w:t>
            </w:r>
          </w:p>
          <w:p w14:paraId="76B5B18C" w14:textId="77777777" w:rsidR="009948C9" w:rsidRDefault="009948C9" w:rsidP="00F67B59">
            <w:pPr>
              <w:jc w:val="both"/>
            </w:pPr>
          </w:p>
          <w:p w14:paraId="33693F25" w14:textId="77777777" w:rsidR="009948C9" w:rsidRDefault="009948C9" w:rsidP="00F67B59">
            <w:pPr>
              <w:jc w:val="both"/>
            </w:pPr>
            <w:r>
              <w:t>•</w:t>
            </w:r>
            <w:r>
              <w:tab/>
              <w:t xml:space="preserve">Substance </w:t>
            </w:r>
            <w:proofErr w:type="gramStart"/>
            <w:r>
              <w:t>dependency;</w:t>
            </w:r>
            <w:proofErr w:type="gramEnd"/>
          </w:p>
          <w:p w14:paraId="67A84EDF" w14:textId="77777777" w:rsidR="009948C9" w:rsidRDefault="009948C9" w:rsidP="00F67B59">
            <w:pPr>
              <w:jc w:val="both"/>
            </w:pPr>
            <w:r>
              <w:t>•</w:t>
            </w:r>
            <w:r>
              <w:tab/>
              <w:t xml:space="preserve">Involvement in </w:t>
            </w:r>
            <w:proofErr w:type="gramStart"/>
            <w:r>
              <w:t>crime;</w:t>
            </w:r>
            <w:proofErr w:type="gramEnd"/>
          </w:p>
          <w:p w14:paraId="3EE6B873" w14:textId="77777777" w:rsidR="009948C9" w:rsidRDefault="009948C9" w:rsidP="00F67B59">
            <w:pPr>
              <w:jc w:val="both"/>
            </w:pPr>
            <w:r>
              <w:t>•</w:t>
            </w:r>
            <w:r>
              <w:tab/>
              <w:t xml:space="preserve">Involvement in sexual / criminal exploitation into </w:t>
            </w:r>
            <w:proofErr w:type="gramStart"/>
            <w:r>
              <w:t>adulthood;</w:t>
            </w:r>
            <w:proofErr w:type="gramEnd"/>
          </w:p>
          <w:p w14:paraId="343EDBC9" w14:textId="77777777" w:rsidR="009948C9" w:rsidRDefault="009948C9" w:rsidP="00F67B59">
            <w:pPr>
              <w:jc w:val="both"/>
            </w:pPr>
            <w:r>
              <w:t>•</w:t>
            </w:r>
            <w:r>
              <w:tab/>
              <w:t>Homelessness.</w:t>
            </w:r>
          </w:p>
          <w:p w14:paraId="6A8276D9" w14:textId="77777777" w:rsidR="009948C9" w:rsidRDefault="009948C9" w:rsidP="00F67B59">
            <w:pPr>
              <w:jc w:val="both"/>
            </w:pPr>
          </w:p>
          <w:p w14:paraId="2A1651F4" w14:textId="0933534E" w:rsidR="009948C9" w:rsidRDefault="009948C9" w:rsidP="00F67B59">
            <w:pPr>
              <w:jc w:val="both"/>
            </w:pPr>
            <w:r>
              <w:t xml:space="preserve">It is vital that the missing episode itself is not seen as an isolated incident but as a symptom of other ongoing issues. Whilst it is important to locate the missing child and ensure </w:t>
            </w:r>
            <w:r w:rsidR="00530546">
              <w:t xml:space="preserve">there is </w:t>
            </w:r>
            <w:r w:rsidR="00C31008">
              <w:t xml:space="preserve">a </w:t>
            </w:r>
            <w:r w:rsidR="00303C1D">
              <w:t>Prevention Interview</w:t>
            </w:r>
            <w:r w:rsidR="00530546">
              <w:t xml:space="preserve"> Check</w:t>
            </w:r>
            <w:r>
              <w:t xml:space="preserve">, it should not stop </w:t>
            </w:r>
            <w:proofErr w:type="gramStart"/>
            <w:r>
              <w:t>there;</w:t>
            </w:r>
            <w:proofErr w:type="gramEnd"/>
            <w:r>
              <w:t xml:space="preserve"> as ongoing work to identify the causes of the missing incident/s and preventing them reoccurring is as critical. </w:t>
            </w:r>
          </w:p>
          <w:p w14:paraId="3552BF6E" w14:textId="77777777" w:rsidR="009948C9" w:rsidRDefault="009948C9" w:rsidP="00F67B59">
            <w:pPr>
              <w:jc w:val="both"/>
            </w:pPr>
          </w:p>
          <w:p w14:paraId="4286A4DF" w14:textId="77777777" w:rsidR="009948C9" w:rsidRDefault="001B0A3E" w:rsidP="00F67B59">
            <w:pPr>
              <w:jc w:val="both"/>
            </w:pPr>
            <w:r w:rsidRPr="001B0A3E">
              <w:t xml:space="preserve">Any organisation working with children or young people must consider the need to flag or highlight information about a child they are working with, who has gone missing, on their respective information management systems to ensure information is up to date and </w:t>
            </w:r>
            <w:proofErr w:type="gramStart"/>
            <w:r w:rsidRPr="001B0A3E">
              <w:t xml:space="preserve">that </w:t>
            </w:r>
            <w:r>
              <w:t xml:space="preserve"> </w:t>
            </w:r>
            <w:r w:rsidRPr="001B0A3E">
              <w:t>services</w:t>
            </w:r>
            <w:proofErr w:type="gramEnd"/>
            <w:r w:rsidRPr="001B0A3E">
              <w:t xml:space="preserve"> work together to keep them safe should they run away or go missing again.</w:t>
            </w:r>
          </w:p>
          <w:p w14:paraId="426FC48C" w14:textId="77777777" w:rsidR="001B0A3E" w:rsidRDefault="001B0A3E" w:rsidP="00F67B59">
            <w:pPr>
              <w:jc w:val="both"/>
            </w:pPr>
          </w:p>
          <w:p w14:paraId="54D3F7EA" w14:textId="6846B727" w:rsidR="009948C9" w:rsidRDefault="009948C9" w:rsidP="00F67B59">
            <w:pPr>
              <w:jc w:val="both"/>
            </w:pPr>
            <w:r>
              <w:t xml:space="preserve">Children with mental or emotional health needs and </w:t>
            </w:r>
            <w:r w:rsidR="008A0F62">
              <w:t xml:space="preserve">/ </w:t>
            </w:r>
            <w:r>
              <w:t>or learning and physical disabilities are particularly vulnerable when they go missing. They may have communication difficulties and fewer opportunities to disclose their reasons for running away. Their increased vulnerability also makes them more susceptible to sexual and criminal exploitation.</w:t>
            </w:r>
          </w:p>
          <w:p w14:paraId="62DAA9AB" w14:textId="77777777" w:rsidR="009948C9" w:rsidRDefault="009948C9" w:rsidP="00F67B59">
            <w:pPr>
              <w:jc w:val="both"/>
              <w:rPr>
                <w:b/>
              </w:rPr>
            </w:pPr>
          </w:p>
        </w:tc>
      </w:tr>
      <w:tr w:rsidR="009948C9" w14:paraId="1F3AEBAE" w14:textId="77777777" w:rsidTr="009948C9">
        <w:tc>
          <w:tcPr>
            <w:tcW w:w="9016" w:type="dxa"/>
            <w:shd w:val="clear" w:color="auto" w:fill="DEEAF6" w:themeFill="accent1" w:themeFillTint="33"/>
          </w:tcPr>
          <w:p w14:paraId="51E011AD" w14:textId="77777777" w:rsidR="009948C9" w:rsidRPr="003D433E" w:rsidRDefault="009948C9" w:rsidP="003D433E">
            <w:pPr>
              <w:pStyle w:val="Heading2"/>
              <w:rPr>
                <w:rFonts w:asciiTheme="minorHAnsi" w:hAnsiTheme="minorHAnsi" w:cstheme="minorHAnsi"/>
                <w:color w:val="auto"/>
                <w:sz w:val="22"/>
                <w:szCs w:val="22"/>
              </w:rPr>
            </w:pPr>
            <w:bookmarkStart w:id="2" w:name="_Toc181786566"/>
            <w:r w:rsidRPr="003D433E">
              <w:rPr>
                <w:rFonts w:asciiTheme="minorHAnsi" w:hAnsiTheme="minorHAnsi" w:cstheme="minorHAnsi"/>
                <w:color w:val="auto"/>
                <w:sz w:val="22"/>
                <w:szCs w:val="22"/>
              </w:rPr>
              <w:lastRenderedPageBreak/>
              <w:t>1.2 The over-arching aims, purpose and legal background of the protocol</w:t>
            </w:r>
            <w:bookmarkEnd w:id="2"/>
          </w:p>
          <w:p w14:paraId="1C12FB2F" w14:textId="77777777" w:rsidR="009948C9" w:rsidRPr="003D433E" w:rsidRDefault="009948C9" w:rsidP="003D433E">
            <w:pPr>
              <w:pStyle w:val="Heading2"/>
              <w:rPr>
                <w:rFonts w:asciiTheme="minorHAnsi" w:hAnsiTheme="minorHAnsi" w:cstheme="minorHAnsi"/>
                <w:color w:val="auto"/>
                <w:sz w:val="22"/>
                <w:szCs w:val="22"/>
              </w:rPr>
            </w:pPr>
          </w:p>
        </w:tc>
      </w:tr>
      <w:tr w:rsidR="009948C9" w14:paraId="73FF9846" w14:textId="77777777" w:rsidTr="009948C9">
        <w:tc>
          <w:tcPr>
            <w:tcW w:w="9016" w:type="dxa"/>
            <w:shd w:val="clear" w:color="auto" w:fill="FFFFFF" w:themeFill="background1"/>
          </w:tcPr>
          <w:p w14:paraId="32702F21" w14:textId="77777777" w:rsidR="009948C9" w:rsidRDefault="009948C9" w:rsidP="00F67B59">
            <w:pPr>
              <w:jc w:val="both"/>
            </w:pPr>
          </w:p>
          <w:p w14:paraId="14CCD251" w14:textId="343D7899" w:rsidR="009948C9" w:rsidRDefault="008A0F62" w:rsidP="00F67B59">
            <w:pPr>
              <w:jc w:val="both"/>
            </w:pPr>
            <w:r>
              <w:t xml:space="preserve">There are </w:t>
            </w:r>
            <w:r w:rsidR="00E2334C">
              <w:t>5 main aims</w:t>
            </w:r>
            <w:r w:rsidR="009948C9">
              <w:t xml:space="preserve"> to which all agencies, statutory or </w:t>
            </w:r>
            <w:r w:rsidR="007303FD">
              <w:t xml:space="preserve">voluntary </w:t>
            </w:r>
            <w:proofErr w:type="gramStart"/>
            <w:r w:rsidR="007303FD">
              <w:t>sector</w:t>
            </w:r>
            <w:r w:rsidR="009948C9">
              <w:t>,  should</w:t>
            </w:r>
            <w:proofErr w:type="gramEnd"/>
            <w:r w:rsidR="009948C9">
              <w:t xml:space="preserve"> work collectively to deliver, these are:</w:t>
            </w:r>
          </w:p>
          <w:p w14:paraId="10AD324A" w14:textId="77777777" w:rsidR="009948C9" w:rsidRDefault="009948C9" w:rsidP="00F67B59">
            <w:pPr>
              <w:jc w:val="both"/>
            </w:pPr>
          </w:p>
          <w:p w14:paraId="5F6EF196" w14:textId="77777777" w:rsidR="009948C9" w:rsidRDefault="009948C9" w:rsidP="00F67B59">
            <w:pPr>
              <w:jc w:val="both"/>
            </w:pPr>
            <w:r w:rsidRPr="00D02447">
              <w:rPr>
                <w:b/>
              </w:rPr>
              <w:t>Prevent</w:t>
            </w:r>
            <w:r>
              <w:t xml:space="preserve"> – reducing the number of children and young people who go missing – through prevention strategies, education work and early intervention in cases of repeated missing episodes and patterns.</w:t>
            </w:r>
          </w:p>
          <w:p w14:paraId="3E36E3E1" w14:textId="77777777" w:rsidR="009948C9" w:rsidRDefault="009948C9" w:rsidP="00F67B59">
            <w:pPr>
              <w:jc w:val="both"/>
            </w:pPr>
          </w:p>
          <w:p w14:paraId="5AD10727" w14:textId="3384AB14" w:rsidR="009948C9" w:rsidRDefault="009948C9" w:rsidP="00F67B59">
            <w:pPr>
              <w:jc w:val="both"/>
            </w:pPr>
            <w:r w:rsidRPr="00D02447">
              <w:rPr>
                <w:b/>
              </w:rPr>
              <w:t>Protect</w:t>
            </w:r>
            <w:r>
              <w:t xml:space="preserve"> – reducing the risk of harm to those who go missing – by ensuring local agencies provide a tailored, </w:t>
            </w:r>
            <w:r w:rsidR="00E2334C">
              <w:t>risk-based</w:t>
            </w:r>
            <w:r>
              <w:t xml:space="preserve"> response and work together to find the person, to investigate cases and causes, sharing key information.</w:t>
            </w:r>
          </w:p>
          <w:p w14:paraId="200C49E6" w14:textId="77777777" w:rsidR="009948C9" w:rsidRDefault="009948C9" w:rsidP="00F67B59">
            <w:pPr>
              <w:jc w:val="both"/>
            </w:pPr>
          </w:p>
          <w:p w14:paraId="127BB128" w14:textId="3CFD37E9" w:rsidR="009948C9" w:rsidRDefault="009948C9" w:rsidP="00F67B59">
            <w:pPr>
              <w:jc w:val="both"/>
            </w:pPr>
            <w:r w:rsidRPr="00D02447">
              <w:rPr>
                <w:b/>
              </w:rPr>
              <w:t>Prepare</w:t>
            </w:r>
            <w:r>
              <w:t xml:space="preserve"> – providing missing children and young people and their families/carers with support and guidance – by referring promptly to other agencies (if </w:t>
            </w:r>
            <w:r w:rsidR="008A0F62">
              <w:t>appropriate) and</w:t>
            </w:r>
            <w:r>
              <w:t xml:space="preserve"> ensuring </w:t>
            </w:r>
            <w:proofErr w:type="gramStart"/>
            <w:r>
              <w:t>they  understand</w:t>
            </w:r>
            <w:proofErr w:type="gramEnd"/>
            <w:r>
              <w:t xml:space="preserve">  how  and  where  to  access  help  and support.</w:t>
            </w:r>
          </w:p>
          <w:p w14:paraId="2E4812A4" w14:textId="77777777" w:rsidR="009948C9" w:rsidRDefault="009948C9" w:rsidP="00F67B59">
            <w:pPr>
              <w:jc w:val="both"/>
            </w:pPr>
          </w:p>
          <w:p w14:paraId="1DFFDF84" w14:textId="77777777" w:rsidR="009948C9" w:rsidRDefault="009948C9" w:rsidP="00F67B59">
            <w:pPr>
              <w:jc w:val="both"/>
            </w:pPr>
            <w:r w:rsidRPr="00D02447">
              <w:rPr>
                <w:b/>
              </w:rPr>
              <w:lastRenderedPageBreak/>
              <w:t>Pursue</w:t>
            </w:r>
            <w:r>
              <w:t xml:space="preserve"> – investigating each episode of missing to understand the causes and to establish reasons for it. Where criminality is identified, ensuring that investigation and disruption, of the criminal activity takes place.</w:t>
            </w:r>
          </w:p>
          <w:p w14:paraId="7C2E9ECB" w14:textId="77777777" w:rsidR="007D7ED9" w:rsidRDefault="007D7ED9" w:rsidP="00F67B59">
            <w:pPr>
              <w:jc w:val="both"/>
            </w:pPr>
          </w:p>
          <w:p w14:paraId="238EDBC4" w14:textId="77777777" w:rsidR="007D7ED9" w:rsidRDefault="007D7ED9" w:rsidP="00F67B59">
            <w:pPr>
              <w:jc w:val="both"/>
            </w:pPr>
            <w:r w:rsidRPr="00622786">
              <w:rPr>
                <w:b/>
              </w:rPr>
              <w:t>Partnerships</w:t>
            </w:r>
            <w:r>
              <w:t xml:space="preserve"> </w:t>
            </w:r>
            <w:r w:rsidR="00A73669">
              <w:t>–</w:t>
            </w:r>
            <w:r>
              <w:t xml:space="preserve"> </w:t>
            </w:r>
            <w:r w:rsidR="00A73669">
              <w:t>multi-agency organisations working together to safeguard children, reduce the risk of harm, sharing information and intelligence.</w:t>
            </w:r>
          </w:p>
          <w:p w14:paraId="3A91B828" w14:textId="77777777" w:rsidR="009948C9" w:rsidRDefault="009948C9" w:rsidP="00F67B59">
            <w:pPr>
              <w:jc w:val="both"/>
            </w:pPr>
          </w:p>
          <w:p w14:paraId="0352BB17" w14:textId="77777777" w:rsidR="009948C9" w:rsidRDefault="009948C9" w:rsidP="00F67B59">
            <w:pPr>
              <w:jc w:val="both"/>
              <w:rPr>
                <w:b/>
              </w:rPr>
            </w:pPr>
            <w:r w:rsidRPr="00D02447">
              <w:rPr>
                <w:b/>
              </w:rPr>
              <w:t>Legal Issues</w:t>
            </w:r>
            <w:r w:rsidR="00803154">
              <w:rPr>
                <w:b/>
              </w:rPr>
              <w:t>:</w:t>
            </w:r>
          </w:p>
          <w:p w14:paraId="17E00BB1" w14:textId="77777777" w:rsidR="00803154" w:rsidRPr="00D02447" w:rsidRDefault="00803154" w:rsidP="00F67B59">
            <w:pPr>
              <w:jc w:val="both"/>
              <w:rPr>
                <w:b/>
              </w:rPr>
            </w:pPr>
          </w:p>
          <w:p w14:paraId="092D50D6" w14:textId="77777777" w:rsidR="009948C9" w:rsidRDefault="009948C9" w:rsidP="00F67B59">
            <w:pPr>
              <w:jc w:val="both"/>
            </w:pPr>
            <w:r>
              <w:t>Professionals should refer to the following for guidance in relation to missing children and young people:</w:t>
            </w:r>
          </w:p>
          <w:p w14:paraId="2A82C975" w14:textId="77777777" w:rsidR="009948C9" w:rsidRDefault="009948C9" w:rsidP="00F67B59">
            <w:pPr>
              <w:jc w:val="both"/>
            </w:pPr>
          </w:p>
          <w:p w14:paraId="76774B51" w14:textId="77777777" w:rsidR="009948C9" w:rsidRDefault="009948C9" w:rsidP="00F67B59">
            <w:pPr>
              <w:pStyle w:val="ListParagraph"/>
              <w:numPr>
                <w:ilvl w:val="0"/>
                <w:numId w:val="3"/>
              </w:numPr>
              <w:jc w:val="both"/>
            </w:pPr>
            <w:r>
              <w:t>Department  for  Education  Statutory  Guidance  on  Children  Who  Run  Away  or  Go Missing from Home or Care (2014)</w:t>
            </w:r>
            <w:r w:rsidRPr="00127293">
              <w:t xml:space="preserve"> </w:t>
            </w:r>
            <w:hyperlink r:id="rId14" w:history="1">
              <w:r w:rsidRPr="0018072E">
                <w:rPr>
                  <w:rStyle w:val="Hyperlink"/>
                </w:rPr>
                <w:t>www.gov.uk/government/publications/children-who-run-away-or-go-missing-from-home-or-care</w:t>
              </w:r>
            </w:hyperlink>
            <w:r>
              <w:t xml:space="preserve"> </w:t>
            </w:r>
          </w:p>
          <w:p w14:paraId="59915D02" w14:textId="77777777" w:rsidR="006C6FD4" w:rsidRDefault="006C6FD4" w:rsidP="00F67B59">
            <w:pPr>
              <w:pStyle w:val="ListParagraph"/>
              <w:numPr>
                <w:ilvl w:val="0"/>
                <w:numId w:val="3"/>
              </w:numPr>
              <w:jc w:val="both"/>
            </w:pPr>
            <w:r>
              <w:t xml:space="preserve">Department for Education Statutory Guidance on Roles and responsibilities when a child goes missing from care: organisational flowchart (2014) </w:t>
            </w:r>
            <w:hyperlink r:id="rId15" w:history="1">
              <w:r>
                <w:rPr>
                  <w:rStyle w:val="Hyperlink"/>
                </w:rPr>
                <w:t>Flowchart showing roles and responsibilities when a child goes missing from care (publishing.service.gov.uk)</w:t>
              </w:r>
            </w:hyperlink>
          </w:p>
          <w:p w14:paraId="38A9F5DC" w14:textId="3548474C" w:rsidR="009948C9" w:rsidRDefault="009948C9" w:rsidP="00F67B59">
            <w:pPr>
              <w:pStyle w:val="ListParagraph"/>
              <w:numPr>
                <w:ilvl w:val="0"/>
                <w:numId w:val="3"/>
              </w:numPr>
              <w:jc w:val="both"/>
            </w:pPr>
            <w:r>
              <w:t>Working Together to Safeguard Children and related statutory guidance (20</w:t>
            </w:r>
            <w:r w:rsidR="002D5FFA">
              <w:t>23</w:t>
            </w:r>
            <w:r>
              <w:t>)</w:t>
            </w:r>
          </w:p>
          <w:p w14:paraId="6B49D47B" w14:textId="331D03E1" w:rsidR="009948C9" w:rsidRDefault="00D17188" w:rsidP="00F67B59">
            <w:pPr>
              <w:pStyle w:val="ListParagraph"/>
              <w:jc w:val="both"/>
            </w:pPr>
            <w:hyperlink r:id="rId16" w:history="1">
              <w:r w:rsidR="002D5FFA" w:rsidRPr="002D5FFA">
                <w:rPr>
                  <w:rStyle w:val="Hyperlink"/>
                </w:rPr>
                <w:t>https://assets.publishing.service.gov.uk/media/669e7501ab418ab055592a7b/Working_together_to_safeguard_children_2023.pdf</w:t>
              </w:r>
            </w:hyperlink>
          </w:p>
          <w:p w14:paraId="0A69718A" w14:textId="77777777" w:rsidR="009948C9" w:rsidRDefault="009948C9" w:rsidP="00F67B59">
            <w:pPr>
              <w:pStyle w:val="ListParagraph"/>
              <w:numPr>
                <w:ilvl w:val="0"/>
                <w:numId w:val="3"/>
              </w:numPr>
              <w:jc w:val="both"/>
            </w:pPr>
            <w:r>
              <w:t xml:space="preserve">Child Sexual Exploitation – definition and guide for practitioners Department for Education (2017) </w:t>
            </w:r>
            <w:hyperlink r:id="rId17" w:history="1">
              <w:r w:rsidRPr="0018072E">
                <w:rPr>
                  <w:rStyle w:val="Hyperlink"/>
                </w:rPr>
                <w:t>www.gov.uk/government/publications/child-sexual-exploitation-definition-and-guide-for-practitioners</w:t>
              </w:r>
            </w:hyperlink>
            <w:r>
              <w:t xml:space="preserve"> </w:t>
            </w:r>
          </w:p>
          <w:p w14:paraId="0A35828B" w14:textId="77777777" w:rsidR="009948C9" w:rsidRDefault="009948C9" w:rsidP="00F67B59">
            <w:pPr>
              <w:jc w:val="both"/>
            </w:pPr>
          </w:p>
          <w:p w14:paraId="41DDC5F1" w14:textId="77777777" w:rsidR="009948C9" w:rsidRDefault="009948C9" w:rsidP="00F67B59">
            <w:pPr>
              <w:jc w:val="both"/>
            </w:pPr>
          </w:p>
        </w:tc>
      </w:tr>
    </w:tbl>
    <w:p w14:paraId="2F819A96" w14:textId="77777777" w:rsidR="001B25BB" w:rsidRDefault="001B25BB" w:rsidP="00F67B59">
      <w:pPr>
        <w:spacing w:after="0"/>
        <w:jc w:val="both"/>
      </w:pPr>
    </w:p>
    <w:p w14:paraId="1A14285D" w14:textId="77777777" w:rsidR="00D02447" w:rsidRDefault="00D02447" w:rsidP="00F67B59">
      <w:pPr>
        <w:spacing w:after="0"/>
        <w:jc w:val="both"/>
      </w:pPr>
    </w:p>
    <w:tbl>
      <w:tblPr>
        <w:tblStyle w:val="TableGrid"/>
        <w:tblW w:w="0" w:type="auto"/>
        <w:tblInd w:w="-5" w:type="dxa"/>
        <w:tblLook w:val="04A0" w:firstRow="1" w:lastRow="0" w:firstColumn="1" w:lastColumn="0" w:noHBand="0" w:noVBand="1"/>
      </w:tblPr>
      <w:tblGrid>
        <w:gridCol w:w="9021"/>
      </w:tblGrid>
      <w:tr w:rsidR="00D02447" w14:paraId="7C56B226" w14:textId="77777777" w:rsidTr="009948C9">
        <w:tc>
          <w:tcPr>
            <w:tcW w:w="9021" w:type="dxa"/>
            <w:shd w:val="clear" w:color="auto" w:fill="9CC2E5" w:themeFill="accent1" w:themeFillTint="99"/>
          </w:tcPr>
          <w:p w14:paraId="125D3049" w14:textId="77777777" w:rsidR="00D02447" w:rsidRPr="003D433E" w:rsidRDefault="00127293" w:rsidP="003D433E">
            <w:pPr>
              <w:pStyle w:val="Heading1"/>
              <w:rPr>
                <w:rFonts w:ascii="Calibri" w:hAnsi="Calibri" w:cs="Calibri"/>
                <w:color w:val="auto"/>
                <w:sz w:val="22"/>
                <w:szCs w:val="22"/>
              </w:rPr>
            </w:pPr>
            <w:bookmarkStart w:id="3" w:name="_Toc181786567"/>
            <w:r w:rsidRPr="003D433E">
              <w:rPr>
                <w:rFonts w:ascii="Calibri" w:hAnsi="Calibri" w:cs="Calibri"/>
                <w:color w:val="auto"/>
                <w:sz w:val="22"/>
                <w:szCs w:val="22"/>
              </w:rPr>
              <w:t>2. Key Roles</w:t>
            </w:r>
            <w:bookmarkEnd w:id="3"/>
          </w:p>
          <w:p w14:paraId="1C121259" w14:textId="77777777" w:rsidR="00356B92" w:rsidRPr="00127293" w:rsidRDefault="00356B92" w:rsidP="00F67B59">
            <w:pPr>
              <w:jc w:val="both"/>
              <w:rPr>
                <w:b/>
              </w:rPr>
            </w:pPr>
          </w:p>
        </w:tc>
      </w:tr>
      <w:tr w:rsidR="009948C9" w14:paraId="64FCD423" w14:textId="77777777" w:rsidTr="009948C9">
        <w:tc>
          <w:tcPr>
            <w:tcW w:w="9021" w:type="dxa"/>
            <w:shd w:val="clear" w:color="auto" w:fill="FFFFFF" w:themeFill="background1"/>
          </w:tcPr>
          <w:p w14:paraId="24FD697F" w14:textId="77777777" w:rsidR="009948C9" w:rsidRDefault="009948C9" w:rsidP="00F67B59">
            <w:pPr>
              <w:jc w:val="both"/>
              <w:rPr>
                <w:b/>
              </w:rPr>
            </w:pPr>
          </w:p>
          <w:p w14:paraId="28C4F332" w14:textId="77777777" w:rsidR="009948C9" w:rsidRDefault="009948C9" w:rsidP="00F67B59">
            <w:pPr>
              <w:jc w:val="both"/>
              <w:rPr>
                <w:b/>
              </w:rPr>
            </w:pPr>
            <w:r w:rsidRPr="00127293">
              <w:rPr>
                <w:b/>
              </w:rPr>
              <w:t>The Local Authority Designated Manager</w:t>
            </w:r>
            <w:r>
              <w:rPr>
                <w:b/>
              </w:rPr>
              <w:t>s</w:t>
            </w:r>
            <w:r w:rsidRPr="00127293">
              <w:rPr>
                <w:b/>
              </w:rPr>
              <w:t xml:space="preserve"> for missing children are: </w:t>
            </w:r>
          </w:p>
          <w:p w14:paraId="26B298A3" w14:textId="77777777" w:rsidR="009948C9" w:rsidRPr="00127293" w:rsidRDefault="009948C9" w:rsidP="00F67B59">
            <w:pPr>
              <w:jc w:val="both"/>
              <w:rPr>
                <w:b/>
              </w:rPr>
            </w:pPr>
          </w:p>
          <w:p w14:paraId="2C966608" w14:textId="77777777" w:rsidR="009948C9" w:rsidRDefault="009C564E" w:rsidP="00F67B59">
            <w:pPr>
              <w:pStyle w:val="ListParagraph"/>
              <w:numPr>
                <w:ilvl w:val="0"/>
                <w:numId w:val="3"/>
              </w:numPr>
              <w:jc w:val="both"/>
            </w:pPr>
            <w:r>
              <w:t>Zoe Fryer</w:t>
            </w:r>
            <w:r w:rsidR="00F56785">
              <w:t xml:space="preserve">, </w:t>
            </w:r>
            <w:r>
              <w:t>Acting Head of Safeguarding</w:t>
            </w:r>
            <w:r w:rsidR="00F56785" w:rsidRPr="00F56785">
              <w:t>, Children and Families Service</w:t>
            </w:r>
            <w:r w:rsidR="00F56785">
              <w:t>, North Yorkshire County Council</w:t>
            </w:r>
          </w:p>
          <w:p w14:paraId="20D4F8F4" w14:textId="77777777" w:rsidR="009948C9" w:rsidRDefault="00D17188" w:rsidP="00F67B59">
            <w:pPr>
              <w:ind w:left="720"/>
              <w:jc w:val="both"/>
            </w:pPr>
            <w:hyperlink r:id="rId18" w:history="1">
              <w:r w:rsidR="00D72ED6" w:rsidRPr="00B953CB">
                <w:rPr>
                  <w:rStyle w:val="Hyperlink"/>
                </w:rPr>
                <w:t>Zoe.Fryer@northyorks.gov.uk</w:t>
              </w:r>
            </w:hyperlink>
            <w:r w:rsidR="009948C9">
              <w:t xml:space="preserve">  Tel. No. 01609 </w:t>
            </w:r>
            <w:r w:rsidR="009C564E">
              <w:t>533181</w:t>
            </w:r>
          </w:p>
          <w:p w14:paraId="255F7D63" w14:textId="77777777" w:rsidR="009948C9" w:rsidRDefault="009948C9" w:rsidP="00F67B59">
            <w:pPr>
              <w:ind w:left="720" w:hanging="720"/>
              <w:jc w:val="both"/>
            </w:pPr>
          </w:p>
          <w:p w14:paraId="6627E48E" w14:textId="5994B20B" w:rsidR="00010D9A" w:rsidRDefault="00010D9A" w:rsidP="00F67B59">
            <w:pPr>
              <w:ind w:left="720"/>
              <w:jc w:val="both"/>
            </w:pPr>
            <w:bookmarkStart w:id="4" w:name="_Hlk124418614"/>
          </w:p>
          <w:p w14:paraId="69444C32" w14:textId="4DEABE33" w:rsidR="00010D9A" w:rsidRDefault="00167172" w:rsidP="004A42B6">
            <w:pPr>
              <w:ind w:left="360"/>
              <w:jc w:val="both"/>
            </w:pPr>
            <w:r>
              <w:t xml:space="preserve">Exploitation Team Manager, City of York Council </w:t>
            </w:r>
            <w:hyperlink r:id="rId19" w:history="1">
              <w:r w:rsidRPr="006A2E08">
                <w:rPr>
                  <w:rStyle w:val="Hyperlink"/>
                </w:rPr>
                <w:t>SeniorAdminMASH.Exploitation@york.gov.uk</w:t>
              </w:r>
            </w:hyperlink>
            <w:r>
              <w:t xml:space="preserve">  Tel. No </w:t>
            </w:r>
            <w:r w:rsidRPr="0019647C">
              <w:t xml:space="preserve">01904 555545 </w:t>
            </w:r>
          </w:p>
          <w:bookmarkEnd w:id="4"/>
          <w:p w14:paraId="7395C1CF" w14:textId="77777777" w:rsidR="000D5628" w:rsidRDefault="000D5628" w:rsidP="00F67B59">
            <w:pPr>
              <w:ind w:left="720"/>
              <w:jc w:val="both"/>
            </w:pPr>
          </w:p>
          <w:p w14:paraId="088EABC2" w14:textId="77777777" w:rsidR="009948C9" w:rsidRDefault="009948C9" w:rsidP="00F67B59">
            <w:pPr>
              <w:jc w:val="both"/>
            </w:pPr>
          </w:p>
          <w:p w14:paraId="645FE7B9" w14:textId="77777777" w:rsidR="009948C9" w:rsidRPr="00127293" w:rsidRDefault="009948C9" w:rsidP="00F67B59">
            <w:pPr>
              <w:ind w:left="720" w:hanging="720"/>
              <w:jc w:val="both"/>
              <w:rPr>
                <w:b/>
              </w:rPr>
            </w:pPr>
            <w:r w:rsidRPr="00127293">
              <w:rPr>
                <w:b/>
              </w:rPr>
              <w:t>The Designated manager</w:t>
            </w:r>
            <w:r>
              <w:rPr>
                <w:b/>
              </w:rPr>
              <w:t>s</w:t>
            </w:r>
            <w:r w:rsidRPr="00127293">
              <w:rPr>
                <w:b/>
              </w:rPr>
              <w:t xml:space="preserve"> for missing chil</w:t>
            </w:r>
            <w:r>
              <w:rPr>
                <w:b/>
              </w:rPr>
              <w:t>dren are</w:t>
            </w:r>
            <w:r w:rsidRPr="00127293">
              <w:rPr>
                <w:b/>
              </w:rPr>
              <w:t xml:space="preserve"> responsible for:</w:t>
            </w:r>
          </w:p>
          <w:p w14:paraId="4E499187" w14:textId="77777777" w:rsidR="009948C9" w:rsidRDefault="009948C9" w:rsidP="00F67B59">
            <w:pPr>
              <w:ind w:left="720" w:hanging="720"/>
              <w:jc w:val="both"/>
            </w:pPr>
          </w:p>
          <w:p w14:paraId="7760C267" w14:textId="77777777" w:rsidR="009948C9" w:rsidRDefault="009948C9" w:rsidP="00F67B59">
            <w:pPr>
              <w:pStyle w:val="ListParagraph"/>
              <w:numPr>
                <w:ilvl w:val="0"/>
                <w:numId w:val="3"/>
              </w:numPr>
              <w:jc w:val="both"/>
            </w:pPr>
            <w:r>
              <w:t>Managing the local authority "missing from care" protocols and procedures</w:t>
            </w:r>
          </w:p>
          <w:p w14:paraId="560EEBDE" w14:textId="34DAB19A" w:rsidR="009948C9" w:rsidRDefault="009948C9" w:rsidP="00F67B59">
            <w:pPr>
              <w:pStyle w:val="ListParagraph"/>
              <w:numPr>
                <w:ilvl w:val="0"/>
                <w:numId w:val="3"/>
              </w:numPr>
              <w:jc w:val="both"/>
            </w:pPr>
            <w:r>
              <w:t>Reporting information about missing from home themes/trends to the Director of Children’s Services (NYC &amp; CYC) and the respective elected members responsible for "corporate parenting"</w:t>
            </w:r>
          </w:p>
          <w:p w14:paraId="157B86A2" w14:textId="77777777" w:rsidR="009948C9" w:rsidRDefault="009948C9" w:rsidP="00F67B59">
            <w:pPr>
              <w:pStyle w:val="ListParagraph"/>
              <w:numPr>
                <w:ilvl w:val="0"/>
                <w:numId w:val="3"/>
              </w:numPr>
              <w:jc w:val="both"/>
            </w:pPr>
            <w:r>
              <w:t>Monitoring policies and data relating to children missing from home or care including the facilitation of return interviews.</w:t>
            </w:r>
          </w:p>
          <w:p w14:paraId="3EE8A64E" w14:textId="77777777" w:rsidR="009948C9" w:rsidRDefault="009948C9" w:rsidP="00F67B59">
            <w:pPr>
              <w:ind w:left="720" w:hanging="720"/>
              <w:jc w:val="both"/>
            </w:pPr>
          </w:p>
          <w:p w14:paraId="7E40D3AD" w14:textId="77777777" w:rsidR="009948C9" w:rsidRDefault="009948C9" w:rsidP="00F67B59">
            <w:pPr>
              <w:ind w:left="720" w:hanging="720"/>
              <w:jc w:val="both"/>
            </w:pPr>
            <w:r>
              <w:t>The North Yorkshire Police Lead for missing children is:</w:t>
            </w:r>
          </w:p>
          <w:p w14:paraId="18058FC8" w14:textId="77777777" w:rsidR="009948C9" w:rsidRDefault="009948C9" w:rsidP="00F67B59">
            <w:pPr>
              <w:ind w:left="720" w:hanging="720"/>
              <w:jc w:val="both"/>
            </w:pPr>
          </w:p>
          <w:p w14:paraId="2869AFEB" w14:textId="44DC26C7" w:rsidR="005623DD" w:rsidRDefault="005F75F9" w:rsidP="00F67B59">
            <w:pPr>
              <w:pStyle w:val="ListParagraph"/>
              <w:jc w:val="both"/>
            </w:pPr>
            <w:r w:rsidRPr="005F75F9">
              <w:t>D/Supt Graeme Wright</w:t>
            </w:r>
            <w:r w:rsidR="009948C9">
              <w:t xml:space="preserve">, North Yorkshire Police, </w:t>
            </w:r>
            <w:r w:rsidR="007B7254">
              <w:t>Head of Safeguarding</w:t>
            </w:r>
            <w:r w:rsidR="005623DD">
              <w:t xml:space="preserve"> </w:t>
            </w:r>
          </w:p>
          <w:p w14:paraId="798E900D" w14:textId="2B7AC364" w:rsidR="009948C9" w:rsidRDefault="005F75F9" w:rsidP="00F67B59">
            <w:pPr>
              <w:pStyle w:val="ListParagraph"/>
              <w:numPr>
                <w:ilvl w:val="0"/>
                <w:numId w:val="3"/>
              </w:numPr>
              <w:jc w:val="both"/>
            </w:pPr>
            <w:proofErr w:type="spellStart"/>
            <w:r w:rsidRPr="005F75F9">
              <w:t>Graeme.wright@northyorkshire.police.uk</w:t>
            </w:r>
            <w:r w:rsidR="009948C9">
              <w:t>Tel</w:t>
            </w:r>
            <w:proofErr w:type="spellEnd"/>
            <w:r w:rsidR="009948C9">
              <w:t xml:space="preserve">. </w:t>
            </w:r>
            <w:commentRangeStart w:id="5"/>
            <w:r w:rsidR="009948C9">
              <w:t>101</w:t>
            </w:r>
            <w:commentRangeEnd w:id="5"/>
            <w:r w:rsidR="001E1180">
              <w:rPr>
                <w:rStyle w:val="CommentReference"/>
              </w:rPr>
              <w:commentReference w:id="5"/>
            </w:r>
            <w:r w:rsidR="009948C9">
              <w:t xml:space="preserve"> </w:t>
            </w:r>
          </w:p>
          <w:p w14:paraId="6D394013" w14:textId="77777777" w:rsidR="009948C9" w:rsidRDefault="009948C9" w:rsidP="00F67B59">
            <w:pPr>
              <w:jc w:val="both"/>
            </w:pPr>
          </w:p>
          <w:p w14:paraId="485C14C2" w14:textId="1FA68C47" w:rsidR="00803154" w:rsidRDefault="009948C9" w:rsidP="00F67B59">
            <w:pPr>
              <w:ind w:left="720" w:hanging="720"/>
              <w:jc w:val="both"/>
            </w:pPr>
            <w:r>
              <w:t xml:space="preserve">Together, the North Yorkshire Police Vulnerability Assessment Team (VAT), NYC’s Safeguarding </w:t>
            </w:r>
          </w:p>
          <w:p w14:paraId="0F953A0F" w14:textId="72B3C277" w:rsidR="009948C9" w:rsidRDefault="009948C9" w:rsidP="00F67B59">
            <w:pPr>
              <w:ind w:left="720" w:hanging="720"/>
              <w:jc w:val="both"/>
            </w:pPr>
            <w:r>
              <w:t xml:space="preserve">Unit &amp; Children and Families Service (CFS) and the City of York MASH, </w:t>
            </w:r>
            <w:r w:rsidR="00530546">
              <w:t xml:space="preserve">have </w:t>
            </w:r>
            <w:r>
              <w:t>responsibility for:</w:t>
            </w:r>
          </w:p>
          <w:p w14:paraId="6AE11448" w14:textId="77777777" w:rsidR="009948C9" w:rsidRDefault="009948C9" w:rsidP="00F67B59">
            <w:pPr>
              <w:ind w:left="720" w:hanging="720"/>
              <w:jc w:val="both"/>
            </w:pPr>
          </w:p>
          <w:p w14:paraId="57D40F42" w14:textId="77777777" w:rsidR="00803154" w:rsidRDefault="009948C9" w:rsidP="00F67B59">
            <w:pPr>
              <w:pStyle w:val="ListParagraph"/>
              <w:numPr>
                <w:ilvl w:val="0"/>
                <w:numId w:val="3"/>
              </w:numPr>
              <w:jc w:val="both"/>
            </w:pPr>
            <w:r>
              <w:t>Maintaining and improving links with local services for missing children and young people</w:t>
            </w:r>
          </w:p>
          <w:p w14:paraId="7D5A2F9D" w14:textId="77777777" w:rsidR="00803154" w:rsidRDefault="009948C9" w:rsidP="00F67B59">
            <w:pPr>
              <w:pStyle w:val="ListParagraph"/>
              <w:numPr>
                <w:ilvl w:val="0"/>
                <w:numId w:val="3"/>
              </w:numPr>
              <w:jc w:val="both"/>
            </w:pPr>
            <w:r>
              <w:t>Informing Children’s Social Care of reported cases of missing</w:t>
            </w:r>
          </w:p>
          <w:p w14:paraId="07E195AC" w14:textId="77777777" w:rsidR="00803154" w:rsidRDefault="009948C9" w:rsidP="00F67B59">
            <w:pPr>
              <w:pStyle w:val="ListParagraph"/>
              <w:numPr>
                <w:ilvl w:val="0"/>
                <w:numId w:val="3"/>
              </w:numPr>
              <w:jc w:val="both"/>
            </w:pPr>
            <w:r>
              <w:t>Developing specialist skills and knowledge about children and young people who run away</w:t>
            </w:r>
          </w:p>
          <w:p w14:paraId="74378FDE" w14:textId="77777777" w:rsidR="00803154" w:rsidRDefault="009948C9" w:rsidP="00F67B59">
            <w:pPr>
              <w:pStyle w:val="ListParagraph"/>
              <w:numPr>
                <w:ilvl w:val="0"/>
                <w:numId w:val="3"/>
              </w:numPr>
              <w:jc w:val="both"/>
            </w:pPr>
            <w:r>
              <w:t>Providing a consistent and efficient response</w:t>
            </w:r>
          </w:p>
          <w:p w14:paraId="1297342F" w14:textId="77777777" w:rsidR="009948C9" w:rsidRDefault="009948C9" w:rsidP="00F67B59">
            <w:pPr>
              <w:pStyle w:val="ListParagraph"/>
              <w:numPr>
                <w:ilvl w:val="0"/>
                <w:numId w:val="3"/>
              </w:numPr>
              <w:jc w:val="both"/>
            </w:pPr>
            <w:r>
              <w:t>Recording notifications on their respective databases and exchanging information in a timely and efficient manner</w:t>
            </w:r>
          </w:p>
          <w:p w14:paraId="4DB99E5A" w14:textId="77777777" w:rsidR="009948C9" w:rsidRPr="00127293" w:rsidRDefault="009948C9" w:rsidP="00F67B59">
            <w:pPr>
              <w:jc w:val="both"/>
              <w:rPr>
                <w:b/>
              </w:rPr>
            </w:pPr>
          </w:p>
        </w:tc>
      </w:tr>
    </w:tbl>
    <w:p w14:paraId="52631CB4" w14:textId="77777777" w:rsidR="00D02447" w:rsidRPr="00127293" w:rsidRDefault="00D02447" w:rsidP="00F67B59">
      <w:pPr>
        <w:spacing w:after="0"/>
        <w:ind w:left="720" w:hanging="720"/>
        <w:jc w:val="both"/>
        <w:rPr>
          <w:b/>
        </w:rPr>
      </w:pPr>
    </w:p>
    <w:p w14:paraId="3F510500" w14:textId="77777777" w:rsidR="00236221" w:rsidRDefault="00236221" w:rsidP="00F67B59">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A81CE0" w14:paraId="79BD6F5D" w14:textId="77777777" w:rsidTr="00A81CE0">
        <w:tc>
          <w:tcPr>
            <w:tcW w:w="9021" w:type="dxa"/>
            <w:shd w:val="clear" w:color="auto" w:fill="9CC2E5" w:themeFill="accent1" w:themeFillTint="99"/>
          </w:tcPr>
          <w:p w14:paraId="2239A226" w14:textId="77777777" w:rsidR="00A81CE0" w:rsidRPr="003D433E" w:rsidRDefault="00A81CE0" w:rsidP="003D433E">
            <w:pPr>
              <w:pStyle w:val="Heading1"/>
              <w:rPr>
                <w:rFonts w:ascii="Calibri" w:hAnsi="Calibri" w:cs="Calibri"/>
                <w:color w:val="auto"/>
                <w:sz w:val="22"/>
                <w:szCs w:val="22"/>
              </w:rPr>
            </w:pPr>
            <w:bookmarkStart w:id="6" w:name="_Toc181786568"/>
            <w:r w:rsidRPr="003D433E">
              <w:rPr>
                <w:rFonts w:ascii="Calibri" w:hAnsi="Calibri" w:cs="Calibri"/>
                <w:color w:val="auto"/>
                <w:sz w:val="22"/>
                <w:szCs w:val="22"/>
              </w:rPr>
              <w:t>3. When a child or young person goes missing</w:t>
            </w:r>
            <w:bookmarkEnd w:id="6"/>
          </w:p>
          <w:p w14:paraId="180E5AC8" w14:textId="77777777" w:rsidR="00356B92" w:rsidRPr="00A81CE0" w:rsidRDefault="00356B92" w:rsidP="00F67B59">
            <w:pPr>
              <w:jc w:val="both"/>
              <w:rPr>
                <w:b/>
              </w:rPr>
            </w:pPr>
          </w:p>
        </w:tc>
      </w:tr>
      <w:tr w:rsidR="009948C9" w14:paraId="4D00B0FA" w14:textId="77777777" w:rsidTr="009948C9">
        <w:tc>
          <w:tcPr>
            <w:tcW w:w="9021" w:type="dxa"/>
            <w:shd w:val="clear" w:color="auto" w:fill="DEEAF6" w:themeFill="accent1" w:themeFillTint="33"/>
          </w:tcPr>
          <w:p w14:paraId="73663247" w14:textId="77777777" w:rsidR="009948C9" w:rsidRPr="003D433E" w:rsidRDefault="009948C9" w:rsidP="003D433E">
            <w:pPr>
              <w:pStyle w:val="Heading2"/>
              <w:rPr>
                <w:rFonts w:asciiTheme="minorHAnsi" w:hAnsiTheme="minorHAnsi" w:cstheme="minorHAnsi"/>
                <w:color w:val="auto"/>
                <w:sz w:val="22"/>
                <w:szCs w:val="22"/>
              </w:rPr>
            </w:pPr>
            <w:bookmarkStart w:id="7" w:name="_Toc181786569"/>
            <w:r w:rsidRPr="003D433E">
              <w:rPr>
                <w:rFonts w:asciiTheme="minorHAnsi" w:hAnsiTheme="minorHAnsi" w:cstheme="minorHAnsi"/>
                <w:color w:val="auto"/>
                <w:sz w:val="22"/>
                <w:szCs w:val="22"/>
              </w:rPr>
              <w:t>3.1 Responsibilities of the reporting individual</w:t>
            </w:r>
            <w:bookmarkEnd w:id="7"/>
          </w:p>
          <w:p w14:paraId="32A3B26C" w14:textId="77777777" w:rsidR="009948C9" w:rsidRPr="003D433E" w:rsidRDefault="009948C9" w:rsidP="003D433E">
            <w:pPr>
              <w:pStyle w:val="Heading2"/>
              <w:rPr>
                <w:rFonts w:asciiTheme="minorHAnsi" w:hAnsiTheme="minorHAnsi" w:cstheme="minorHAnsi"/>
                <w:b/>
                <w:color w:val="auto"/>
                <w:sz w:val="22"/>
                <w:szCs w:val="22"/>
              </w:rPr>
            </w:pPr>
          </w:p>
        </w:tc>
      </w:tr>
      <w:tr w:rsidR="009948C9" w14:paraId="34FCB9F7" w14:textId="77777777" w:rsidTr="009948C9">
        <w:tc>
          <w:tcPr>
            <w:tcW w:w="9021" w:type="dxa"/>
            <w:shd w:val="clear" w:color="auto" w:fill="FFFFFF" w:themeFill="background1"/>
          </w:tcPr>
          <w:p w14:paraId="2E923532" w14:textId="77777777" w:rsidR="009948C9" w:rsidRDefault="009948C9" w:rsidP="00F67B59">
            <w:pPr>
              <w:jc w:val="both"/>
              <w:rPr>
                <w:b/>
              </w:rPr>
            </w:pPr>
          </w:p>
          <w:p w14:paraId="3A0F98DB" w14:textId="77777777" w:rsidR="009948C9" w:rsidRDefault="009948C9" w:rsidP="00F67B59">
            <w:pPr>
              <w:ind w:left="709" w:hanging="720"/>
              <w:jc w:val="both"/>
              <w:rPr>
                <w:b/>
              </w:rPr>
            </w:pPr>
            <w:r>
              <w:rPr>
                <w:b/>
              </w:rPr>
              <w:t>Before contacting the Police,</w:t>
            </w:r>
            <w:r w:rsidRPr="00A81CE0">
              <w:rPr>
                <w:b/>
              </w:rPr>
              <w:t xml:space="preserve"> proactive attempts to locate th</w:t>
            </w:r>
            <w:r>
              <w:rPr>
                <w:b/>
              </w:rPr>
              <w:t>e child or young person must be</w:t>
            </w:r>
          </w:p>
          <w:p w14:paraId="0367CD4C" w14:textId="77777777" w:rsidR="009948C9" w:rsidRPr="00A81CE0" w:rsidRDefault="009948C9" w:rsidP="00F67B59">
            <w:pPr>
              <w:ind w:left="709" w:hanging="720"/>
              <w:jc w:val="both"/>
              <w:rPr>
                <w:b/>
              </w:rPr>
            </w:pPr>
            <w:r>
              <w:rPr>
                <w:b/>
              </w:rPr>
              <w:t xml:space="preserve">made. </w:t>
            </w:r>
          </w:p>
          <w:p w14:paraId="403B97E1" w14:textId="77777777" w:rsidR="009948C9" w:rsidRDefault="009948C9" w:rsidP="00F67B59">
            <w:pPr>
              <w:ind w:left="720" w:hanging="720"/>
              <w:jc w:val="both"/>
            </w:pPr>
          </w:p>
          <w:p w14:paraId="493E6037" w14:textId="77777777" w:rsidR="009948C9" w:rsidRDefault="009948C9" w:rsidP="00F67B59">
            <w:pPr>
              <w:ind w:left="720" w:hanging="720"/>
              <w:jc w:val="both"/>
            </w:pPr>
            <w:r>
              <w:t>When a child or young person is not at a location they are expected to be at, the reporting</w:t>
            </w:r>
          </w:p>
          <w:p w14:paraId="78FDF0C6" w14:textId="77777777" w:rsidR="009948C9" w:rsidRDefault="007B7254" w:rsidP="00F67B59">
            <w:pPr>
              <w:ind w:left="720" w:hanging="720"/>
              <w:jc w:val="both"/>
            </w:pPr>
            <w:r>
              <w:t>i</w:t>
            </w:r>
            <w:r w:rsidR="009948C9">
              <w:t xml:space="preserve">ndividual must take proactive steps to trace the child or young person’s whereabouts prior to </w:t>
            </w:r>
          </w:p>
          <w:p w14:paraId="410AD11E" w14:textId="77777777" w:rsidR="009948C9" w:rsidRDefault="009948C9" w:rsidP="00F67B59">
            <w:pPr>
              <w:ind w:left="720" w:hanging="720"/>
              <w:jc w:val="both"/>
            </w:pPr>
            <w:r>
              <w:t xml:space="preserve">contacting the Police </w:t>
            </w:r>
            <w:r w:rsidRPr="00236221">
              <w:rPr>
                <w:b/>
                <w:u w:val="single"/>
              </w:rPr>
              <w:t>and</w:t>
            </w:r>
            <w:r>
              <w:t xml:space="preserve"> keep a record of the enquiries that they’ve made. </w:t>
            </w:r>
          </w:p>
          <w:p w14:paraId="57054909" w14:textId="77777777" w:rsidR="009948C9" w:rsidRDefault="009948C9" w:rsidP="00F67B59">
            <w:pPr>
              <w:ind w:left="720" w:hanging="720"/>
              <w:jc w:val="both"/>
            </w:pPr>
          </w:p>
          <w:p w14:paraId="00CFAFA5" w14:textId="77777777" w:rsidR="00267314" w:rsidRDefault="00267314" w:rsidP="00F67B59">
            <w:pPr>
              <w:spacing w:after="270"/>
              <w:jc w:val="both"/>
              <w:rPr>
                <w:b/>
                <w:bCs/>
                <w:color w:val="192965"/>
                <w:lang w:eastAsia="en-GB"/>
              </w:rPr>
            </w:pPr>
            <w:r>
              <w:rPr>
                <w:b/>
                <w:bCs/>
                <w:color w:val="192965"/>
                <w:lang w:eastAsia="en-GB"/>
              </w:rPr>
              <w:t>Joint responsibility Parents and Carers</w:t>
            </w:r>
          </w:p>
          <w:p w14:paraId="3A920A75" w14:textId="77777777" w:rsidR="00267314" w:rsidRDefault="00267314" w:rsidP="00F67B59">
            <w:pPr>
              <w:spacing w:after="270"/>
              <w:jc w:val="both"/>
              <w:rPr>
                <w:b/>
                <w:bCs/>
                <w:color w:val="192965"/>
                <w:lang w:eastAsia="en-GB"/>
              </w:rPr>
            </w:pPr>
            <w:r>
              <w:rPr>
                <w:color w:val="282828"/>
                <w:lang w:eastAsia="en-GB"/>
              </w:rPr>
              <w:t xml:space="preserve">The College of Policing guidance states </w:t>
            </w:r>
            <w:r>
              <w:rPr>
                <w:i/>
                <w:iCs/>
                <w:color w:val="282828"/>
                <w:lang w:eastAsia="en-GB"/>
              </w:rPr>
              <w:t>"the police are entitled to expect parents and carers, including staff acting in a parenting role in care homes, to accept normal parenting responsibilities and undertake reasonable actions to try and establish the whereabouts of the individual." </w:t>
            </w:r>
          </w:p>
          <w:p w14:paraId="0FA80938" w14:textId="77777777" w:rsidR="00267314" w:rsidRDefault="00267314" w:rsidP="00F67B59">
            <w:pPr>
              <w:spacing w:before="270" w:after="270"/>
              <w:jc w:val="both"/>
              <w:rPr>
                <w:color w:val="282828"/>
                <w:lang w:eastAsia="en-GB"/>
              </w:rPr>
            </w:pPr>
            <w:r>
              <w:rPr>
                <w:color w:val="282828"/>
                <w:lang w:eastAsia="en-GB"/>
              </w:rPr>
              <w:t>A person will therefore not be recorded as missing until the carer / reporting person has undertaken all reasonable actions to ascertain the whereabouts of the reported person UNLESS there is a genuine and immediate risk of harm that justifies police intervention.</w:t>
            </w:r>
          </w:p>
          <w:p w14:paraId="3C7658B3" w14:textId="5FC1733E" w:rsidR="00267314" w:rsidRDefault="00267314" w:rsidP="00F67B59">
            <w:pPr>
              <w:jc w:val="both"/>
            </w:pPr>
            <w:r>
              <w:rPr>
                <w:color w:val="282828"/>
                <w:lang w:eastAsia="en-GB"/>
              </w:rPr>
              <w:t xml:space="preserve">Individuals whose whereabouts are known will not be considered as missing but may require other police activity </w:t>
            </w:r>
            <w:proofErr w:type="gramStart"/>
            <w:r>
              <w:rPr>
                <w:color w:val="282828"/>
                <w:lang w:eastAsia="en-GB"/>
              </w:rPr>
              <w:t>in order to</w:t>
            </w:r>
            <w:proofErr w:type="gramEnd"/>
            <w:r>
              <w:rPr>
                <w:color w:val="282828"/>
                <w:lang w:eastAsia="en-GB"/>
              </w:rPr>
              <w:t xml:space="preserve"> ensure their welfare</w:t>
            </w:r>
            <w:r w:rsidR="002D5FFA">
              <w:rPr>
                <w:color w:val="282828"/>
                <w:lang w:eastAsia="en-GB"/>
              </w:rPr>
              <w:t>.</w:t>
            </w:r>
          </w:p>
          <w:p w14:paraId="23359D13" w14:textId="77777777" w:rsidR="00267314" w:rsidRDefault="00267314" w:rsidP="00F67B59">
            <w:pPr>
              <w:ind w:left="720" w:hanging="720"/>
              <w:jc w:val="both"/>
            </w:pPr>
          </w:p>
          <w:p w14:paraId="5AD7B7C5" w14:textId="77777777" w:rsidR="009948C9" w:rsidRDefault="009948C9" w:rsidP="00F67B59">
            <w:pPr>
              <w:ind w:left="720" w:hanging="720"/>
              <w:jc w:val="both"/>
            </w:pPr>
            <w:r>
              <w:t>Proactive attempts to locate the child or young person should include:</w:t>
            </w:r>
          </w:p>
          <w:p w14:paraId="20B1E08D" w14:textId="77777777" w:rsidR="009948C9" w:rsidRDefault="009948C9" w:rsidP="00F67B59">
            <w:pPr>
              <w:ind w:left="720" w:hanging="720"/>
              <w:jc w:val="both"/>
            </w:pPr>
          </w:p>
          <w:p w14:paraId="63004ED9" w14:textId="77777777" w:rsidR="009948C9" w:rsidRDefault="009948C9" w:rsidP="00F67B59">
            <w:pPr>
              <w:pStyle w:val="ListParagraph"/>
              <w:numPr>
                <w:ilvl w:val="0"/>
                <w:numId w:val="3"/>
              </w:numPr>
              <w:jc w:val="both"/>
            </w:pPr>
            <w:r>
              <w:t>Physical checks of the residence, including the child’s bedroom and any other location the child may be hiding within the house/building.</w:t>
            </w:r>
          </w:p>
          <w:p w14:paraId="1DDDBB91" w14:textId="77777777" w:rsidR="009948C9" w:rsidRDefault="009948C9" w:rsidP="00F67B59">
            <w:pPr>
              <w:pStyle w:val="ListParagraph"/>
              <w:numPr>
                <w:ilvl w:val="0"/>
                <w:numId w:val="3"/>
              </w:numPr>
              <w:jc w:val="both"/>
            </w:pPr>
            <w:r>
              <w:t>Physical checks of any garden, garage, sheds, grounds and surrounding area(s).</w:t>
            </w:r>
          </w:p>
          <w:p w14:paraId="5E717042" w14:textId="77777777" w:rsidR="009948C9" w:rsidRDefault="009948C9" w:rsidP="00F67B59">
            <w:pPr>
              <w:pStyle w:val="ListParagraph"/>
              <w:numPr>
                <w:ilvl w:val="0"/>
                <w:numId w:val="3"/>
              </w:numPr>
              <w:jc w:val="both"/>
            </w:pPr>
            <w:r>
              <w:lastRenderedPageBreak/>
              <w:t>Attempting to contact the missing person directly, via mobile phone, text, or social networking sites (e.g. Twitter/ Facebook/WhatsApp etc.).</w:t>
            </w:r>
          </w:p>
          <w:p w14:paraId="40EC71DD" w14:textId="77777777" w:rsidR="009948C9" w:rsidRDefault="009948C9" w:rsidP="00F67B59">
            <w:pPr>
              <w:pStyle w:val="ListParagraph"/>
              <w:numPr>
                <w:ilvl w:val="0"/>
                <w:numId w:val="3"/>
              </w:numPr>
              <w:jc w:val="both"/>
            </w:pPr>
            <w:r>
              <w:t>Contacting the missing child or young person’s wider family and friends to ascertain if the child or young person is with them or has made contact.</w:t>
            </w:r>
          </w:p>
          <w:p w14:paraId="49D8F59D" w14:textId="77777777" w:rsidR="009948C9" w:rsidRDefault="009948C9" w:rsidP="00F67B59">
            <w:pPr>
              <w:ind w:left="720" w:hanging="720"/>
              <w:jc w:val="both"/>
            </w:pPr>
          </w:p>
          <w:p w14:paraId="23536912" w14:textId="77777777" w:rsidR="009948C9" w:rsidRDefault="009948C9" w:rsidP="00F67B59">
            <w:pPr>
              <w:ind w:left="720" w:hanging="720"/>
              <w:jc w:val="both"/>
            </w:pPr>
            <w:r>
              <w:t xml:space="preserve">Where such enquiries do not establish the whereabouts of the child or young person, the </w:t>
            </w:r>
          </w:p>
          <w:p w14:paraId="51F293A1" w14:textId="77777777" w:rsidR="009948C9" w:rsidRDefault="009948C9" w:rsidP="00F67B59">
            <w:pPr>
              <w:ind w:left="720" w:hanging="720"/>
              <w:jc w:val="both"/>
              <w:rPr>
                <w:b/>
              </w:rPr>
            </w:pPr>
            <w:r>
              <w:t xml:space="preserve">reporting individual should report the incident to the Police at the point </w:t>
            </w:r>
            <w:proofErr w:type="gramStart"/>
            <w:r>
              <w:t>where</w:t>
            </w:r>
            <w:proofErr w:type="gramEnd"/>
            <w:r>
              <w:t xml:space="preserve"> </w:t>
            </w:r>
            <w:r w:rsidRPr="00A81CE0">
              <w:rPr>
                <w:b/>
              </w:rPr>
              <w:t xml:space="preserve">concern for the </w:t>
            </w:r>
          </w:p>
          <w:p w14:paraId="62167B40" w14:textId="77777777" w:rsidR="009948C9" w:rsidRDefault="009948C9" w:rsidP="00F67B59">
            <w:pPr>
              <w:ind w:left="720" w:hanging="720"/>
              <w:jc w:val="both"/>
            </w:pPr>
            <w:r w:rsidRPr="00A81CE0">
              <w:rPr>
                <w:b/>
              </w:rPr>
              <w:t>child develops</w:t>
            </w:r>
            <w:r>
              <w:t xml:space="preserve">. Premature reporting can lead to unnecessary contact between the child and the </w:t>
            </w:r>
          </w:p>
          <w:p w14:paraId="13833872" w14:textId="77777777" w:rsidR="009948C9" w:rsidRDefault="009948C9" w:rsidP="00F67B59">
            <w:pPr>
              <w:ind w:left="720" w:hanging="720"/>
              <w:jc w:val="both"/>
            </w:pPr>
            <w:r>
              <w:t xml:space="preserve">police that </w:t>
            </w:r>
            <w:proofErr w:type="gramStart"/>
            <w:r>
              <w:t>is</w:t>
            </w:r>
            <w:proofErr w:type="gramEnd"/>
            <w:r>
              <w:t xml:space="preserve"> not in the child’s best interests. </w:t>
            </w:r>
          </w:p>
          <w:p w14:paraId="2C1919FF" w14:textId="77777777" w:rsidR="009948C9" w:rsidRDefault="009948C9" w:rsidP="00F67B59">
            <w:pPr>
              <w:ind w:left="720" w:hanging="720"/>
              <w:jc w:val="both"/>
            </w:pPr>
          </w:p>
          <w:p w14:paraId="5A072866" w14:textId="77777777" w:rsidR="009948C9" w:rsidRDefault="009948C9" w:rsidP="00F67B59">
            <w:pPr>
              <w:ind w:left="720" w:hanging="720"/>
              <w:jc w:val="both"/>
            </w:pPr>
            <w:r>
              <w:t xml:space="preserve">When reporting a missing child in the care of the Local Authority to the police, the reporting </w:t>
            </w:r>
          </w:p>
          <w:p w14:paraId="5FA5A5F2" w14:textId="77777777" w:rsidR="009948C9" w:rsidRDefault="009948C9" w:rsidP="00F67B59">
            <w:pPr>
              <w:ind w:left="720" w:hanging="720"/>
              <w:jc w:val="both"/>
            </w:pPr>
            <w:r>
              <w:t>person should also:</w:t>
            </w:r>
          </w:p>
          <w:p w14:paraId="70DC2D65" w14:textId="77777777" w:rsidR="009948C9" w:rsidRDefault="009948C9" w:rsidP="00F67B59">
            <w:pPr>
              <w:ind w:left="720" w:hanging="720"/>
              <w:jc w:val="both"/>
            </w:pPr>
          </w:p>
          <w:p w14:paraId="28BE1BDB" w14:textId="79432A9A" w:rsidR="00DE4C5B" w:rsidRDefault="009948C9" w:rsidP="00B8271C">
            <w:pPr>
              <w:pStyle w:val="ListParagraph"/>
              <w:numPr>
                <w:ilvl w:val="0"/>
                <w:numId w:val="3"/>
              </w:numPr>
              <w:jc w:val="both"/>
            </w:pPr>
            <w:proofErr w:type="gramStart"/>
            <w:r>
              <w:t>Make reference</w:t>
            </w:r>
            <w:proofErr w:type="gramEnd"/>
            <w:r>
              <w:t xml:space="preserve"> to any risk assessments, care plans, placement plans or any other planning documents that refer to the needs of the child and in particular, those documents that detail the risk management, should the child or young person go missing.</w:t>
            </w:r>
          </w:p>
          <w:p w14:paraId="2DF2E98C" w14:textId="77777777" w:rsidR="00B8271C" w:rsidRDefault="00B8271C" w:rsidP="003D433E">
            <w:pPr>
              <w:pStyle w:val="ListParagraph"/>
              <w:jc w:val="both"/>
            </w:pPr>
          </w:p>
          <w:p w14:paraId="68943792" w14:textId="77777777" w:rsidR="00B8271C" w:rsidRDefault="00B8271C" w:rsidP="003D433E">
            <w:pPr>
              <w:pStyle w:val="ListParagraph"/>
              <w:ind w:left="0"/>
            </w:pPr>
            <w:r>
              <w:t xml:space="preserve">It is important for partners, alongside parents and family members, to determine the level of concern in relation to each individual child who goes missing. That will determine the level of intervention required in response to that </w:t>
            </w:r>
            <w:proofErr w:type="gramStart"/>
            <w:r>
              <w:t>particular missing</w:t>
            </w:r>
            <w:proofErr w:type="gramEnd"/>
            <w:r>
              <w:t xml:space="preserve"> episode, taking into consideration the current level of support in place, the history of patterns and behaviour and the current safety plan in place around the child. </w:t>
            </w:r>
          </w:p>
          <w:p w14:paraId="1924C278" w14:textId="77777777" w:rsidR="00B8271C" w:rsidRDefault="00B8271C" w:rsidP="00B8271C">
            <w:pPr>
              <w:pStyle w:val="ListParagraph"/>
            </w:pPr>
          </w:p>
          <w:p w14:paraId="5EFECCC3" w14:textId="38A89B39" w:rsidR="009948C9" w:rsidRDefault="00B8271C" w:rsidP="00B8271C">
            <w:pPr>
              <w:pStyle w:val="ListParagraph"/>
              <w:ind w:left="0"/>
            </w:pPr>
            <w:r>
              <w:t xml:space="preserve">Below is a link to the </w:t>
            </w:r>
            <w:r w:rsidRPr="003D433E">
              <w:rPr>
                <w:i/>
                <w:iCs/>
              </w:rPr>
              <w:t>Children Missing from Care Framework</w:t>
            </w:r>
            <w:r>
              <w:rPr>
                <w:i/>
                <w:iCs/>
              </w:rPr>
              <w:t xml:space="preserve"> </w:t>
            </w:r>
            <w:r>
              <w:t>(National Police Chiefs’ Council, 2022) that shows a table (pages 7-10) that includes details around each level of concern and the intervention required from parents and agencies to support practitioners when determining next steps.</w:t>
            </w:r>
          </w:p>
          <w:p w14:paraId="5CD26401" w14:textId="77777777" w:rsidR="00B8271C" w:rsidRDefault="00B8271C" w:rsidP="00B8271C">
            <w:pPr>
              <w:pStyle w:val="ListParagraph"/>
              <w:ind w:left="0"/>
            </w:pPr>
          </w:p>
          <w:p w14:paraId="3682B0DD" w14:textId="52854F98" w:rsidR="00B8271C" w:rsidRPr="00B8271C" w:rsidRDefault="00B8271C" w:rsidP="00B8271C">
            <w:pPr>
              <w:pStyle w:val="ListParagraph"/>
              <w:ind w:left="0"/>
              <w:rPr>
                <w:rStyle w:val="Hyperlink"/>
              </w:rPr>
            </w:pPr>
            <w:r>
              <w:fldChar w:fldCharType="begin"/>
            </w:r>
            <w:r>
              <w:instrText>HYPERLINK "https://www.npcc.police.uk/SysSiteAssets/media/downloads/publications/publications-log/national-crime-coordination-committee/2023/children-who-go-missing-from-care-framework.pdf"</w:instrText>
            </w:r>
            <w:r>
              <w:fldChar w:fldCharType="separate"/>
            </w:r>
            <w:r w:rsidRPr="00B8271C">
              <w:rPr>
                <w:rStyle w:val="Hyperlink"/>
              </w:rPr>
              <w:t xml:space="preserve">https://www.npcc.police.uk/SysSiteAssets/media/downloads/publications/publications-log/national-crime-coordination-committee/2023/children-who-go-missing-from-care-framework.pdf </w:t>
            </w:r>
          </w:p>
          <w:p w14:paraId="7E79B9B0" w14:textId="376AB7FB" w:rsidR="00B8271C" w:rsidRDefault="00B8271C" w:rsidP="003D433E">
            <w:pPr>
              <w:pStyle w:val="ListParagraph"/>
              <w:ind w:left="0"/>
            </w:pPr>
            <w:r>
              <w:fldChar w:fldCharType="end"/>
            </w:r>
          </w:p>
          <w:p w14:paraId="7002502B" w14:textId="53603511" w:rsidR="009948C9" w:rsidRPr="002F5B98" w:rsidRDefault="009948C9" w:rsidP="00F67B59">
            <w:pPr>
              <w:ind w:left="720" w:hanging="720"/>
              <w:jc w:val="both"/>
            </w:pPr>
            <w:r w:rsidRPr="002F5B98">
              <w:t xml:space="preserve">Where NYC or CYC become aware that one of their looked after children placed in another Local </w:t>
            </w:r>
          </w:p>
          <w:p w14:paraId="23CA8113" w14:textId="77777777" w:rsidR="009948C9" w:rsidRPr="002F5B98" w:rsidRDefault="009948C9" w:rsidP="00F67B59">
            <w:pPr>
              <w:ind w:left="720" w:hanging="720"/>
              <w:jc w:val="both"/>
            </w:pPr>
            <w:r w:rsidRPr="002F5B98">
              <w:t xml:space="preserve">Authority area has gone missing, they are to report that missing episode to the Police force that </w:t>
            </w:r>
          </w:p>
          <w:p w14:paraId="2AC68EB2" w14:textId="77777777" w:rsidR="009948C9" w:rsidRDefault="009948C9" w:rsidP="00F67B59">
            <w:pPr>
              <w:ind w:left="720" w:hanging="720"/>
              <w:jc w:val="both"/>
            </w:pPr>
            <w:r w:rsidRPr="002F5B98">
              <w:t>covers that Local Authority area.</w:t>
            </w:r>
            <w:r>
              <w:t xml:space="preserve"> </w:t>
            </w:r>
          </w:p>
          <w:p w14:paraId="1E5CFF82" w14:textId="77777777" w:rsidR="009948C9" w:rsidRDefault="009948C9" w:rsidP="00F67B59">
            <w:pPr>
              <w:jc w:val="both"/>
            </w:pPr>
          </w:p>
          <w:p w14:paraId="70C2E495" w14:textId="77777777" w:rsidR="009948C9" w:rsidRDefault="009948C9" w:rsidP="00F67B59">
            <w:pPr>
              <w:ind w:left="720" w:hanging="720"/>
              <w:jc w:val="both"/>
            </w:pPr>
            <w:r>
              <w:t>Where a missing episode involving a looked after child does not necessitate a report to the police,</w:t>
            </w:r>
          </w:p>
          <w:p w14:paraId="7FC81778" w14:textId="77777777" w:rsidR="009948C9" w:rsidRDefault="009948C9" w:rsidP="00F67B59">
            <w:pPr>
              <w:ind w:left="720" w:hanging="720"/>
              <w:jc w:val="both"/>
            </w:pPr>
            <w:r>
              <w:t xml:space="preserve">details of the incident should be recorded in full and managed as part of the Childs’ existing care </w:t>
            </w:r>
          </w:p>
          <w:p w14:paraId="3A3953CD" w14:textId="77777777" w:rsidR="009948C9" w:rsidRDefault="009948C9" w:rsidP="00F67B59">
            <w:pPr>
              <w:ind w:left="720" w:hanging="720"/>
              <w:jc w:val="both"/>
            </w:pPr>
            <w:r>
              <w:t>plan and any other social care policies should be followed.</w:t>
            </w:r>
          </w:p>
          <w:p w14:paraId="4450A707" w14:textId="77777777" w:rsidR="009948C9" w:rsidRDefault="009948C9" w:rsidP="00F67B59">
            <w:pPr>
              <w:jc w:val="both"/>
            </w:pPr>
          </w:p>
          <w:p w14:paraId="6524A34A" w14:textId="77777777" w:rsidR="009948C9" w:rsidRDefault="009948C9" w:rsidP="00F67B59">
            <w:pPr>
              <w:ind w:left="720" w:hanging="720"/>
              <w:jc w:val="both"/>
              <w:rPr>
                <w:b/>
              </w:rPr>
            </w:pPr>
            <w:r w:rsidRPr="00A81CE0">
              <w:rPr>
                <w:b/>
              </w:rPr>
              <w:t>Notifying relevant others of the incident</w:t>
            </w:r>
          </w:p>
          <w:p w14:paraId="49992F5D" w14:textId="77777777" w:rsidR="009948C9" w:rsidRPr="00A81CE0" w:rsidRDefault="009948C9" w:rsidP="00F67B59">
            <w:pPr>
              <w:ind w:left="720" w:hanging="720"/>
              <w:jc w:val="both"/>
              <w:rPr>
                <w:b/>
              </w:rPr>
            </w:pPr>
          </w:p>
          <w:p w14:paraId="14BAE8B1" w14:textId="77777777" w:rsidR="009948C9" w:rsidRDefault="009948C9" w:rsidP="00F67B59">
            <w:pPr>
              <w:ind w:left="720" w:hanging="720"/>
              <w:jc w:val="both"/>
            </w:pPr>
            <w:r>
              <w:t xml:space="preserve">Where a child or young person in the care of the local authority goes missing, the reporting </w:t>
            </w:r>
          </w:p>
          <w:p w14:paraId="617D82F9" w14:textId="77777777" w:rsidR="009948C9" w:rsidRDefault="009948C9" w:rsidP="00F67B59">
            <w:pPr>
              <w:ind w:left="720" w:hanging="720"/>
              <w:jc w:val="both"/>
            </w:pPr>
            <w:r>
              <w:t>individual i.e. foster carer or the residential home should notify the following:</w:t>
            </w:r>
          </w:p>
          <w:p w14:paraId="27167EE6" w14:textId="77777777" w:rsidR="009948C9" w:rsidRDefault="009948C9" w:rsidP="00F67B59">
            <w:pPr>
              <w:ind w:left="720" w:hanging="720"/>
              <w:jc w:val="both"/>
            </w:pPr>
          </w:p>
          <w:p w14:paraId="250EFB5F" w14:textId="77777777" w:rsidR="009948C9" w:rsidRDefault="009948C9" w:rsidP="00F67B59">
            <w:pPr>
              <w:pStyle w:val="ListParagraph"/>
              <w:numPr>
                <w:ilvl w:val="0"/>
                <w:numId w:val="3"/>
              </w:numPr>
              <w:jc w:val="both"/>
            </w:pPr>
            <w:r>
              <w:t xml:space="preserve">The Local Authority responsible for the child’s placement. </w:t>
            </w:r>
          </w:p>
          <w:p w14:paraId="4ACE3FBB" w14:textId="77777777" w:rsidR="009948C9" w:rsidRDefault="009948C9" w:rsidP="00F67B59">
            <w:pPr>
              <w:pStyle w:val="ListParagraph"/>
              <w:numPr>
                <w:ilvl w:val="0"/>
                <w:numId w:val="3"/>
              </w:numPr>
              <w:jc w:val="both"/>
            </w:pPr>
            <w:r>
              <w:t xml:space="preserve">If appropriate, adults with parental responsibility for the child or young person </w:t>
            </w:r>
          </w:p>
          <w:p w14:paraId="656FC911" w14:textId="77777777" w:rsidR="00803154" w:rsidRDefault="00803154" w:rsidP="00F67B59">
            <w:pPr>
              <w:jc w:val="both"/>
              <w:rPr>
                <w:b/>
              </w:rPr>
            </w:pPr>
          </w:p>
          <w:p w14:paraId="0C816CBE" w14:textId="77777777" w:rsidR="009948C9" w:rsidRDefault="009948C9" w:rsidP="00F67B59">
            <w:pPr>
              <w:jc w:val="both"/>
              <w:rPr>
                <w:b/>
              </w:rPr>
            </w:pPr>
            <w:r w:rsidRPr="00A81CE0">
              <w:rPr>
                <w:b/>
              </w:rPr>
              <w:t>‘Concern for Welfare’</w:t>
            </w:r>
          </w:p>
          <w:p w14:paraId="5C356726" w14:textId="77777777" w:rsidR="009948C9" w:rsidRPr="00A81CE0" w:rsidRDefault="009948C9" w:rsidP="00F67B59">
            <w:pPr>
              <w:ind w:left="720" w:hanging="720"/>
              <w:jc w:val="both"/>
              <w:rPr>
                <w:b/>
              </w:rPr>
            </w:pPr>
          </w:p>
          <w:p w14:paraId="07C30A81" w14:textId="75383295" w:rsidR="009948C9" w:rsidRDefault="009948C9" w:rsidP="00F67B59">
            <w:pPr>
              <w:ind w:left="720" w:hanging="720"/>
              <w:jc w:val="both"/>
            </w:pPr>
            <w:r>
              <w:t>Where a child is not where they</w:t>
            </w:r>
            <w:r w:rsidR="008A0F62">
              <w:t xml:space="preserve"> a</w:t>
            </w:r>
            <w:r>
              <w:t xml:space="preserve">re expected to </w:t>
            </w:r>
            <w:proofErr w:type="gramStart"/>
            <w:r>
              <w:t>be</w:t>
            </w:r>
            <w:proofErr w:type="gramEnd"/>
            <w:r>
              <w:t xml:space="preserve"> but their location is known, they should </w:t>
            </w:r>
            <w:r w:rsidRPr="00236221">
              <w:rPr>
                <w:b/>
                <w:u w:val="single"/>
              </w:rPr>
              <w:t>not</w:t>
            </w:r>
            <w:r>
              <w:t xml:space="preserve"> be </w:t>
            </w:r>
          </w:p>
          <w:p w14:paraId="6076A757" w14:textId="77777777" w:rsidR="009948C9" w:rsidRDefault="009948C9" w:rsidP="00F67B59">
            <w:pPr>
              <w:ind w:left="720" w:hanging="720"/>
              <w:jc w:val="both"/>
            </w:pPr>
            <w:r>
              <w:lastRenderedPageBreak/>
              <w:t>reported as missing. However, where the child’s location places them at risk of harm, it may be</w:t>
            </w:r>
          </w:p>
          <w:p w14:paraId="42FEA273" w14:textId="77777777" w:rsidR="009948C9" w:rsidRDefault="009948C9" w:rsidP="00F67B59">
            <w:pPr>
              <w:ind w:left="720" w:hanging="720"/>
              <w:jc w:val="both"/>
            </w:pPr>
            <w:r>
              <w:t xml:space="preserve">appropriate to report the child to the police as being “at risk of harm” </w:t>
            </w:r>
            <w:r w:rsidRPr="00421C71">
              <w:rPr>
                <w:b/>
                <w:u w:val="single"/>
              </w:rPr>
              <w:t xml:space="preserve">but </w:t>
            </w:r>
            <w:r>
              <w:t xml:space="preserve">the reporting individual </w:t>
            </w:r>
          </w:p>
          <w:p w14:paraId="3DAAFA8E" w14:textId="77777777" w:rsidR="009948C9" w:rsidRDefault="009948C9" w:rsidP="00F67B59">
            <w:pPr>
              <w:jc w:val="both"/>
              <w:rPr>
                <w:b/>
              </w:rPr>
            </w:pPr>
            <w:r>
              <w:t>still has a responsibility to remove the child from harm themselves, where it is safe to do so.</w:t>
            </w:r>
          </w:p>
          <w:p w14:paraId="635AFF30" w14:textId="77777777" w:rsidR="009948C9" w:rsidRDefault="009948C9" w:rsidP="00F67B59">
            <w:pPr>
              <w:jc w:val="both"/>
              <w:rPr>
                <w:b/>
              </w:rPr>
            </w:pPr>
          </w:p>
        </w:tc>
      </w:tr>
      <w:tr w:rsidR="009948C9" w14:paraId="4249FA9E" w14:textId="77777777" w:rsidTr="00F75DFB">
        <w:tc>
          <w:tcPr>
            <w:tcW w:w="9021" w:type="dxa"/>
            <w:shd w:val="clear" w:color="auto" w:fill="DEEAF6" w:themeFill="accent1" w:themeFillTint="33"/>
          </w:tcPr>
          <w:p w14:paraId="5E77174A" w14:textId="77777777" w:rsidR="009948C9" w:rsidRPr="003D433E" w:rsidRDefault="009948C9" w:rsidP="003D433E">
            <w:pPr>
              <w:pStyle w:val="Heading2"/>
              <w:rPr>
                <w:rFonts w:asciiTheme="minorHAnsi" w:hAnsiTheme="minorHAnsi" w:cstheme="minorHAnsi"/>
                <w:color w:val="auto"/>
                <w:sz w:val="22"/>
                <w:szCs w:val="22"/>
              </w:rPr>
            </w:pPr>
            <w:bookmarkStart w:id="8" w:name="_Toc181786570"/>
            <w:r w:rsidRPr="003D433E">
              <w:rPr>
                <w:rFonts w:asciiTheme="minorHAnsi" w:hAnsiTheme="minorHAnsi" w:cstheme="minorHAnsi"/>
                <w:color w:val="auto"/>
                <w:sz w:val="22"/>
                <w:szCs w:val="22"/>
              </w:rPr>
              <w:lastRenderedPageBreak/>
              <w:t>3.2 Responsibilities of North Yorkshire Police</w:t>
            </w:r>
            <w:bookmarkEnd w:id="8"/>
            <w:r w:rsidRPr="003D433E">
              <w:rPr>
                <w:rFonts w:asciiTheme="minorHAnsi" w:hAnsiTheme="minorHAnsi" w:cstheme="minorHAnsi"/>
                <w:color w:val="auto"/>
                <w:sz w:val="22"/>
                <w:szCs w:val="22"/>
              </w:rPr>
              <w:t xml:space="preserve">     </w:t>
            </w:r>
          </w:p>
          <w:p w14:paraId="19C55491" w14:textId="77777777" w:rsidR="00F75DFB" w:rsidRDefault="00F75DFB" w:rsidP="00F67B59">
            <w:pPr>
              <w:jc w:val="both"/>
              <w:rPr>
                <w:b/>
              </w:rPr>
            </w:pPr>
          </w:p>
        </w:tc>
      </w:tr>
      <w:tr w:rsidR="009948C9" w14:paraId="1456925D" w14:textId="77777777" w:rsidTr="009948C9">
        <w:tc>
          <w:tcPr>
            <w:tcW w:w="9021" w:type="dxa"/>
            <w:shd w:val="clear" w:color="auto" w:fill="FFFFFF" w:themeFill="background1"/>
          </w:tcPr>
          <w:p w14:paraId="2B20653A" w14:textId="77777777" w:rsidR="009948C9" w:rsidRDefault="009948C9" w:rsidP="00F67B59">
            <w:pPr>
              <w:jc w:val="both"/>
              <w:rPr>
                <w:b/>
              </w:rPr>
            </w:pPr>
          </w:p>
          <w:p w14:paraId="14D83625" w14:textId="77777777" w:rsidR="00F75DFB" w:rsidRPr="00C479CD" w:rsidRDefault="00F75DFB" w:rsidP="00F67B59">
            <w:pPr>
              <w:jc w:val="both"/>
              <w:rPr>
                <w:b/>
              </w:rPr>
            </w:pPr>
            <w:r w:rsidRPr="00C479CD">
              <w:rPr>
                <w:b/>
              </w:rPr>
              <w:t>The priorities of North Yorkshire Police are:</w:t>
            </w:r>
          </w:p>
          <w:p w14:paraId="45A1D546" w14:textId="77777777" w:rsidR="00F75DFB" w:rsidRDefault="00F75DFB" w:rsidP="00F67B59">
            <w:pPr>
              <w:ind w:left="720" w:hanging="720"/>
              <w:jc w:val="both"/>
            </w:pPr>
          </w:p>
          <w:p w14:paraId="6C7FC23B" w14:textId="77777777" w:rsidR="00F75DFB" w:rsidRDefault="00F75DFB" w:rsidP="00F67B59">
            <w:pPr>
              <w:pStyle w:val="ListParagraph"/>
              <w:numPr>
                <w:ilvl w:val="0"/>
                <w:numId w:val="4"/>
              </w:numPr>
              <w:jc w:val="both"/>
            </w:pPr>
            <w:r>
              <w:t xml:space="preserve">To locate the child as SAFELY and as quickly as </w:t>
            </w:r>
            <w:proofErr w:type="gramStart"/>
            <w:r>
              <w:t>possible;</w:t>
            </w:r>
            <w:proofErr w:type="gramEnd"/>
          </w:p>
          <w:p w14:paraId="7C4B4F89" w14:textId="77777777" w:rsidR="00F75DFB" w:rsidRDefault="00F75DFB" w:rsidP="00F67B59">
            <w:pPr>
              <w:pStyle w:val="ListParagraph"/>
              <w:numPr>
                <w:ilvl w:val="0"/>
                <w:numId w:val="4"/>
              </w:numPr>
              <w:jc w:val="both"/>
            </w:pPr>
            <w:r>
              <w:t xml:space="preserve">To ensure that every report of a missing person is risk assessed so that those who may be vulnerable or are at a high risk of harm are immediately </w:t>
            </w:r>
            <w:proofErr w:type="gramStart"/>
            <w:r>
              <w:t>identified;</w:t>
            </w:r>
            <w:proofErr w:type="gramEnd"/>
          </w:p>
          <w:p w14:paraId="70372F95" w14:textId="77777777" w:rsidR="00F75DFB" w:rsidRDefault="00F75DFB" w:rsidP="00F67B59">
            <w:pPr>
              <w:pStyle w:val="ListParagraph"/>
              <w:numPr>
                <w:ilvl w:val="0"/>
                <w:numId w:val="4"/>
              </w:numPr>
              <w:jc w:val="both"/>
            </w:pPr>
            <w:r>
              <w:t xml:space="preserve">To investigate reports of missing </w:t>
            </w:r>
            <w:proofErr w:type="gramStart"/>
            <w:r>
              <w:t>persons;</w:t>
            </w:r>
            <w:proofErr w:type="gramEnd"/>
          </w:p>
          <w:p w14:paraId="102947DD" w14:textId="77777777" w:rsidR="00F75DFB" w:rsidRDefault="00F75DFB" w:rsidP="00F67B59">
            <w:pPr>
              <w:pStyle w:val="ListParagraph"/>
              <w:numPr>
                <w:ilvl w:val="0"/>
                <w:numId w:val="4"/>
              </w:numPr>
              <w:jc w:val="both"/>
            </w:pPr>
            <w:r>
              <w:t xml:space="preserve">To adopt a pro-active multi agency approach in dealing with missing </w:t>
            </w:r>
            <w:proofErr w:type="gramStart"/>
            <w:r>
              <w:t>persons;</w:t>
            </w:r>
            <w:proofErr w:type="gramEnd"/>
          </w:p>
          <w:p w14:paraId="1AB6AFF2" w14:textId="3878B0E8" w:rsidR="00F75DFB" w:rsidRDefault="00F75DFB" w:rsidP="00F67B59">
            <w:pPr>
              <w:pStyle w:val="ListParagraph"/>
              <w:numPr>
                <w:ilvl w:val="0"/>
                <w:numId w:val="4"/>
              </w:numPr>
              <w:jc w:val="both"/>
            </w:pPr>
            <w:r>
              <w:t xml:space="preserve">To </w:t>
            </w:r>
            <w:proofErr w:type="gramStart"/>
            <w:r>
              <w:t>support  the</w:t>
            </w:r>
            <w:proofErr w:type="gramEnd"/>
            <w:r>
              <w:t xml:space="preserve">  needs  of  the  family,  those  close  to  the  missing  person,  and  the community.</w:t>
            </w:r>
          </w:p>
          <w:p w14:paraId="6D889567" w14:textId="77777777" w:rsidR="00F75DFB" w:rsidRDefault="00F75DFB" w:rsidP="00F67B59">
            <w:pPr>
              <w:ind w:left="720" w:hanging="720"/>
              <w:jc w:val="both"/>
            </w:pPr>
          </w:p>
          <w:p w14:paraId="2BD87CFE" w14:textId="77777777" w:rsidR="00F75DFB" w:rsidRDefault="00F75DFB" w:rsidP="00F67B59">
            <w:pPr>
              <w:ind w:left="720" w:hanging="720"/>
              <w:jc w:val="both"/>
              <w:rPr>
                <w:b/>
              </w:rPr>
            </w:pPr>
            <w:r w:rsidRPr="00C479CD">
              <w:rPr>
                <w:b/>
              </w:rPr>
              <w:t>North Yorkshire Police Risk Assessment</w:t>
            </w:r>
          </w:p>
          <w:p w14:paraId="2B3FD765" w14:textId="77777777" w:rsidR="00F75DFB" w:rsidRPr="00C479CD" w:rsidRDefault="00F75DFB" w:rsidP="00F67B59">
            <w:pPr>
              <w:ind w:left="720" w:hanging="720"/>
              <w:jc w:val="both"/>
              <w:rPr>
                <w:b/>
              </w:rPr>
            </w:pPr>
          </w:p>
          <w:p w14:paraId="4B36FD3B" w14:textId="77777777" w:rsidR="00F75DFB" w:rsidRDefault="00F75DFB" w:rsidP="00F67B59">
            <w:pPr>
              <w:ind w:left="720" w:hanging="720"/>
              <w:jc w:val="both"/>
            </w:pPr>
            <w:r>
              <w:t xml:space="preserve">As per the College of Policing APP guidelines, all reports of missing people sit within a continuum </w:t>
            </w:r>
          </w:p>
          <w:p w14:paraId="179D9B79" w14:textId="13635C0E" w:rsidR="00F75DFB" w:rsidRDefault="00F75DFB" w:rsidP="00F67B59">
            <w:pPr>
              <w:ind w:left="720" w:hanging="720"/>
              <w:jc w:val="both"/>
            </w:pPr>
            <w:r>
              <w:t>of Risk, from ‘</w:t>
            </w:r>
            <w:r w:rsidR="000571BD">
              <w:t>very low risk</w:t>
            </w:r>
            <w:r>
              <w:t xml:space="preserve">,’ through to high-risk cases that require immediate, intensive </w:t>
            </w:r>
          </w:p>
          <w:p w14:paraId="14623F09" w14:textId="77777777" w:rsidR="00F75DFB" w:rsidRDefault="00F75DFB" w:rsidP="00F67B59">
            <w:pPr>
              <w:ind w:left="720" w:hanging="720"/>
              <w:jc w:val="both"/>
            </w:pPr>
            <w:r>
              <w:t>action.</w:t>
            </w:r>
          </w:p>
          <w:p w14:paraId="1818FA17" w14:textId="77777777" w:rsidR="00F75DFB" w:rsidRDefault="00F75DFB" w:rsidP="00F67B59">
            <w:pPr>
              <w:ind w:left="720" w:hanging="720"/>
              <w:jc w:val="both"/>
            </w:pPr>
          </w:p>
          <w:p w14:paraId="113EF237" w14:textId="07F978F1" w:rsidR="00F75DFB" w:rsidRDefault="00F75DFB" w:rsidP="00F67B59">
            <w:pPr>
              <w:jc w:val="both"/>
            </w:pPr>
            <w:r>
              <w:t>However, within North Yorkshire</w:t>
            </w:r>
            <w:r w:rsidR="00E3431C">
              <w:t xml:space="preserve"> and York</w:t>
            </w:r>
            <w:r>
              <w:t>, it is agreed, that a missing child will ordinarily be</w:t>
            </w:r>
            <w:r w:rsidR="009D2848">
              <w:t xml:space="preserve"> </w:t>
            </w:r>
            <w:r>
              <w:t xml:space="preserve">assessed as being at </w:t>
            </w:r>
            <w:r w:rsidRPr="00C479CD">
              <w:rPr>
                <w:b/>
              </w:rPr>
              <w:t>MEDIUM</w:t>
            </w:r>
            <w:r>
              <w:t xml:space="preserve"> risk of harm </w:t>
            </w:r>
            <w:r w:rsidRPr="00421C71">
              <w:rPr>
                <w:u w:val="single"/>
              </w:rPr>
              <w:t>or</w:t>
            </w:r>
            <w:r>
              <w:t xml:space="preserve"> above. Occasionally a child may be assessed as being at </w:t>
            </w:r>
            <w:r w:rsidRPr="00C479CD">
              <w:rPr>
                <w:b/>
              </w:rPr>
              <w:t>LOW</w:t>
            </w:r>
            <w:r>
              <w:t xml:space="preserve"> risk following a review by an Inspector or above but only after a thorough National Decision Model (NDM) risk assessment has been conducted and detailed rationale recorded. </w:t>
            </w:r>
          </w:p>
          <w:p w14:paraId="36DEE1C0" w14:textId="77777777" w:rsidR="00F75DFB" w:rsidRDefault="00F75DFB" w:rsidP="00F67B59">
            <w:pPr>
              <w:ind w:left="720" w:hanging="720"/>
              <w:jc w:val="both"/>
            </w:pPr>
          </w:p>
          <w:p w14:paraId="1F875E51" w14:textId="65CF4107" w:rsidR="00F75DFB" w:rsidRDefault="00F75DFB" w:rsidP="00F67B59">
            <w:pPr>
              <w:ind w:left="720" w:hanging="720"/>
              <w:jc w:val="both"/>
            </w:pPr>
            <w:r>
              <w:t xml:space="preserve">A missing child will </w:t>
            </w:r>
            <w:r w:rsidRPr="00C479CD">
              <w:rPr>
                <w:b/>
              </w:rPr>
              <w:t>NOT</w:t>
            </w:r>
            <w:r>
              <w:t xml:space="preserve"> be assessed and recorded as “</w:t>
            </w:r>
            <w:r w:rsidR="006C4096">
              <w:rPr>
                <w:b/>
              </w:rPr>
              <w:t>VERY LOW RISK</w:t>
            </w:r>
            <w:r>
              <w:t xml:space="preserve">” by North Yorkshire </w:t>
            </w:r>
          </w:p>
          <w:p w14:paraId="2739FB8E" w14:textId="77777777" w:rsidR="00F75DFB" w:rsidRDefault="00F75DFB" w:rsidP="00F67B59">
            <w:pPr>
              <w:ind w:left="720" w:hanging="720"/>
              <w:jc w:val="both"/>
            </w:pPr>
            <w:r>
              <w:t>Police.</w:t>
            </w:r>
          </w:p>
          <w:p w14:paraId="76743DEA" w14:textId="77777777" w:rsidR="00F75DFB" w:rsidRDefault="00F75DFB" w:rsidP="00F67B59">
            <w:pPr>
              <w:ind w:left="720" w:hanging="720"/>
              <w:jc w:val="both"/>
            </w:pPr>
          </w:p>
          <w:p w14:paraId="64783736" w14:textId="77777777" w:rsidR="00F75DFB" w:rsidRDefault="00F75DFB" w:rsidP="00F67B59">
            <w:pPr>
              <w:ind w:left="720" w:hanging="720"/>
              <w:jc w:val="both"/>
            </w:pPr>
            <w:r>
              <w:t xml:space="preserve">When assessing the risk posed to a missing child, the Force Incident Manager (FIM) will consider: </w:t>
            </w:r>
          </w:p>
          <w:p w14:paraId="72EB0089" w14:textId="77777777" w:rsidR="00F75DFB" w:rsidRDefault="00F75DFB" w:rsidP="00F67B59">
            <w:pPr>
              <w:ind w:left="720" w:hanging="720"/>
              <w:jc w:val="both"/>
            </w:pPr>
          </w:p>
          <w:p w14:paraId="3C807384" w14:textId="77777777" w:rsidR="00F75DFB" w:rsidRDefault="00F75DFB" w:rsidP="00F67B59">
            <w:pPr>
              <w:pStyle w:val="ListParagraph"/>
              <w:numPr>
                <w:ilvl w:val="0"/>
                <w:numId w:val="4"/>
              </w:numPr>
              <w:jc w:val="both"/>
            </w:pPr>
            <w:r>
              <w:t xml:space="preserve">The antecedents of the child including any partnership information </w:t>
            </w:r>
            <w:proofErr w:type="gramStart"/>
            <w:r>
              <w:t>available;</w:t>
            </w:r>
            <w:proofErr w:type="gramEnd"/>
          </w:p>
          <w:p w14:paraId="26DC7096" w14:textId="77777777" w:rsidR="00F75DFB" w:rsidRDefault="00F75DFB" w:rsidP="00F67B59">
            <w:pPr>
              <w:pStyle w:val="ListParagraph"/>
              <w:numPr>
                <w:ilvl w:val="0"/>
                <w:numId w:val="4"/>
              </w:numPr>
              <w:jc w:val="both"/>
            </w:pPr>
            <w:r>
              <w:t>The presenting circumstances and any reasonably foreseeable risks</w:t>
            </w:r>
          </w:p>
          <w:p w14:paraId="71D7F7F7" w14:textId="77777777" w:rsidR="00F75DFB" w:rsidRDefault="00F75DFB" w:rsidP="00F67B59">
            <w:pPr>
              <w:pStyle w:val="ListParagraph"/>
              <w:numPr>
                <w:ilvl w:val="0"/>
                <w:numId w:val="4"/>
              </w:numPr>
              <w:jc w:val="both"/>
            </w:pPr>
            <w:r>
              <w:t xml:space="preserve">Any mental or physical impairments which might impact on the child’s level of development, functioning, understanding or appreciation of risk </w:t>
            </w:r>
          </w:p>
          <w:p w14:paraId="0550B7E5" w14:textId="77777777" w:rsidR="00F75DFB" w:rsidRDefault="00F75DFB" w:rsidP="00F67B59">
            <w:pPr>
              <w:ind w:left="720" w:hanging="720"/>
              <w:jc w:val="both"/>
            </w:pPr>
          </w:p>
          <w:p w14:paraId="04AB74BB" w14:textId="77777777" w:rsidR="00803154" w:rsidRDefault="00803154" w:rsidP="00F67B59">
            <w:pPr>
              <w:ind w:left="720" w:hanging="720"/>
              <w:jc w:val="both"/>
            </w:pPr>
          </w:p>
          <w:p w14:paraId="40A9E7AD" w14:textId="77777777" w:rsidR="00F75DFB" w:rsidRDefault="00F75DFB" w:rsidP="00F67B59">
            <w:pPr>
              <w:ind w:left="720" w:hanging="720"/>
              <w:jc w:val="both"/>
            </w:pPr>
            <w:r>
              <w:t xml:space="preserve">The outcome of this risk assessment will guide the police response and the nature of the enquiries </w:t>
            </w:r>
          </w:p>
          <w:p w14:paraId="5129A519" w14:textId="77777777" w:rsidR="00F75DFB" w:rsidRDefault="00F75DFB" w:rsidP="00F67B59">
            <w:pPr>
              <w:ind w:left="720" w:hanging="720"/>
              <w:jc w:val="both"/>
            </w:pPr>
            <w:r>
              <w:t xml:space="preserve">undertaken. </w:t>
            </w:r>
          </w:p>
          <w:p w14:paraId="45AF9456" w14:textId="77777777" w:rsidR="00F75DFB" w:rsidRPr="00C479CD" w:rsidRDefault="00F75DFB" w:rsidP="00F67B59">
            <w:pPr>
              <w:jc w:val="both"/>
              <w:rPr>
                <w:b/>
              </w:rPr>
            </w:pPr>
          </w:p>
          <w:p w14:paraId="7BDA826D" w14:textId="77777777" w:rsidR="00F75DFB" w:rsidRPr="00C479CD" w:rsidRDefault="00F75DFB" w:rsidP="00F67B59">
            <w:pPr>
              <w:ind w:left="720" w:hanging="720"/>
              <w:jc w:val="both"/>
              <w:rPr>
                <w:b/>
              </w:rPr>
            </w:pPr>
            <w:r>
              <w:rPr>
                <w:b/>
              </w:rPr>
              <w:t>Missing</w:t>
            </w:r>
            <w:r w:rsidRPr="00C479CD">
              <w:rPr>
                <w:b/>
              </w:rPr>
              <w:t xml:space="preserve"> person’s investigation</w:t>
            </w:r>
          </w:p>
          <w:p w14:paraId="08CA91FA" w14:textId="77777777" w:rsidR="00F75DFB" w:rsidRDefault="00F75DFB" w:rsidP="00F67B59">
            <w:pPr>
              <w:ind w:left="720" w:hanging="720"/>
              <w:jc w:val="both"/>
            </w:pPr>
          </w:p>
          <w:p w14:paraId="5E4ED964" w14:textId="77777777" w:rsidR="00F75DFB" w:rsidRDefault="00F75DFB" w:rsidP="00F67B59">
            <w:pPr>
              <w:ind w:left="720" w:hanging="720"/>
              <w:jc w:val="both"/>
            </w:pPr>
            <w:r>
              <w:t xml:space="preserve">North Yorkshire Police will conduct a reasonable and proportionate investigation in to the </w:t>
            </w:r>
          </w:p>
          <w:p w14:paraId="11F6CCAA" w14:textId="77777777" w:rsidR="00F75DFB" w:rsidRDefault="00734092" w:rsidP="00F67B59">
            <w:pPr>
              <w:ind w:left="720" w:hanging="720"/>
              <w:jc w:val="both"/>
            </w:pPr>
            <w:r>
              <w:t>whereabouts</w:t>
            </w:r>
            <w:r w:rsidR="00F75DFB">
              <w:t xml:space="preserve"> of a missing child. The nature, scale and pace of any investigation will be consistent </w:t>
            </w:r>
          </w:p>
          <w:p w14:paraId="4416487C" w14:textId="77777777" w:rsidR="00F75DFB" w:rsidRDefault="00F75DFB" w:rsidP="00F67B59">
            <w:pPr>
              <w:ind w:left="720" w:hanging="720"/>
              <w:jc w:val="both"/>
            </w:pPr>
            <w:r>
              <w:t xml:space="preserve">with the risk assessment (see below table) and will adhere to the North Yorkshire Police “Missing </w:t>
            </w:r>
          </w:p>
          <w:p w14:paraId="25E795C4" w14:textId="77777777" w:rsidR="00F75DFB" w:rsidRDefault="00F75DFB" w:rsidP="00F67B59">
            <w:pPr>
              <w:ind w:left="720" w:hanging="720"/>
              <w:jc w:val="both"/>
            </w:pPr>
            <w:r>
              <w:t xml:space="preserve">Persons Policy” which in turn is guided by the College of Policing “Missing Persons” APP and </w:t>
            </w:r>
          </w:p>
          <w:p w14:paraId="40693614" w14:textId="77777777" w:rsidR="00F75DFB" w:rsidRDefault="00F75DFB" w:rsidP="00F67B59">
            <w:pPr>
              <w:ind w:left="720" w:hanging="720"/>
              <w:jc w:val="both"/>
            </w:pPr>
            <w:r>
              <w:t xml:space="preserve">National best practice. </w:t>
            </w:r>
          </w:p>
          <w:p w14:paraId="1F4C67BF" w14:textId="77777777" w:rsidR="00F75DFB" w:rsidRDefault="00F75DFB" w:rsidP="00F67B59">
            <w:pPr>
              <w:ind w:left="720" w:hanging="720"/>
              <w:jc w:val="both"/>
            </w:pPr>
          </w:p>
          <w:p w14:paraId="5134D2FE" w14:textId="5AFE8F5F" w:rsidR="00F75DFB" w:rsidRDefault="00F75DFB" w:rsidP="00F67B59">
            <w:pPr>
              <w:ind w:left="720" w:hanging="720"/>
              <w:jc w:val="both"/>
              <w:rPr>
                <w:b/>
              </w:rPr>
            </w:pPr>
            <w:r w:rsidRPr="00292745">
              <w:rPr>
                <w:b/>
              </w:rPr>
              <w:t>The risk assessment framework used by North Police will be as follows (</w:t>
            </w:r>
            <w:r w:rsidR="006C4096">
              <w:rPr>
                <w:b/>
              </w:rPr>
              <w:t>very low risk</w:t>
            </w:r>
            <w:r w:rsidRPr="00292745">
              <w:rPr>
                <w:b/>
              </w:rPr>
              <w:t xml:space="preserve"> </w:t>
            </w:r>
          </w:p>
          <w:p w14:paraId="728F347C" w14:textId="77777777" w:rsidR="00F75DFB" w:rsidRDefault="00F75DFB" w:rsidP="00F67B59">
            <w:pPr>
              <w:ind w:left="720" w:hanging="720"/>
              <w:jc w:val="both"/>
              <w:rPr>
                <w:b/>
              </w:rPr>
            </w:pPr>
            <w:r w:rsidRPr="00292745">
              <w:rPr>
                <w:b/>
              </w:rPr>
              <w:lastRenderedPageBreak/>
              <w:t>removed):</w:t>
            </w:r>
          </w:p>
          <w:p w14:paraId="7ADD6D8F" w14:textId="77777777" w:rsidR="00F75DFB" w:rsidRDefault="00F75DFB" w:rsidP="00F67B59">
            <w:pPr>
              <w:ind w:left="720" w:hanging="720"/>
              <w:jc w:val="both"/>
              <w:rPr>
                <w:b/>
              </w:rPr>
            </w:pPr>
          </w:p>
          <w:p w14:paraId="1BC0F22D" w14:textId="77777777" w:rsidR="00F75DFB" w:rsidRDefault="00F75DFB" w:rsidP="00F67B59">
            <w:pPr>
              <w:ind w:left="720" w:hanging="720"/>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26"/>
              <w:gridCol w:w="4469"/>
            </w:tblGrid>
            <w:tr w:rsidR="00F75DFB" w:rsidRPr="00424B0B" w14:paraId="1EC303FB" w14:textId="77777777" w:rsidTr="00F56785">
              <w:trPr>
                <w:trHeight w:val="29"/>
              </w:trPr>
              <w:tc>
                <w:tcPr>
                  <w:tcW w:w="10150" w:type="dxa"/>
                  <w:gridSpan w:val="2"/>
                  <w:shd w:val="clear" w:color="auto" w:fill="BFBFBF" w:themeFill="background1" w:themeFillShade="BF"/>
                  <w:tcMar>
                    <w:top w:w="90" w:type="dxa"/>
                    <w:left w:w="240" w:type="dxa"/>
                    <w:bottom w:w="90" w:type="dxa"/>
                    <w:right w:w="240" w:type="dxa"/>
                  </w:tcMar>
                  <w:hideMark/>
                </w:tcPr>
                <w:p w14:paraId="54175920" w14:textId="77777777" w:rsidR="00F75DFB" w:rsidRPr="00424B0B" w:rsidRDefault="00F75DFB" w:rsidP="00F67B59">
                  <w:pPr>
                    <w:spacing w:before="120" w:after="0"/>
                    <w:jc w:val="both"/>
                    <w:rPr>
                      <w:rFonts w:cs="Arial"/>
                      <w:color w:val="333333"/>
                    </w:rPr>
                  </w:pPr>
                  <w:r>
                    <w:rPr>
                      <w:rStyle w:val="Strong"/>
                    </w:rPr>
                    <w:t>LOW RISK</w:t>
                  </w:r>
                </w:p>
              </w:tc>
            </w:tr>
            <w:tr w:rsidR="00F75DFB" w:rsidRPr="00424B0B" w14:paraId="6A99E1AC" w14:textId="77777777" w:rsidTr="00F56785">
              <w:trPr>
                <w:trHeight w:val="1040"/>
              </w:trPr>
              <w:tc>
                <w:tcPr>
                  <w:tcW w:w="5051" w:type="dxa"/>
                  <w:shd w:val="clear" w:color="auto" w:fill="E9E9E9"/>
                  <w:tcMar>
                    <w:top w:w="90" w:type="dxa"/>
                    <w:left w:w="240" w:type="dxa"/>
                    <w:bottom w:w="90" w:type="dxa"/>
                    <w:right w:w="240" w:type="dxa"/>
                  </w:tcMar>
                  <w:hideMark/>
                </w:tcPr>
                <w:p w14:paraId="3A7C887B" w14:textId="77777777" w:rsidR="00F75DFB" w:rsidRPr="00424B0B" w:rsidRDefault="00F75DFB" w:rsidP="00F67B59">
                  <w:pPr>
                    <w:spacing w:before="120" w:after="0"/>
                    <w:jc w:val="both"/>
                    <w:rPr>
                      <w:rFonts w:cs="Arial"/>
                      <w:color w:val="333333"/>
                    </w:rPr>
                  </w:pPr>
                  <w:r w:rsidRPr="00424B0B">
                    <w:rPr>
                      <w:rFonts w:cs="Arial"/>
                      <w:color w:val="333333"/>
                    </w:rPr>
                    <w:t>The risk of harm to the subject or the public is assessed as possible but minimal.</w:t>
                  </w:r>
                </w:p>
              </w:tc>
              <w:tc>
                <w:tcPr>
                  <w:tcW w:w="5099" w:type="dxa"/>
                  <w:shd w:val="clear" w:color="auto" w:fill="E9E9E9"/>
                  <w:tcMar>
                    <w:top w:w="90" w:type="dxa"/>
                    <w:left w:w="240" w:type="dxa"/>
                    <w:bottom w:w="90" w:type="dxa"/>
                    <w:right w:w="240" w:type="dxa"/>
                  </w:tcMar>
                  <w:hideMark/>
                </w:tcPr>
                <w:p w14:paraId="568C976C" w14:textId="77777777" w:rsidR="00F75DFB" w:rsidRPr="00424B0B" w:rsidRDefault="00F75DFB" w:rsidP="00F67B59">
                  <w:pPr>
                    <w:spacing w:before="120" w:after="0"/>
                    <w:jc w:val="both"/>
                    <w:rPr>
                      <w:rFonts w:cs="Arial"/>
                      <w:color w:val="333333"/>
                    </w:rPr>
                  </w:pPr>
                  <w:r w:rsidRPr="00424B0B">
                    <w:rPr>
                      <w:rFonts w:cs="Arial"/>
                      <w:color w:val="333333"/>
                    </w:rPr>
                    <w:t>Proportionate enquiries should be carried out to ensure that the individual has not come to harm.</w:t>
                  </w:r>
                </w:p>
              </w:tc>
            </w:tr>
            <w:tr w:rsidR="00F75DFB" w:rsidRPr="00424B0B" w14:paraId="666A6A4A" w14:textId="77777777" w:rsidTr="00F56785">
              <w:tc>
                <w:tcPr>
                  <w:tcW w:w="10150" w:type="dxa"/>
                  <w:gridSpan w:val="2"/>
                  <w:shd w:val="clear" w:color="auto" w:fill="BFBFBF" w:themeFill="background1" w:themeFillShade="BF"/>
                  <w:tcMar>
                    <w:top w:w="90" w:type="dxa"/>
                    <w:left w:w="240" w:type="dxa"/>
                    <w:bottom w:w="90" w:type="dxa"/>
                    <w:right w:w="240" w:type="dxa"/>
                  </w:tcMar>
                  <w:hideMark/>
                </w:tcPr>
                <w:p w14:paraId="2C7382B7" w14:textId="77777777" w:rsidR="00F75DFB" w:rsidRPr="00424B0B" w:rsidRDefault="00F75DFB" w:rsidP="00F67B59">
                  <w:pPr>
                    <w:spacing w:before="120" w:after="0"/>
                    <w:jc w:val="both"/>
                    <w:rPr>
                      <w:rFonts w:cs="Arial"/>
                      <w:color w:val="333333"/>
                    </w:rPr>
                  </w:pPr>
                  <w:r>
                    <w:rPr>
                      <w:rStyle w:val="Strong"/>
                    </w:rPr>
                    <w:t>MEDIUM RISK</w:t>
                  </w:r>
                </w:p>
              </w:tc>
            </w:tr>
            <w:tr w:rsidR="00F75DFB" w:rsidRPr="00424B0B" w14:paraId="5C73B196" w14:textId="77777777" w:rsidTr="00F56785">
              <w:tc>
                <w:tcPr>
                  <w:tcW w:w="5051" w:type="dxa"/>
                  <w:shd w:val="clear" w:color="auto" w:fill="E9E9E9"/>
                  <w:tcMar>
                    <w:top w:w="90" w:type="dxa"/>
                    <w:left w:w="240" w:type="dxa"/>
                    <w:bottom w:w="90" w:type="dxa"/>
                    <w:right w:w="240" w:type="dxa"/>
                  </w:tcMar>
                  <w:hideMark/>
                </w:tcPr>
                <w:p w14:paraId="1B7C817C" w14:textId="77777777" w:rsidR="00F75DFB" w:rsidRPr="00424B0B" w:rsidRDefault="00F75DFB" w:rsidP="00F67B59">
                  <w:pPr>
                    <w:spacing w:before="120" w:after="0"/>
                    <w:jc w:val="both"/>
                    <w:rPr>
                      <w:rFonts w:cs="Arial"/>
                      <w:color w:val="333333"/>
                    </w:rPr>
                  </w:pPr>
                  <w:r w:rsidRPr="00424B0B">
                    <w:rPr>
                      <w:rFonts w:cs="Arial"/>
                      <w:color w:val="333333"/>
                    </w:rPr>
                    <w:t>The risk of harm to the subject or the public is assessed as likely but not serious.</w:t>
                  </w:r>
                </w:p>
              </w:tc>
              <w:tc>
                <w:tcPr>
                  <w:tcW w:w="5099" w:type="dxa"/>
                  <w:shd w:val="clear" w:color="auto" w:fill="E9E9E9"/>
                  <w:tcMar>
                    <w:top w:w="90" w:type="dxa"/>
                    <w:left w:w="240" w:type="dxa"/>
                    <w:bottom w:w="90" w:type="dxa"/>
                    <w:right w:w="240" w:type="dxa"/>
                  </w:tcMar>
                  <w:hideMark/>
                </w:tcPr>
                <w:p w14:paraId="12803B68" w14:textId="77777777" w:rsidR="00F75DFB" w:rsidRPr="00424B0B" w:rsidRDefault="00F75DFB" w:rsidP="00F67B59">
                  <w:pPr>
                    <w:spacing w:before="120" w:after="0"/>
                    <w:jc w:val="both"/>
                    <w:rPr>
                      <w:rFonts w:cs="Arial"/>
                      <w:color w:val="333333"/>
                    </w:rPr>
                  </w:pPr>
                  <w:r w:rsidRPr="00424B0B">
                    <w:rPr>
                      <w:rFonts w:cs="Arial"/>
                      <w:color w:val="333333"/>
                    </w:rPr>
                    <w:t xml:space="preserve">This category requires an active and measured response by the police and other agencies </w:t>
                  </w:r>
                  <w:proofErr w:type="gramStart"/>
                  <w:r w:rsidRPr="00424B0B">
                    <w:rPr>
                      <w:rFonts w:cs="Arial"/>
                      <w:color w:val="333333"/>
                    </w:rPr>
                    <w:t>in order to</w:t>
                  </w:r>
                  <w:proofErr w:type="gramEnd"/>
                  <w:r w:rsidRPr="00424B0B">
                    <w:rPr>
                      <w:rFonts w:cs="Arial"/>
                      <w:color w:val="333333"/>
                    </w:rPr>
                    <w:t xml:space="preserve"> trace the missing person and support the person reporting.</w:t>
                  </w:r>
                </w:p>
              </w:tc>
            </w:tr>
            <w:tr w:rsidR="00F75DFB" w:rsidRPr="00424B0B" w14:paraId="487C226D" w14:textId="77777777" w:rsidTr="00F56785">
              <w:tc>
                <w:tcPr>
                  <w:tcW w:w="10150" w:type="dxa"/>
                  <w:gridSpan w:val="2"/>
                  <w:shd w:val="clear" w:color="auto" w:fill="BFBFBF" w:themeFill="background1" w:themeFillShade="BF"/>
                  <w:tcMar>
                    <w:top w:w="90" w:type="dxa"/>
                    <w:left w:w="240" w:type="dxa"/>
                    <w:bottom w:w="90" w:type="dxa"/>
                    <w:right w:w="240" w:type="dxa"/>
                  </w:tcMar>
                  <w:hideMark/>
                </w:tcPr>
                <w:p w14:paraId="5D70B928" w14:textId="77777777" w:rsidR="00F75DFB" w:rsidRPr="00424B0B" w:rsidRDefault="00F75DFB" w:rsidP="00F67B59">
                  <w:pPr>
                    <w:spacing w:before="120" w:after="0"/>
                    <w:jc w:val="both"/>
                    <w:rPr>
                      <w:rFonts w:cs="Arial"/>
                      <w:color w:val="333333"/>
                    </w:rPr>
                  </w:pPr>
                  <w:r>
                    <w:rPr>
                      <w:rStyle w:val="Strong"/>
                    </w:rPr>
                    <w:t>HIGH RISK</w:t>
                  </w:r>
                </w:p>
              </w:tc>
            </w:tr>
            <w:tr w:rsidR="00F75DFB" w:rsidRPr="00424B0B" w14:paraId="3FD78AAA" w14:textId="77777777" w:rsidTr="00F56785">
              <w:tc>
                <w:tcPr>
                  <w:tcW w:w="5051" w:type="dxa"/>
                  <w:shd w:val="clear" w:color="auto" w:fill="E9E9E9"/>
                  <w:tcMar>
                    <w:top w:w="90" w:type="dxa"/>
                    <w:left w:w="240" w:type="dxa"/>
                    <w:bottom w:w="90" w:type="dxa"/>
                    <w:right w:w="240" w:type="dxa"/>
                  </w:tcMar>
                  <w:hideMark/>
                </w:tcPr>
                <w:p w14:paraId="5D4182D7" w14:textId="77777777" w:rsidR="00F75DFB" w:rsidRPr="00424B0B" w:rsidRDefault="00F75DFB" w:rsidP="00F67B59">
                  <w:pPr>
                    <w:spacing w:before="120" w:after="0"/>
                    <w:jc w:val="both"/>
                    <w:rPr>
                      <w:rFonts w:cs="Arial"/>
                      <w:color w:val="333333"/>
                    </w:rPr>
                  </w:pPr>
                  <w:r w:rsidRPr="00424B0B">
                    <w:rPr>
                      <w:rFonts w:cs="Arial"/>
                      <w:color w:val="333333"/>
                    </w:rPr>
                    <w:t>The risk of serious harm to the subject or the public is assessed as very likely.</w:t>
                  </w:r>
                </w:p>
              </w:tc>
              <w:tc>
                <w:tcPr>
                  <w:tcW w:w="5099" w:type="dxa"/>
                  <w:shd w:val="clear" w:color="auto" w:fill="E9E9E9"/>
                  <w:tcMar>
                    <w:top w:w="90" w:type="dxa"/>
                    <w:left w:w="240" w:type="dxa"/>
                    <w:bottom w:w="90" w:type="dxa"/>
                    <w:right w:w="240" w:type="dxa"/>
                  </w:tcMar>
                  <w:hideMark/>
                </w:tcPr>
                <w:p w14:paraId="35456ABE" w14:textId="77777777" w:rsidR="00F75DFB" w:rsidRPr="00424B0B" w:rsidRDefault="00F75DFB" w:rsidP="00F67B59">
                  <w:pPr>
                    <w:spacing w:before="120" w:after="0"/>
                    <w:jc w:val="both"/>
                    <w:rPr>
                      <w:rFonts w:cs="Arial"/>
                      <w:color w:val="333333"/>
                    </w:rPr>
                  </w:pPr>
                  <w:r w:rsidRPr="00424B0B">
                    <w:rPr>
                      <w:rFonts w:cs="Arial"/>
                      <w:color w:val="333333"/>
                    </w:rPr>
                    <w:t>This category almost always requires the immediate deployment of police resources – action may be delayed in exceptional circumstances, such as searching water or forested areas during hours of darkness. A member of the senior management team must be involved in the examination of initial lines of enquiry and approval of appropriate staffing levels. Such cases should lead to the appointment of an investigating officer (</w:t>
                  </w:r>
                  <w:r w:rsidRPr="00424B0B">
                    <w:rPr>
                      <w:rStyle w:val="HTMLAcronym"/>
                      <w:rFonts w:cs="Arial"/>
                      <w:color w:val="333333"/>
                    </w:rPr>
                    <w:t>IO</w:t>
                  </w:r>
                  <w:r w:rsidRPr="00424B0B">
                    <w:rPr>
                      <w:rFonts w:cs="Arial"/>
                      <w:color w:val="333333"/>
                    </w:rPr>
                    <w:t xml:space="preserve">) and possibly an </w:t>
                  </w:r>
                  <w:r w:rsidRPr="00424B0B">
                    <w:rPr>
                      <w:rStyle w:val="HTMLAcronym"/>
                      <w:rFonts w:cs="Arial"/>
                      <w:color w:val="333333"/>
                    </w:rPr>
                    <w:t>SIO</w:t>
                  </w:r>
                  <w:r w:rsidRPr="00424B0B">
                    <w:rPr>
                      <w:rFonts w:cs="Arial"/>
                      <w:color w:val="333333"/>
                    </w:rPr>
                    <w:t>, and a police search adviser (</w:t>
                  </w:r>
                  <w:proofErr w:type="spellStart"/>
                  <w:r w:rsidRPr="00424B0B">
                    <w:rPr>
                      <w:rStyle w:val="HTMLAcronym"/>
                      <w:rFonts w:cs="Arial"/>
                      <w:color w:val="333333"/>
                    </w:rPr>
                    <w:t>PolSA</w:t>
                  </w:r>
                  <w:proofErr w:type="spellEnd"/>
                  <w:r w:rsidRPr="00424B0B">
                    <w:rPr>
                      <w:rFonts w:cs="Arial"/>
                      <w:color w:val="333333"/>
                    </w:rPr>
                    <w:t>).</w:t>
                  </w:r>
                </w:p>
                <w:p w14:paraId="431CBF6F" w14:textId="77777777" w:rsidR="00F75DFB" w:rsidRDefault="00F75DFB" w:rsidP="00F67B59">
                  <w:pPr>
                    <w:pStyle w:val="NormalWeb"/>
                    <w:spacing w:before="240" w:after="0" w:line="276" w:lineRule="auto"/>
                    <w:jc w:val="both"/>
                    <w:rPr>
                      <w:rFonts w:asciiTheme="minorHAnsi" w:hAnsiTheme="minorHAnsi"/>
                      <w:sz w:val="22"/>
                      <w:szCs w:val="22"/>
                    </w:rPr>
                  </w:pPr>
                  <w:r w:rsidRPr="00424B0B">
                    <w:rPr>
                      <w:rFonts w:asciiTheme="minorHAnsi" w:hAnsiTheme="minorHAnsi"/>
                      <w:sz w:val="22"/>
                      <w:szCs w:val="22"/>
                    </w:rPr>
                    <w:t xml:space="preserve">There should be a press/media strategy and/or close contact with outside agencies. Family support should be put in place where appropriate. The </w:t>
                  </w:r>
                  <w:r w:rsidRPr="00424B0B">
                    <w:rPr>
                      <w:rStyle w:val="HTMLAcronym"/>
                      <w:rFonts w:asciiTheme="minorHAnsi" w:hAnsiTheme="minorHAnsi"/>
                      <w:sz w:val="22"/>
                      <w:szCs w:val="22"/>
                    </w:rPr>
                    <w:t>MPB</w:t>
                  </w:r>
                  <w:r>
                    <w:rPr>
                      <w:rStyle w:val="HTMLAcronym"/>
                      <w:rFonts w:asciiTheme="minorHAnsi" w:hAnsiTheme="minorHAnsi"/>
                      <w:sz w:val="22"/>
                      <w:szCs w:val="22"/>
                    </w:rPr>
                    <w:t xml:space="preserve"> (Missing person bureau)</w:t>
                  </w:r>
                  <w:r w:rsidRPr="00424B0B">
                    <w:rPr>
                      <w:rFonts w:asciiTheme="minorHAnsi" w:hAnsiTheme="minorHAnsi"/>
                      <w:sz w:val="22"/>
                      <w:szCs w:val="22"/>
                    </w:rPr>
                    <w:t xml:space="preserve"> should be notified of the case without undue delay. Children’s services must also be notified immediately if the person is under 18.</w:t>
                  </w:r>
                </w:p>
                <w:p w14:paraId="40E8D8F2" w14:textId="77777777" w:rsidR="00F75DFB" w:rsidRPr="00424B0B" w:rsidRDefault="00F75DFB" w:rsidP="00F67B59">
                  <w:pPr>
                    <w:pStyle w:val="NormalWeb"/>
                    <w:spacing w:before="240" w:after="0" w:line="276" w:lineRule="auto"/>
                    <w:jc w:val="both"/>
                    <w:rPr>
                      <w:rFonts w:asciiTheme="minorHAnsi" w:hAnsiTheme="minorHAnsi"/>
                      <w:sz w:val="22"/>
                      <w:szCs w:val="22"/>
                    </w:rPr>
                  </w:pPr>
                </w:p>
              </w:tc>
            </w:tr>
          </w:tbl>
          <w:p w14:paraId="4AEF71ED" w14:textId="77777777" w:rsidR="00F75DFB" w:rsidRDefault="00F75DFB" w:rsidP="00F67B59">
            <w:pPr>
              <w:ind w:left="720" w:hanging="720"/>
              <w:jc w:val="both"/>
              <w:rPr>
                <w:b/>
              </w:rPr>
            </w:pPr>
          </w:p>
          <w:p w14:paraId="5EF26697" w14:textId="77777777" w:rsidR="00F75DFB" w:rsidRDefault="00F75DFB" w:rsidP="00F67B59">
            <w:pPr>
              <w:jc w:val="both"/>
              <w:rPr>
                <w:b/>
              </w:rPr>
            </w:pPr>
          </w:p>
        </w:tc>
      </w:tr>
      <w:tr w:rsidR="00F75DFB" w14:paraId="02D3613D" w14:textId="77777777" w:rsidTr="00F75DFB">
        <w:tc>
          <w:tcPr>
            <w:tcW w:w="9021" w:type="dxa"/>
            <w:shd w:val="clear" w:color="auto" w:fill="DEEAF6" w:themeFill="accent1" w:themeFillTint="33"/>
          </w:tcPr>
          <w:p w14:paraId="5839B5A7" w14:textId="77777777" w:rsidR="00F75DFB" w:rsidRPr="003D433E" w:rsidRDefault="007B7254" w:rsidP="003D433E">
            <w:pPr>
              <w:pStyle w:val="Heading2"/>
              <w:rPr>
                <w:rFonts w:asciiTheme="minorHAnsi" w:hAnsiTheme="minorHAnsi" w:cstheme="minorHAnsi"/>
                <w:color w:val="auto"/>
                <w:sz w:val="22"/>
                <w:szCs w:val="22"/>
              </w:rPr>
            </w:pPr>
            <w:bookmarkStart w:id="9" w:name="_Toc181786571"/>
            <w:r w:rsidRPr="003D433E">
              <w:rPr>
                <w:rFonts w:asciiTheme="minorHAnsi" w:hAnsiTheme="minorHAnsi" w:cstheme="minorHAnsi"/>
                <w:color w:val="auto"/>
                <w:sz w:val="22"/>
                <w:szCs w:val="22"/>
              </w:rPr>
              <w:lastRenderedPageBreak/>
              <w:t>3.3 N</w:t>
            </w:r>
            <w:r w:rsidR="00F75DFB" w:rsidRPr="003D433E">
              <w:rPr>
                <w:rFonts w:asciiTheme="minorHAnsi" w:hAnsiTheme="minorHAnsi" w:cstheme="minorHAnsi"/>
                <w:color w:val="auto"/>
                <w:sz w:val="22"/>
                <w:szCs w:val="22"/>
              </w:rPr>
              <w:t>otification to the relevant Local Authority for the child or young person</w:t>
            </w:r>
            <w:bookmarkEnd w:id="9"/>
          </w:p>
          <w:p w14:paraId="38FAA687" w14:textId="77777777" w:rsidR="00F75DFB" w:rsidRDefault="00F75DFB" w:rsidP="00F67B59">
            <w:pPr>
              <w:jc w:val="both"/>
              <w:rPr>
                <w:b/>
              </w:rPr>
            </w:pPr>
          </w:p>
        </w:tc>
      </w:tr>
      <w:tr w:rsidR="00F75DFB" w14:paraId="29CAB1FF" w14:textId="77777777" w:rsidTr="00F75DFB">
        <w:tc>
          <w:tcPr>
            <w:tcW w:w="9021" w:type="dxa"/>
            <w:shd w:val="clear" w:color="auto" w:fill="FFFFFF" w:themeFill="background1"/>
          </w:tcPr>
          <w:p w14:paraId="02460C9F" w14:textId="77777777" w:rsidR="00F75DFB" w:rsidRDefault="00F75DFB" w:rsidP="00F67B59">
            <w:pPr>
              <w:jc w:val="both"/>
              <w:rPr>
                <w:b/>
              </w:rPr>
            </w:pPr>
          </w:p>
          <w:p w14:paraId="545EF0BA" w14:textId="2CE0ACA3" w:rsidR="00F75DFB" w:rsidRPr="006F478C" w:rsidRDefault="00F75DFB" w:rsidP="00F67B59">
            <w:pPr>
              <w:ind w:left="720" w:hanging="720"/>
              <w:jc w:val="both"/>
            </w:pPr>
            <w:r w:rsidRPr="006F478C">
              <w:t>North Yorkshire Police will notify NYC and CYC of all children/young persons reported missing to</w:t>
            </w:r>
          </w:p>
          <w:p w14:paraId="5945EC8D" w14:textId="77777777" w:rsidR="00F75DFB" w:rsidRDefault="00F75DFB" w:rsidP="00F67B59">
            <w:pPr>
              <w:ind w:left="720" w:hanging="720"/>
              <w:jc w:val="both"/>
            </w:pPr>
            <w:r w:rsidRPr="006F478C">
              <w:t xml:space="preserve">them, irrespective as to their “looked after” status as per </w:t>
            </w:r>
            <w:r w:rsidR="006F478C" w:rsidRPr="006F478C">
              <w:t>the b</w:t>
            </w:r>
            <w:r w:rsidR="007B7254">
              <w:t xml:space="preserve">elow notification pathways below. </w:t>
            </w:r>
          </w:p>
          <w:p w14:paraId="6A90BF60" w14:textId="77777777" w:rsidR="007B7254" w:rsidRDefault="007B7254" w:rsidP="00F67B59">
            <w:pPr>
              <w:jc w:val="both"/>
            </w:pPr>
          </w:p>
          <w:tbl>
            <w:tblPr>
              <w:tblW w:w="8674" w:type="dxa"/>
              <w:tblInd w:w="5" w:type="dxa"/>
              <w:tblCellMar>
                <w:left w:w="0" w:type="dxa"/>
                <w:right w:w="0" w:type="dxa"/>
              </w:tblCellMar>
              <w:tblLook w:val="01E0" w:firstRow="1" w:lastRow="1" w:firstColumn="1" w:lastColumn="1" w:noHBand="0" w:noVBand="0"/>
            </w:tblPr>
            <w:tblGrid>
              <w:gridCol w:w="4678"/>
              <w:gridCol w:w="3996"/>
            </w:tblGrid>
            <w:tr w:rsidR="00F75DFB" w:rsidRPr="00424B0B" w14:paraId="0E13024E" w14:textId="77777777" w:rsidTr="00F56785">
              <w:trPr>
                <w:trHeight w:hRule="exact" w:val="264"/>
              </w:trPr>
              <w:tc>
                <w:tcPr>
                  <w:tcW w:w="8674"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E0AC421" w14:textId="424BAC6D" w:rsidR="00F75DFB" w:rsidRPr="00424B0B" w:rsidRDefault="00F75DFB" w:rsidP="00F67B59">
                  <w:pPr>
                    <w:spacing w:after="0" w:line="247" w:lineRule="exact"/>
                    <w:ind w:left="27" w:right="-20"/>
                    <w:jc w:val="both"/>
                    <w:rPr>
                      <w:rFonts w:eastAsia="Arial" w:cs="Arial"/>
                    </w:rPr>
                  </w:pPr>
                  <w:r>
                    <w:rPr>
                      <w:rFonts w:eastAsia="Arial" w:cs="Arial"/>
                      <w:b/>
                      <w:bCs/>
                      <w:spacing w:val="-1"/>
                    </w:rPr>
                    <w:t>NYC</w:t>
                  </w:r>
                  <w:r w:rsidRPr="00424B0B">
                    <w:rPr>
                      <w:rFonts w:eastAsia="Arial" w:cs="Arial"/>
                      <w:b/>
                      <w:bCs/>
                      <w:spacing w:val="2"/>
                    </w:rPr>
                    <w:t xml:space="preserve"> </w:t>
                  </w:r>
                  <w:r w:rsidRPr="00424B0B">
                    <w:rPr>
                      <w:rFonts w:eastAsia="Arial" w:cs="Arial"/>
                      <w:b/>
                      <w:bCs/>
                      <w:spacing w:val="-1"/>
                    </w:rPr>
                    <w:t>N</w:t>
                  </w:r>
                  <w:r w:rsidRPr="00424B0B">
                    <w:rPr>
                      <w:rFonts w:eastAsia="Arial" w:cs="Arial"/>
                      <w:b/>
                      <w:bCs/>
                    </w:rPr>
                    <w:t>o</w:t>
                  </w:r>
                  <w:r w:rsidRPr="00424B0B">
                    <w:rPr>
                      <w:rFonts w:eastAsia="Arial" w:cs="Arial"/>
                      <w:b/>
                      <w:bCs/>
                      <w:spacing w:val="-2"/>
                    </w:rPr>
                    <w:t>t</w:t>
                  </w:r>
                  <w:r w:rsidRPr="00424B0B">
                    <w:rPr>
                      <w:rFonts w:eastAsia="Arial" w:cs="Arial"/>
                      <w:b/>
                      <w:bCs/>
                      <w:spacing w:val="1"/>
                    </w:rPr>
                    <w:t>i</w:t>
                  </w:r>
                  <w:r w:rsidRPr="00424B0B">
                    <w:rPr>
                      <w:rFonts w:eastAsia="Arial" w:cs="Arial"/>
                      <w:b/>
                      <w:bCs/>
                      <w:spacing w:val="-2"/>
                    </w:rPr>
                    <w:t>f</w:t>
                  </w:r>
                  <w:r w:rsidRPr="00424B0B">
                    <w:rPr>
                      <w:rFonts w:eastAsia="Arial" w:cs="Arial"/>
                      <w:b/>
                      <w:bCs/>
                      <w:spacing w:val="1"/>
                    </w:rPr>
                    <w:t>i</w:t>
                  </w:r>
                  <w:r w:rsidRPr="00424B0B">
                    <w:rPr>
                      <w:rFonts w:eastAsia="Arial" w:cs="Arial"/>
                      <w:b/>
                      <w:bCs/>
                    </w:rPr>
                    <w:t>ca</w:t>
                  </w:r>
                  <w:r w:rsidRPr="00424B0B">
                    <w:rPr>
                      <w:rFonts w:eastAsia="Arial" w:cs="Arial"/>
                      <w:b/>
                      <w:bCs/>
                      <w:spacing w:val="-2"/>
                    </w:rPr>
                    <w:t>t</w:t>
                  </w:r>
                  <w:r w:rsidRPr="00424B0B">
                    <w:rPr>
                      <w:rFonts w:eastAsia="Arial" w:cs="Arial"/>
                      <w:b/>
                      <w:bCs/>
                      <w:spacing w:val="1"/>
                    </w:rPr>
                    <w:t>i</w:t>
                  </w:r>
                  <w:r w:rsidRPr="00424B0B">
                    <w:rPr>
                      <w:rFonts w:eastAsia="Arial" w:cs="Arial"/>
                      <w:b/>
                      <w:bCs/>
                    </w:rPr>
                    <w:t>on</w:t>
                  </w:r>
                  <w:r w:rsidRPr="00424B0B">
                    <w:rPr>
                      <w:rFonts w:eastAsia="Arial" w:cs="Arial"/>
                      <w:b/>
                      <w:bCs/>
                      <w:spacing w:val="-2"/>
                    </w:rPr>
                    <w:t xml:space="preserve"> </w:t>
                  </w:r>
                  <w:r w:rsidRPr="00424B0B">
                    <w:rPr>
                      <w:rFonts w:eastAsia="Arial" w:cs="Arial"/>
                      <w:b/>
                      <w:bCs/>
                      <w:spacing w:val="-1"/>
                    </w:rPr>
                    <w:t>P</w:t>
                  </w:r>
                  <w:r w:rsidRPr="00424B0B">
                    <w:rPr>
                      <w:rFonts w:eastAsia="Arial" w:cs="Arial"/>
                      <w:b/>
                      <w:bCs/>
                    </w:rPr>
                    <w:t>a</w:t>
                  </w:r>
                  <w:r w:rsidRPr="00424B0B">
                    <w:rPr>
                      <w:rFonts w:eastAsia="Arial" w:cs="Arial"/>
                      <w:b/>
                      <w:bCs/>
                      <w:spacing w:val="1"/>
                    </w:rPr>
                    <w:t>t</w:t>
                  </w:r>
                  <w:r w:rsidRPr="00424B0B">
                    <w:rPr>
                      <w:rFonts w:eastAsia="Arial" w:cs="Arial"/>
                      <w:b/>
                      <w:bCs/>
                      <w:spacing w:val="-3"/>
                    </w:rPr>
                    <w:t>h</w:t>
                  </w:r>
                  <w:r w:rsidRPr="00424B0B">
                    <w:rPr>
                      <w:rFonts w:eastAsia="Arial" w:cs="Arial"/>
                      <w:b/>
                      <w:bCs/>
                      <w:spacing w:val="3"/>
                    </w:rPr>
                    <w:t>w</w:t>
                  </w:r>
                  <w:r w:rsidRPr="00424B0B">
                    <w:rPr>
                      <w:rFonts w:eastAsia="Arial" w:cs="Arial"/>
                      <w:b/>
                      <w:bCs/>
                    </w:rPr>
                    <w:t>ay</w:t>
                  </w:r>
                </w:p>
              </w:tc>
            </w:tr>
            <w:tr w:rsidR="00F75DFB" w:rsidRPr="00424B0B" w14:paraId="2CFC316F" w14:textId="77777777" w:rsidTr="00F56785">
              <w:trPr>
                <w:trHeight w:hRule="exact" w:val="262"/>
              </w:trPr>
              <w:tc>
                <w:tcPr>
                  <w:tcW w:w="4678" w:type="dxa"/>
                  <w:tcBorders>
                    <w:top w:val="single" w:sz="4" w:space="0" w:color="000000"/>
                    <w:left w:val="single" w:sz="4" w:space="0" w:color="000000"/>
                    <w:bottom w:val="single" w:sz="4" w:space="0" w:color="000000"/>
                    <w:right w:val="single" w:sz="4" w:space="0" w:color="000000"/>
                  </w:tcBorders>
                </w:tcPr>
                <w:p w14:paraId="0A4C156C" w14:textId="77777777" w:rsidR="00F75DFB" w:rsidRPr="00424B0B" w:rsidRDefault="00F75DFB" w:rsidP="00F67B59">
                  <w:pPr>
                    <w:ind w:left="142"/>
                    <w:jc w:val="both"/>
                  </w:pPr>
                  <w:r w:rsidRPr="00424B0B">
                    <w:rPr>
                      <w:rFonts w:eastAsia="Arial" w:cs="Arial"/>
                      <w:b/>
                      <w:bCs/>
                      <w:spacing w:val="-1"/>
                    </w:rPr>
                    <w:t>C</w:t>
                  </w:r>
                  <w:r w:rsidRPr="00424B0B">
                    <w:rPr>
                      <w:rFonts w:eastAsia="Arial" w:cs="Arial"/>
                      <w:b/>
                      <w:bCs/>
                      <w:spacing w:val="1"/>
                    </w:rPr>
                    <w:t>i</w:t>
                  </w:r>
                  <w:r w:rsidRPr="00424B0B">
                    <w:rPr>
                      <w:rFonts w:eastAsia="Arial" w:cs="Arial"/>
                      <w:b/>
                      <w:bCs/>
                    </w:rPr>
                    <w:t>rcum</w:t>
                  </w:r>
                  <w:r w:rsidRPr="00424B0B">
                    <w:rPr>
                      <w:rFonts w:eastAsia="Arial" w:cs="Arial"/>
                      <w:b/>
                      <w:bCs/>
                      <w:spacing w:val="-3"/>
                    </w:rPr>
                    <w:t>s</w:t>
                  </w:r>
                  <w:r w:rsidRPr="00424B0B">
                    <w:rPr>
                      <w:rFonts w:eastAsia="Arial" w:cs="Arial"/>
                      <w:b/>
                      <w:bCs/>
                      <w:spacing w:val="1"/>
                    </w:rPr>
                    <w:t>t</w:t>
                  </w:r>
                  <w:r w:rsidRPr="00424B0B">
                    <w:rPr>
                      <w:rFonts w:eastAsia="Arial" w:cs="Arial"/>
                      <w:b/>
                      <w:bCs/>
                    </w:rPr>
                    <w:t>ances</w:t>
                  </w:r>
                  <w:r w:rsidRPr="00424B0B">
                    <w:rPr>
                      <w:rFonts w:eastAsia="Arial" w:cs="Arial"/>
                      <w:b/>
                      <w:bCs/>
                      <w:spacing w:val="1"/>
                    </w:rPr>
                    <w:t xml:space="preserve"> </w:t>
                  </w:r>
                  <w:r w:rsidRPr="00424B0B">
                    <w:rPr>
                      <w:rFonts w:eastAsia="Arial" w:cs="Arial"/>
                      <w:b/>
                      <w:bCs/>
                      <w:spacing w:val="-3"/>
                    </w:rPr>
                    <w:t>o</w:t>
                  </w:r>
                  <w:r w:rsidRPr="00424B0B">
                    <w:rPr>
                      <w:rFonts w:eastAsia="Arial" w:cs="Arial"/>
                      <w:b/>
                      <w:bCs/>
                    </w:rPr>
                    <w:t>f</w:t>
                  </w:r>
                  <w:r w:rsidRPr="00424B0B">
                    <w:rPr>
                      <w:rFonts w:eastAsia="Arial" w:cs="Arial"/>
                      <w:b/>
                      <w:bCs/>
                      <w:spacing w:val="2"/>
                    </w:rPr>
                    <w:t xml:space="preserve"> </w:t>
                  </w:r>
                  <w:r w:rsidRPr="00424B0B">
                    <w:rPr>
                      <w:rFonts w:eastAsia="Arial" w:cs="Arial"/>
                      <w:b/>
                      <w:bCs/>
                      <w:spacing w:val="-1"/>
                    </w:rPr>
                    <w:t>C</w:t>
                  </w:r>
                  <w:r w:rsidRPr="00424B0B">
                    <w:rPr>
                      <w:rFonts w:eastAsia="Arial" w:cs="Arial"/>
                      <w:b/>
                      <w:bCs/>
                      <w:spacing w:val="-3"/>
                    </w:rPr>
                    <w:t>h</w:t>
                  </w:r>
                  <w:r w:rsidRPr="00424B0B">
                    <w:rPr>
                      <w:rFonts w:eastAsia="Arial" w:cs="Arial"/>
                      <w:b/>
                      <w:bCs/>
                      <w:spacing w:val="1"/>
                    </w:rPr>
                    <w:t>i</w:t>
                  </w:r>
                  <w:r w:rsidRPr="00424B0B">
                    <w:rPr>
                      <w:rFonts w:eastAsia="Arial" w:cs="Arial"/>
                      <w:b/>
                      <w:bCs/>
                      <w:spacing w:val="-1"/>
                    </w:rPr>
                    <w:t>l</w:t>
                  </w:r>
                  <w:r w:rsidRPr="00424B0B">
                    <w:rPr>
                      <w:rFonts w:eastAsia="Arial" w:cs="Arial"/>
                      <w:b/>
                      <w:bCs/>
                    </w:rPr>
                    <w:t>d</w:t>
                  </w:r>
                  <w:r w:rsidRPr="00424B0B">
                    <w:rPr>
                      <w:rFonts w:eastAsia="Arial" w:cs="Arial"/>
                      <w:b/>
                      <w:bCs/>
                      <w:spacing w:val="1"/>
                    </w:rPr>
                    <w:t xml:space="preserve"> </w:t>
                  </w:r>
                  <w:r w:rsidRPr="00424B0B">
                    <w:rPr>
                      <w:rFonts w:eastAsia="Arial" w:cs="Arial"/>
                      <w:b/>
                      <w:bCs/>
                    </w:rPr>
                    <w:t>or</w:t>
                  </w:r>
                  <w:r w:rsidRPr="00424B0B">
                    <w:rPr>
                      <w:rFonts w:eastAsia="Arial" w:cs="Arial"/>
                      <w:b/>
                      <w:bCs/>
                      <w:spacing w:val="2"/>
                    </w:rPr>
                    <w:t xml:space="preserve"> </w:t>
                  </w:r>
                  <w:r w:rsidRPr="00424B0B">
                    <w:rPr>
                      <w:rFonts w:eastAsia="Arial" w:cs="Arial"/>
                      <w:b/>
                      <w:bCs/>
                      <w:spacing w:val="-1"/>
                    </w:rPr>
                    <w:t>Y</w:t>
                  </w:r>
                  <w:r w:rsidRPr="00424B0B">
                    <w:rPr>
                      <w:rFonts w:eastAsia="Arial" w:cs="Arial"/>
                      <w:b/>
                      <w:bCs/>
                    </w:rPr>
                    <w:t>oung</w:t>
                  </w:r>
                  <w:r w:rsidRPr="00424B0B">
                    <w:rPr>
                      <w:rFonts w:eastAsia="Arial" w:cs="Arial"/>
                      <w:b/>
                      <w:bCs/>
                      <w:spacing w:val="-2"/>
                    </w:rPr>
                    <w:t xml:space="preserve"> </w:t>
                  </w:r>
                  <w:r w:rsidRPr="00424B0B">
                    <w:rPr>
                      <w:rFonts w:eastAsia="Arial" w:cs="Arial"/>
                      <w:b/>
                      <w:bCs/>
                      <w:spacing w:val="-1"/>
                    </w:rPr>
                    <w:t>P</w:t>
                  </w:r>
                  <w:r w:rsidRPr="00424B0B">
                    <w:rPr>
                      <w:rFonts w:eastAsia="Arial" w:cs="Arial"/>
                      <w:b/>
                      <w:bCs/>
                    </w:rPr>
                    <w:t>erson</w:t>
                  </w:r>
                </w:p>
              </w:tc>
              <w:tc>
                <w:tcPr>
                  <w:tcW w:w="3996" w:type="dxa"/>
                  <w:tcBorders>
                    <w:top w:val="single" w:sz="4" w:space="0" w:color="000000"/>
                    <w:left w:val="single" w:sz="4" w:space="0" w:color="000000"/>
                    <w:bottom w:val="single" w:sz="4" w:space="0" w:color="000000"/>
                    <w:right w:val="single" w:sz="4" w:space="0" w:color="000000"/>
                  </w:tcBorders>
                </w:tcPr>
                <w:p w14:paraId="23DE94B9" w14:textId="77777777" w:rsidR="00F75DFB" w:rsidRPr="00424B0B" w:rsidRDefault="00F75DFB" w:rsidP="00F67B59">
                  <w:pPr>
                    <w:spacing w:after="0" w:line="247" w:lineRule="exact"/>
                    <w:ind w:left="102" w:right="-20"/>
                    <w:jc w:val="both"/>
                    <w:rPr>
                      <w:rFonts w:eastAsia="Arial" w:cs="Arial"/>
                    </w:rPr>
                  </w:pPr>
                  <w:r w:rsidRPr="00424B0B">
                    <w:rPr>
                      <w:rFonts w:eastAsia="Arial" w:cs="Arial"/>
                      <w:b/>
                      <w:bCs/>
                      <w:spacing w:val="-1"/>
                    </w:rPr>
                    <w:t>N</w:t>
                  </w:r>
                  <w:r w:rsidRPr="00424B0B">
                    <w:rPr>
                      <w:rFonts w:eastAsia="Arial" w:cs="Arial"/>
                      <w:b/>
                      <w:bCs/>
                    </w:rPr>
                    <w:t>o</w:t>
                  </w:r>
                  <w:r w:rsidRPr="00424B0B">
                    <w:rPr>
                      <w:rFonts w:eastAsia="Arial" w:cs="Arial"/>
                      <w:b/>
                      <w:bCs/>
                      <w:spacing w:val="1"/>
                    </w:rPr>
                    <w:t>ti</w:t>
                  </w:r>
                  <w:r w:rsidRPr="00424B0B">
                    <w:rPr>
                      <w:rFonts w:eastAsia="Arial" w:cs="Arial"/>
                      <w:b/>
                      <w:bCs/>
                      <w:spacing w:val="-2"/>
                    </w:rPr>
                    <w:t>f</w:t>
                  </w:r>
                  <w:r w:rsidRPr="00424B0B">
                    <w:rPr>
                      <w:rFonts w:eastAsia="Arial" w:cs="Arial"/>
                      <w:b/>
                      <w:bCs/>
                      <w:spacing w:val="1"/>
                    </w:rPr>
                    <w:t>i</w:t>
                  </w:r>
                  <w:r w:rsidRPr="00424B0B">
                    <w:rPr>
                      <w:rFonts w:eastAsia="Arial" w:cs="Arial"/>
                      <w:b/>
                      <w:bCs/>
                    </w:rPr>
                    <w:t>ca</w:t>
                  </w:r>
                  <w:r w:rsidRPr="00424B0B">
                    <w:rPr>
                      <w:rFonts w:eastAsia="Arial" w:cs="Arial"/>
                      <w:b/>
                      <w:bCs/>
                      <w:spacing w:val="-2"/>
                    </w:rPr>
                    <w:t>t</w:t>
                  </w:r>
                  <w:r w:rsidRPr="00424B0B">
                    <w:rPr>
                      <w:rFonts w:eastAsia="Arial" w:cs="Arial"/>
                      <w:b/>
                      <w:bCs/>
                      <w:spacing w:val="1"/>
                    </w:rPr>
                    <w:t>i</w:t>
                  </w:r>
                  <w:r w:rsidRPr="00424B0B">
                    <w:rPr>
                      <w:rFonts w:eastAsia="Arial" w:cs="Arial"/>
                      <w:b/>
                      <w:bCs/>
                    </w:rPr>
                    <w:t>on</w:t>
                  </w:r>
                  <w:r w:rsidRPr="00424B0B">
                    <w:rPr>
                      <w:rFonts w:eastAsia="Arial" w:cs="Arial"/>
                      <w:b/>
                      <w:bCs/>
                      <w:spacing w:val="1"/>
                    </w:rPr>
                    <w:t xml:space="preserve"> </w:t>
                  </w:r>
                  <w:r w:rsidRPr="00424B0B">
                    <w:rPr>
                      <w:rFonts w:eastAsia="Arial" w:cs="Arial"/>
                      <w:b/>
                      <w:bCs/>
                      <w:spacing w:val="-1"/>
                    </w:rPr>
                    <w:t>C</w:t>
                  </w:r>
                  <w:r w:rsidRPr="00424B0B">
                    <w:rPr>
                      <w:rFonts w:eastAsia="Arial" w:cs="Arial"/>
                      <w:b/>
                      <w:bCs/>
                    </w:rPr>
                    <w:t>o</w:t>
                  </w:r>
                  <w:r w:rsidRPr="00424B0B">
                    <w:rPr>
                      <w:rFonts w:eastAsia="Arial" w:cs="Arial"/>
                      <w:b/>
                      <w:bCs/>
                      <w:spacing w:val="-3"/>
                    </w:rPr>
                    <w:t>n</w:t>
                  </w:r>
                  <w:r w:rsidRPr="00424B0B">
                    <w:rPr>
                      <w:rFonts w:eastAsia="Arial" w:cs="Arial"/>
                      <w:b/>
                      <w:bCs/>
                      <w:spacing w:val="1"/>
                    </w:rPr>
                    <w:t>t</w:t>
                  </w:r>
                  <w:r w:rsidRPr="00424B0B">
                    <w:rPr>
                      <w:rFonts w:eastAsia="Arial" w:cs="Arial"/>
                      <w:b/>
                      <w:bCs/>
                    </w:rPr>
                    <w:t xml:space="preserve">act </w:t>
                  </w:r>
                  <w:r w:rsidRPr="00424B0B">
                    <w:rPr>
                      <w:rFonts w:eastAsia="Arial" w:cs="Arial"/>
                      <w:b/>
                      <w:bCs/>
                      <w:spacing w:val="-1"/>
                    </w:rPr>
                    <w:t>D</w:t>
                  </w:r>
                  <w:r w:rsidRPr="00424B0B">
                    <w:rPr>
                      <w:rFonts w:eastAsia="Arial" w:cs="Arial"/>
                      <w:b/>
                      <w:bCs/>
                    </w:rPr>
                    <w:t>e</w:t>
                  </w:r>
                  <w:r w:rsidRPr="00424B0B">
                    <w:rPr>
                      <w:rFonts w:eastAsia="Arial" w:cs="Arial"/>
                      <w:b/>
                      <w:bCs/>
                      <w:spacing w:val="1"/>
                    </w:rPr>
                    <w:t>t</w:t>
                  </w:r>
                  <w:r w:rsidRPr="00424B0B">
                    <w:rPr>
                      <w:rFonts w:eastAsia="Arial" w:cs="Arial"/>
                      <w:b/>
                      <w:bCs/>
                    </w:rPr>
                    <w:t>a</w:t>
                  </w:r>
                  <w:r w:rsidRPr="00424B0B">
                    <w:rPr>
                      <w:rFonts w:eastAsia="Arial" w:cs="Arial"/>
                      <w:b/>
                      <w:bCs/>
                      <w:spacing w:val="-1"/>
                    </w:rPr>
                    <w:t>i</w:t>
                  </w:r>
                  <w:r w:rsidRPr="00424B0B">
                    <w:rPr>
                      <w:rFonts w:eastAsia="Arial" w:cs="Arial"/>
                      <w:b/>
                      <w:bCs/>
                      <w:spacing w:val="1"/>
                    </w:rPr>
                    <w:t>l</w:t>
                  </w:r>
                  <w:r w:rsidRPr="00424B0B">
                    <w:rPr>
                      <w:rFonts w:eastAsia="Arial" w:cs="Arial"/>
                      <w:b/>
                      <w:bCs/>
                    </w:rPr>
                    <w:t>s</w:t>
                  </w:r>
                </w:p>
              </w:tc>
            </w:tr>
            <w:tr w:rsidR="00F75DFB" w:rsidRPr="00424B0B" w14:paraId="291B5A06" w14:textId="77777777" w:rsidTr="006F478C">
              <w:trPr>
                <w:trHeight w:hRule="exact" w:val="2523"/>
              </w:trPr>
              <w:tc>
                <w:tcPr>
                  <w:tcW w:w="4678" w:type="dxa"/>
                  <w:tcBorders>
                    <w:top w:val="single" w:sz="4" w:space="0" w:color="000000"/>
                    <w:left w:val="single" w:sz="4" w:space="0" w:color="000000"/>
                    <w:bottom w:val="single" w:sz="4" w:space="0" w:color="000000"/>
                    <w:right w:val="single" w:sz="4" w:space="0" w:color="000000"/>
                  </w:tcBorders>
                </w:tcPr>
                <w:p w14:paraId="620139F3" w14:textId="77777777" w:rsidR="007B7254" w:rsidRDefault="007B7254" w:rsidP="00F67B59">
                  <w:pPr>
                    <w:spacing w:line="240" w:lineRule="auto"/>
                    <w:ind w:left="142"/>
                    <w:jc w:val="both"/>
                  </w:pPr>
                </w:p>
                <w:p w14:paraId="64191C2E" w14:textId="6C22A8D0" w:rsidR="00734092" w:rsidRDefault="00F75DFB" w:rsidP="00F67B59">
                  <w:pPr>
                    <w:spacing w:line="240" w:lineRule="auto"/>
                    <w:jc w:val="both"/>
                  </w:pPr>
                  <w:r w:rsidRPr="007B7254">
                    <w:t>For</w:t>
                  </w:r>
                  <w:r w:rsidRPr="007B7254">
                    <w:rPr>
                      <w:spacing w:val="4"/>
                    </w:rPr>
                    <w:t xml:space="preserve"> </w:t>
                  </w:r>
                  <w:r w:rsidRPr="007B7254">
                    <w:t>a ch</w:t>
                  </w:r>
                  <w:r w:rsidRPr="007B7254">
                    <w:rPr>
                      <w:spacing w:val="-1"/>
                    </w:rPr>
                    <w:t>il</w:t>
                  </w:r>
                  <w:r w:rsidRPr="007B7254">
                    <w:t>d</w:t>
                  </w:r>
                  <w:r w:rsidRPr="007B7254">
                    <w:rPr>
                      <w:spacing w:val="2"/>
                    </w:rPr>
                    <w:t xml:space="preserve"> </w:t>
                  </w:r>
                  <w:r w:rsidRPr="007B7254">
                    <w:t>or</w:t>
                  </w:r>
                  <w:r w:rsidRPr="007B7254">
                    <w:rPr>
                      <w:spacing w:val="4"/>
                    </w:rPr>
                    <w:t xml:space="preserve"> </w:t>
                  </w:r>
                  <w:r w:rsidRPr="007B7254">
                    <w:rPr>
                      <w:spacing w:val="-2"/>
                    </w:rPr>
                    <w:t>y</w:t>
                  </w:r>
                  <w:r w:rsidRPr="007B7254">
                    <w:t>ou</w:t>
                  </w:r>
                  <w:r w:rsidRPr="007B7254">
                    <w:rPr>
                      <w:spacing w:val="-3"/>
                    </w:rPr>
                    <w:t>n</w:t>
                  </w:r>
                  <w:r w:rsidRPr="007B7254">
                    <w:t>g</w:t>
                  </w:r>
                  <w:r w:rsidRPr="007B7254">
                    <w:rPr>
                      <w:spacing w:val="5"/>
                    </w:rPr>
                    <w:t xml:space="preserve"> </w:t>
                  </w:r>
                  <w:r w:rsidRPr="007B7254">
                    <w:t>p</w:t>
                  </w:r>
                  <w:r w:rsidRPr="007B7254">
                    <w:rPr>
                      <w:spacing w:val="-3"/>
                    </w:rPr>
                    <w:t>e</w:t>
                  </w:r>
                  <w:r w:rsidRPr="007B7254">
                    <w:rPr>
                      <w:spacing w:val="-2"/>
                    </w:rPr>
                    <w:t>r</w:t>
                  </w:r>
                  <w:r w:rsidRPr="007B7254">
                    <w:t>son</w:t>
                  </w:r>
                  <w:r w:rsidRPr="007B7254">
                    <w:rPr>
                      <w:spacing w:val="2"/>
                    </w:rPr>
                    <w:t xml:space="preserve"> </w:t>
                  </w:r>
                  <w:r w:rsidRPr="007B7254">
                    <w:rPr>
                      <w:spacing w:val="-1"/>
                    </w:rPr>
                    <w:t>li</w:t>
                  </w:r>
                  <w:r w:rsidRPr="007B7254">
                    <w:rPr>
                      <w:spacing w:val="-2"/>
                    </w:rPr>
                    <w:t>v</w:t>
                  </w:r>
                  <w:r w:rsidRPr="007B7254">
                    <w:rPr>
                      <w:spacing w:val="-1"/>
                    </w:rPr>
                    <w:t>i</w:t>
                  </w:r>
                  <w:r w:rsidRPr="007B7254">
                    <w:t>ng</w:t>
                  </w:r>
                  <w:r w:rsidRPr="007B7254">
                    <w:rPr>
                      <w:spacing w:val="5"/>
                    </w:rPr>
                    <w:t xml:space="preserve"> </w:t>
                  </w:r>
                  <w:r w:rsidRPr="007B7254">
                    <w:rPr>
                      <w:spacing w:val="-4"/>
                    </w:rPr>
                    <w:t>w</w:t>
                  </w:r>
                  <w:r w:rsidRPr="007B7254">
                    <w:rPr>
                      <w:spacing w:val="-1"/>
                    </w:rPr>
                    <w:t>i</w:t>
                  </w:r>
                  <w:r w:rsidRPr="007B7254">
                    <w:rPr>
                      <w:spacing w:val="1"/>
                    </w:rPr>
                    <w:t>t</w:t>
                  </w:r>
                  <w:r w:rsidRPr="007B7254">
                    <w:t>h</w:t>
                  </w:r>
                  <w:r w:rsidRPr="007B7254">
                    <w:rPr>
                      <w:spacing w:val="-1"/>
                    </w:rPr>
                    <w:t>i</w:t>
                  </w:r>
                  <w:r w:rsidRPr="007B7254">
                    <w:t>n</w:t>
                  </w:r>
                  <w:r w:rsidRPr="007B7254">
                    <w:rPr>
                      <w:spacing w:val="2"/>
                    </w:rPr>
                    <w:t xml:space="preserve"> </w:t>
                  </w:r>
                  <w:r w:rsidRPr="007B7254">
                    <w:rPr>
                      <w:spacing w:val="1"/>
                    </w:rPr>
                    <w:t>t</w:t>
                  </w:r>
                  <w:r w:rsidRPr="007B7254">
                    <w:t>he Local</w:t>
                  </w:r>
                  <w:r w:rsidRPr="007B7254">
                    <w:rPr>
                      <w:spacing w:val="1"/>
                    </w:rPr>
                    <w:t xml:space="preserve"> </w:t>
                  </w:r>
                  <w:r w:rsidRPr="007B7254">
                    <w:rPr>
                      <w:spacing w:val="-1"/>
                    </w:rPr>
                    <w:t>A</w:t>
                  </w:r>
                  <w:r w:rsidRPr="007B7254">
                    <w:t>u</w:t>
                  </w:r>
                  <w:r w:rsidRPr="007B7254">
                    <w:rPr>
                      <w:spacing w:val="1"/>
                    </w:rPr>
                    <w:t>t</w:t>
                  </w:r>
                  <w:r w:rsidRPr="007B7254">
                    <w:t>ho</w:t>
                  </w:r>
                  <w:r w:rsidRPr="007B7254">
                    <w:rPr>
                      <w:spacing w:val="1"/>
                    </w:rPr>
                    <w:t>r</w:t>
                  </w:r>
                  <w:r w:rsidRPr="007B7254">
                    <w:rPr>
                      <w:spacing w:val="-1"/>
                    </w:rPr>
                    <w:t>i</w:t>
                  </w:r>
                  <w:r w:rsidRPr="007B7254">
                    <w:rPr>
                      <w:spacing w:val="1"/>
                    </w:rPr>
                    <w:t>t</w:t>
                  </w:r>
                  <w:r w:rsidRPr="007B7254">
                    <w:t>y a</w:t>
                  </w:r>
                  <w:r w:rsidRPr="007B7254">
                    <w:rPr>
                      <w:spacing w:val="1"/>
                    </w:rPr>
                    <w:t>r</w:t>
                  </w:r>
                  <w:r w:rsidRPr="007B7254">
                    <w:t>ea</w:t>
                  </w:r>
                  <w:r w:rsidRPr="007B7254">
                    <w:rPr>
                      <w:spacing w:val="2"/>
                    </w:rPr>
                    <w:t xml:space="preserve"> </w:t>
                  </w:r>
                  <w:r w:rsidRPr="007B7254">
                    <w:t>of</w:t>
                  </w:r>
                  <w:r w:rsidRPr="007B7254">
                    <w:rPr>
                      <w:spacing w:val="3"/>
                    </w:rPr>
                    <w:t xml:space="preserve"> </w:t>
                  </w:r>
                  <w:r w:rsidR="00734092" w:rsidRPr="007B7254">
                    <w:rPr>
                      <w:spacing w:val="-1"/>
                    </w:rPr>
                    <w:t>NYC</w:t>
                  </w:r>
                  <w:r w:rsidR="001B0A3E">
                    <w:t>.</w:t>
                  </w:r>
                  <w:r w:rsidRPr="007B7254">
                    <w:t xml:space="preserve"> </w:t>
                  </w:r>
                </w:p>
                <w:p w14:paraId="325B090C" w14:textId="77777777" w:rsidR="00734092" w:rsidRPr="00424B0B" w:rsidRDefault="00F75DFB" w:rsidP="00F67B59">
                  <w:pPr>
                    <w:spacing w:line="240" w:lineRule="auto"/>
                    <w:jc w:val="both"/>
                  </w:pPr>
                  <w:r w:rsidRPr="00424B0B">
                    <w:t>For</w:t>
                  </w:r>
                  <w:r w:rsidRPr="00424B0B">
                    <w:rPr>
                      <w:spacing w:val="2"/>
                    </w:rPr>
                    <w:t xml:space="preserve"> </w:t>
                  </w:r>
                  <w:r w:rsidRPr="00424B0B">
                    <w:t>a ch</w:t>
                  </w:r>
                  <w:r w:rsidRPr="00424B0B">
                    <w:rPr>
                      <w:spacing w:val="-1"/>
                    </w:rPr>
                    <w:t>il</w:t>
                  </w:r>
                  <w:r w:rsidRPr="00424B0B">
                    <w:t>d or</w:t>
                  </w:r>
                  <w:r w:rsidRPr="00424B0B">
                    <w:rPr>
                      <w:spacing w:val="2"/>
                    </w:rPr>
                    <w:t xml:space="preserve"> </w:t>
                  </w:r>
                  <w:r w:rsidRPr="00424B0B">
                    <w:rPr>
                      <w:spacing w:val="-2"/>
                    </w:rPr>
                    <w:t>y</w:t>
                  </w:r>
                  <w:r w:rsidRPr="00424B0B">
                    <w:t>oung</w:t>
                  </w:r>
                  <w:r w:rsidRPr="00424B0B">
                    <w:rPr>
                      <w:spacing w:val="3"/>
                    </w:rPr>
                    <w:t xml:space="preserve"> </w:t>
                  </w:r>
                  <w:r w:rsidRPr="00424B0B">
                    <w:t>pe</w:t>
                  </w:r>
                  <w:r w:rsidRPr="00424B0B">
                    <w:rPr>
                      <w:spacing w:val="-2"/>
                    </w:rPr>
                    <w:t>r</w:t>
                  </w:r>
                  <w:r w:rsidRPr="00424B0B">
                    <w:t xml:space="preserve">son </w:t>
                  </w:r>
                  <w:r w:rsidRPr="00424B0B">
                    <w:rPr>
                      <w:spacing w:val="-1"/>
                    </w:rPr>
                    <w:t>‘l</w:t>
                  </w:r>
                  <w:r w:rsidRPr="00424B0B">
                    <w:t>oo</w:t>
                  </w:r>
                  <w:r w:rsidRPr="00424B0B">
                    <w:rPr>
                      <w:spacing w:val="2"/>
                    </w:rPr>
                    <w:t>k</w:t>
                  </w:r>
                  <w:r w:rsidRPr="00424B0B">
                    <w:t xml:space="preserve">ed </w:t>
                  </w:r>
                  <w:r w:rsidRPr="00424B0B">
                    <w:rPr>
                      <w:spacing w:val="-3"/>
                    </w:rPr>
                    <w:t>a</w:t>
                  </w:r>
                  <w:r w:rsidRPr="00424B0B">
                    <w:rPr>
                      <w:spacing w:val="2"/>
                    </w:rPr>
                    <w:t>f</w:t>
                  </w:r>
                  <w:r w:rsidRPr="00424B0B">
                    <w:rPr>
                      <w:spacing w:val="1"/>
                    </w:rPr>
                    <w:t>t</w:t>
                  </w:r>
                  <w:r w:rsidRPr="00424B0B">
                    <w:t>e</w:t>
                  </w:r>
                  <w:r w:rsidRPr="00424B0B">
                    <w:rPr>
                      <w:spacing w:val="1"/>
                    </w:rPr>
                    <w:t>r</w:t>
                  </w:r>
                  <w:r w:rsidRPr="00424B0B">
                    <w:t xml:space="preserve">’ by </w:t>
                  </w:r>
                  <w:r w:rsidR="004769AF">
                    <w:rPr>
                      <w:spacing w:val="-1"/>
                    </w:rPr>
                    <w:t>NYCC</w:t>
                  </w:r>
                  <w:r w:rsidRPr="00424B0B">
                    <w:rPr>
                      <w:spacing w:val="2"/>
                    </w:rPr>
                    <w:t xml:space="preserve"> </w:t>
                  </w:r>
                  <w:r w:rsidRPr="00424B0B">
                    <w:t>and</w:t>
                  </w:r>
                  <w:r w:rsidRPr="00424B0B">
                    <w:rPr>
                      <w:spacing w:val="2"/>
                    </w:rPr>
                    <w:t xml:space="preserve"> </w:t>
                  </w:r>
                  <w:r w:rsidRPr="00424B0B">
                    <w:t>p</w:t>
                  </w:r>
                  <w:r w:rsidRPr="00424B0B">
                    <w:rPr>
                      <w:spacing w:val="-1"/>
                    </w:rPr>
                    <w:t>l</w:t>
                  </w:r>
                  <w:r w:rsidRPr="00424B0B">
                    <w:t>aced</w:t>
                  </w:r>
                  <w:r w:rsidRPr="00424B0B">
                    <w:rPr>
                      <w:spacing w:val="2"/>
                    </w:rPr>
                    <w:t xml:space="preserve"> </w:t>
                  </w:r>
                  <w:r w:rsidRPr="00424B0B">
                    <w:rPr>
                      <w:spacing w:val="-1"/>
                    </w:rPr>
                    <w:t>i</w:t>
                  </w:r>
                  <w:r w:rsidRPr="00424B0B">
                    <w:t>n</w:t>
                  </w:r>
                  <w:r w:rsidRPr="00424B0B">
                    <w:rPr>
                      <w:spacing w:val="2"/>
                    </w:rPr>
                    <w:t xml:space="preserve"> </w:t>
                  </w:r>
                  <w:r w:rsidRPr="00424B0B">
                    <w:t>ano</w:t>
                  </w:r>
                  <w:r w:rsidRPr="00424B0B">
                    <w:rPr>
                      <w:spacing w:val="1"/>
                    </w:rPr>
                    <w:t>t</w:t>
                  </w:r>
                  <w:r w:rsidRPr="00424B0B">
                    <w:t xml:space="preserve">her Local </w:t>
                  </w:r>
                  <w:r w:rsidRPr="00424B0B">
                    <w:rPr>
                      <w:spacing w:val="-1"/>
                    </w:rPr>
                    <w:t>A</w:t>
                  </w:r>
                  <w:r w:rsidRPr="00424B0B">
                    <w:t>u</w:t>
                  </w:r>
                  <w:r w:rsidRPr="00424B0B">
                    <w:rPr>
                      <w:spacing w:val="1"/>
                    </w:rPr>
                    <w:t>t</w:t>
                  </w:r>
                  <w:r w:rsidRPr="00424B0B">
                    <w:t>ho</w:t>
                  </w:r>
                  <w:r w:rsidRPr="00424B0B">
                    <w:rPr>
                      <w:spacing w:val="1"/>
                    </w:rPr>
                    <w:t>r</w:t>
                  </w:r>
                  <w:r w:rsidRPr="00424B0B">
                    <w:rPr>
                      <w:spacing w:val="-1"/>
                    </w:rPr>
                    <w:t>i</w:t>
                  </w:r>
                  <w:r w:rsidRPr="00424B0B">
                    <w:rPr>
                      <w:spacing w:val="1"/>
                    </w:rPr>
                    <w:t>t</w:t>
                  </w:r>
                  <w:r w:rsidRPr="00424B0B">
                    <w:t>y</w:t>
                  </w:r>
                  <w:r w:rsidRPr="00424B0B">
                    <w:rPr>
                      <w:spacing w:val="-1"/>
                    </w:rPr>
                    <w:t xml:space="preserve"> </w:t>
                  </w:r>
                  <w:r w:rsidRPr="00424B0B">
                    <w:rPr>
                      <w:spacing w:val="-3"/>
                    </w:rPr>
                    <w:t>a</w:t>
                  </w:r>
                  <w:r w:rsidRPr="00424B0B">
                    <w:rPr>
                      <w:spacing w:val="1"/>
                    </w:rPr>
                    <w:t>r</w:t>
                  </w:r>
                  <w:r w:rsidRPr="00424B0B">
                    <w:t>ea</w:t>
                  </w:r>
                  <w:r w:rsidR="006F478C">
                    <w:t>.</w:t>
                  </w:r>
                </w:p>
              </w:tc>
              <w:tc>
                <w:tcPr>
                  <w:tcW w:w="3996" w:type="dxa"/>
                  <w:tcBorders>
                    <w:top w:val="single" w:sz="4" w:space="0" w:color="000000"/>
                    <w:left w:val="single" w:sz="4" w:space="0" w:color="000000"/>
                    <w:bottom w:val="single" w:sz="4" w:space="0" w:color="000000"/>
                    <w:right w:val="single" w:sz="4" w:space="0" w:color="000000"/>
                  </w:tcBorders>
                </w:tcPr>
                <w:p w14:paraId="6976E042" w14:textId="77777777" w:rsidR="007B7254" w:rsidRDefault="007B7254" w:rsidP="00F67B59">
                  <w:pPr>
                    <w:spacing w:after="0" w:line="240" w:lineRule="auto"/>
                    <w:jc w:val="both"/>
                    <w:rPr>
                      <w:rFonts w:eastAsia="Arial" w:cs="Arial"/>
                    </w:rPr>
                  </w:pPr>
                </w:p>
                <w:p w14:paraId="10862815" w14:textId="08B31DE4" w:rsidR="00F75DFB" w:rsidRDefault="00F75DFB" w:rsidP="00F67B59">
                  <w:pPr>
                    <w:spacing w:after="0" w:line="240" w:lineRule="auto"/>
                    <w:jc w:val="both"/>
                    <w:rPr>
                      <w:rFonts w:eastAsia="Arial" w:cs="Arial"/>
                    </w:rPr>
                  </w:pPr>
                  <w:r>
                    <w:rPr>
                      <w:rFonts w:eastAsia="Arial" w:cs="Arial"/>
                    </w:rPr>
                    <w:t>NYC Safeguarding Unit</w:t>
                  </w:r>
                </w:p>
                <w:p w14:paraId="05BC7AE2" w14:textId="77777777" w:rsidR="00F75DFB" w:rsidRDefault="00D17188" w:rsidP="00F67B59">
                  <w:pPr>
                    <w:spacing w:after="0" w:line="240" w:lineRule="auto"/>
                    <w:jc w:val="both"/>
                    <w:rPr>
                      <w:rFonts w:eastAsia="Arial" w:cs="Arial"/>
                      <w:spacing w:val="-1"/>
                    </w:rPr>
                  </w:pPr>
                  <w:hyperlink r:id="rId24" w:history="1">
                    <w:r w:rsidR="00D4116B" w:rsidRPr="00DD0C41">
                      <w:rPr>
                        <w:rStyle w:val="Hyperlink"/>
                        <w:rFonts w:ascii="Arial" w:hAnsi="Arial" w:cs="Arial"/>
                        <w:sz w:val="21"/>
                        <w:szCs w:val="21"/>
                        <w:lang w:val="en"/>
                      </w:rPr>
                      <w:t>safeguardingunit@northyorks.gov.uk</w:t>
                    </w:r>
                  </w:hyperlink>
                </w:p>
                <w:p w14:paraId="2AC2EDFE" w14:textId="77777777" w:rsidR="00F75DFB" w:rsidRDefault="00F75DFB" w:rsidP="00F67B59">
                  <w:pPr>
                    <w:spacing w:after="0" w:line="240" w:lineRule="auto"/>
                    <w:jc w:val="both"/>
                    <w:rPr>
                      <w:rFonts w:eastAsia="Arial" w:cs="Arial"/>
                      <w:spacing w:val="-1"/>
                    </w:rPr>
                  </w:pPr>
                  <w:r>
                    <w:rPr>
                      <w:rFonts w:eastAsia="Arial" w:cs="Arial"/>
                      <w:spacing w:val="-1"/>
                    </w:rPr>
                    <w:t>01609 532477</w:t>
                  </w:r>
                </w:p>
                <w:p w14:paraId="13310477" w14:textId="77777777" w:rsidR="00734092" w:rsidRPr="00424B0B" w:rsidRDefault="00734092" w:rsidP="00F67B59">
                  <w:pPr>
                    <w:spacing w:after="0" w:line="240" w:lineRule="auto"/>
                    <w:jc w:val="both"/>
                  </w:pPr>
                </w:p>
                <w:p w14:paraId="5A84FEE1" w14:textId="5A8E5DB6" w:rsidR="00734092" w:rsidRPr="00734092" w:rsidRDefault="00734092" w:rsidP="00F67B59">
                  <w:pPr>
                    <w:spacing w:after="0" w:line="240" w:lineRule="auto"/>
                    <w:ind w:left="142"/>
                    <w:jc w:val="both"/>
                    <w:rPr>
                      <w:rFonts w:eastAsia="Arial" w:cs="Arial"/>
                    </w:rPr>
                  </w:pPr>
                  <w:r w:rsidRPr="00734092">
                    <w:rPr>
                      <w:rFonts w:eastAsia="Arial" w:cs="Arial"/>
                    </w:rPr>
                    <w:t>NYC Safeguarding Unit</w:t>
                  </w:r>
                </w:p>
                <w:p w14:paraId="3B32D9AD" w14:textId="77777777" w:rsidR="00734092" w:rsidRPr="00734092" w:rsidRDefault="00D17188" w:rsidP="00F67B59">
                  <w:pPr>
                    <w:spacing w:after="0" w:line="240" w:lineRule="auto"/>
                    <w:ind w:left="142"/>
                    <w:jc w:val="both"/>
                    <w:rPr>
                      <w:rFonts w:eastAsia="Arial" w:cs="Arial"/>
                    </w:rPr>
                  </w:pPr>
                  <w:hyperlink r:id="rId25" w:history="1">
                    <w:r w:rsidR="00D4116B" w:rsidRPr="00DD0C41">
                      <w:rPr>
                        <w:rStyle w:val="Hyperlink"/>
                        <w:rFonts w:eastAsia="Arial" w:cs="Arial"/>
                      </w:rPr>
                      <w:t>safeguardingunit@northyorks.gov.uk</w:t>
                    </w:r>
                  </w:hyperlink>
                </w:p>
                <w:p w14:paraId="28D596D1" w14:textId="77777777" w:rsidR="00F75DFB" w:rsidRDefault="00734092" w:rsidP="00F67B59">
                  <w:pPr>
                    <w:spacing w:after="0" w:line="240" w:lineRule="auto"/>
                    <w:ind w:left="142"/>
                    <w:jc w:val="both"/>
                    <w:rPr>
                      <w:rFonts w:eastAsia="Arial" w:cs="Arial"/>
                    </w:rPr>
                  </w:pPr>
                  <w:r w:rsidRPr="00734092">
                    <w:rPr>
                      <w:rFonts w:eastAsia="Arial" w:cs="Arial"/>
                    </w:rPr>
                    <w:t>01609 532477</w:t>
                  </w:r>
                </w:p>
                <w:p w14:paraId="2507A904" w14:textId="77777777" w:rsidR="006F478C" w:rsidRDefault="006F478C" w:rsidP="00F67B59">
                  <w:pPr>
                    <w:spacing w:after="0" w:line="240" w:lineRule="auto"/>
                    <w:ind w:left="142"/>
                    <w:jc w:val="both"/>
                    <w:rPr>
                      <w:rFonts w:eastAsia="Arial" w:cs="Arial"/>
                    </w:rPr>
                  </w:pPr>
                </w:p>
                <w:p w14:paraId="31EBD72B" w14:textId="77777777" w:rsidR="006F478C" w:rsidRDefault="006F478C" w:rsidP="00F67B59">
                  <w:pPr>
                    <w:spacing w:after="0" w:line="240" w:lineRule="auto"/>
                    <w:ind w:left="142"/>
                    <w:jc w:val="both"/>
                    <w:rPr>
                      <w:rFonts w:eastAsia="Arial" w:cs="Arial"/>
                    </w:rPr>
                  </w:pPr>
                </w:p>
                <w:p w14:paraId="3FAA68DC" w14:textId="77777777" w:rsidR="006F478C" w:rsidRDefault="006F478C" w:rsidP="00F67B59">
                  <w:pPr>
                    <w:spacing w:after="0" w:line="240" w:lineRule="auto"/>
                    <w:ind w:left="142"/>
                    <w:jc w:val="both"/>
                    <w:rPr>
                      <w:rFonts w:eastAsia="Arial" w:cs="Arial"/>
                    </w:rPr>
                  </w:pPr>
                </w:p>
                <w:p w14:paraId="07858A68" w14:textId="77777777" w:rsidR="006F478C" w:rsidRPr="00424B0B" w:rsidRDefault="006F478C" w:rsidP="00F67B59">
                  <w:pPr>
                    <w:spacing w:after="0" w:line="240" w:lineRule="auto"/>
                    <w:jc w:val="both"/>
                    <w:rPr>
                      <w:rFonts w:eastAsia="Arial" w:cs="Arial"/>
                    </w:rPr>
                  </w:pPr>
                </w:p>
              </w:tc>
            </w:tr>
          </w:tbl>
          <w:p w14:paraId="19597265" w14:textId="77777777" w:rsidR="00F75DFB" w:rsidRDefault="00F75DFB" w:rsidP="00F67B59">
            <w:pPr>
              <w:jc w:val="both"/>
            </w:pPr>
          </w:p>
          <w:p w14:paraId="17865AD8" w14:textId="77777777" w:rsidR="00803154" w:rsidRDefault="00803154" w:rsidP="00F67B59">
            <w:pPr>
              <w:jc w:val="both"/>
            </w:pPr>
          </w:p>
          <w:tbl>
            <w:tblPr>
              <w:tblW w:w="8811" w:type="dxa"/>
              <w:tblInd w:w="5" w:type="dxa"/>
              <w:tblCellMar>
                <w:left w:w="0" w:type="dxa"/>
                <w:right w:w="0" w:type="dxa"/>
              </w:tblCellMar>
              <w:tblLook w:val="01E0" w:firstRow="1" w:lastRow="1" w:firstColumn="1" w:lastColumn="1" w:noHBand="0" w:noVBand="0"/>
            </w:tblPr>
            <w:tblGrid>
              <w:gridCol w:w="4678"/>
              <w:gridCol w:w="4133"/>
            </w:tblGrid>
            <w:tr w:rsidR="00F75DFB" w:rsidRPr="000E7D74" w14:paraId="7C9CEEB5" w14:textId="77777777" w:rsidTr="004A42B6">
              <w:trPr>
                <w:trHeight w:val="264"/>
              </w:trPr>
              <w:tc>
                <w:tcPr>
                  <w:tcW w:w="8811"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14:paraId="1857D541" w14:textId="77777777" w:rsidR="00F75DFB" w:rsidRPr="000E7D74" w:rsidRDefault="00F75DFB" w:rsidP="00F67B59">
                  <w:pPr>
                    <w:spacing w:after="0" w:line="247" w:lineRule="exact"/>
                    <w:ind w:left="27" w:right="-20"/>
                    <w:jc w:val="both"/>
                    <w:rPr>
                      <w:rFonts w:ascii="Calibri" w:eastAsia="Arial" w:hAnsi="Calibri" w:cs="Arial"/>
                    </w:rPr>
                  </w:pPr>
                  <w:r w:rsidRPr="000E7D74">
                    <w:rPr>
                      <w:rFonts w:ascii="Calibri" w:eastAsia="Arial" w:hAnsi="Calibri" w:cs="Arial"/>
                      <w:b/>
                      <w:bCs/>
                      <w:spacing w:val="-1"/>
                    </w:rPr>
                    <w:t>City of York N</w:t>
                  </w:r>
                  <w:r w:rsidRPr="000E7D74">
                    <w:rPr>
                      <w:rFonts w:ascii="Calibri" w:eastAsia="Arial" w:hAnsi="Calibri" w:cs="Arial"/>
                      <w:b/>
                      <w:bCs/>
                    </w:rPr>
                    <w:t>o</w:t>
                  </w:r>
                  <w:r w:rsidRPr="000E7D74">
                    <w:rPr>
                      <w:rFonts w:ascii="Calibri" w:eastAsia="Arial" w:hAnsi="Calibri" w:cs="Arial"/>
                      <w:b/>
                      <w:bCs/>
                      <w:spacing w:val="-2"/>
                    </w:rPr>
                    <w:t>t</w:t>
                  </w:r>
                  <w:r w:rsidRPr="000E7D74">
                    <w:rPr>
                      <w:rFonts w:ascii="Calibri" w:eastAsia="Arial" w:hAnsi="Calibri" w:cs="Arial"/>
                      <w:b/>
                      <w:bCs/>
                      <w:spacing w:val="1"/>
                    </w:rPr>
                    <w:t>i</w:t>
                  </w:r>
                  <w:r w:rsidRPr="000E7D74">
                    <w:rPr>
                      <w:rFonts w:ascii="Calibri" w:eastAsia="Arial" w:hAnsi="Calibri" w:cs="Arial"/>
                      <w:b/>
                      <w:bCs/>
                      <w:spacing w:val="-2"/>
                    </w:rPr>
                    <w:t>f</w:t>
                  </w:r>
                  <w:r w:rsidRPr="000E7D74">
                    <w:rPr>
                      <w:rFonts w:ascii="Calibri" w:eastAsia="Arial" w:hAnsi="Calibri" w:cs="Arial"/>
                      <w:b/>
                      <w:bCs/>
                      <w:spacing w:val="1"/>
                    </w:rPr>
                    <w:t>i</w:t>
                  </w:r>
                  <w:r w:rsidRPr="000E7D74">
                    <w:rPr>
                      <w:rFonts w:ascii="Calibri" w:eastAsia="Arial" w:hAnsi="Calibri" w:cs="Arial"/>
                      <w:b/>
                      <w:bCs/>
                    </w:rPr>
                    <w:t>ca</w:t>
                  </w:r>
                  <w:r w:rsidRPr="000E7D74">
                    <w:rPr>
                      <w:rFonts w:ascii="Calibri" w:eastAsia="Arial" w:hAnsi="Calibri" w:cs="Arial"/>
                      <w:b/>
                      <w:bCs/>
                      <w:spacing w:val="-2"/>
                    </w:rPr>
                    <w:t>t</w:t>
                  </w:r>
                  <w:r w:rsidRPr="000E7D74">
                    <w:rPr>
                      <w:rFonts w:ascii="Calibri" w:eastAsia="Arial" w:hAnsi="Calibri" w:cs="Arial"/>
                      <w:b/>
                      <w:bCs/>
                      <w:spacing w:val="1"/>
                    </w:rPr>
                    <w:t>i</w:t>
                  </w:r>
                  <w:r w:rsidRPr="000E7D74">
                    <w:rPr>
                      <w:rFonts w:ascii="Calibri" w:eastAsia="Arial" w:hAnsi="Calibri" w:cs="Arial"/>
                      <w:b/>
                      <w:bCs/>
                    </w:rPr>
                    <w:t>on</w:t>
                  </w:r>
                  <w:r w:rsidRPr="000E7D74">
                    <w:rPr>
                      <w:rFonts w:ascii="Calibri" w:eastAsia="Arial" w:hAnsi="Calibri" w:cs="Arial"/>
                      <w:b/>
                      <w:bCs/>
                      <w:spacing w:val="-2"/>
                    </w:rPr>
                    <w:t xml:space="preserve"> </w:t>
                  </w:r>
                  <w:r w:rsidRPr="000E7D74">
                    <w:rPr>
                      <w:rFonts w:ascii="Calibri" w:eastAsia="Arial" w:hAnsi="Calibri" w:cs="Arial"/>
                      <w:b/>
                      <w:bCs/>
                      <w:spacing w:val="-1"/>
                    </w:rPr>
                    <w:t>P</w:t>
                  </w:r>
                  <w:r w:rsidRPr="000E7D74">
                    <w:rPr>
                      <w:rFonts w:ascii="Calibri" w:eastAsia="Arial" w:hAnsi="Calibri" w:cs="Arial"/>
                      <w:b/>
                      <w:bCs/>
                    </w:rPr>
                    <w:t>a</w:t>
                  </w:r>
                  <w:r w:rsidRPr="000E7D74">
                    <w:rPr>
                      <w:rFonts w:ascii="Calibri" w:eastAsia="Arial" w:hAnsi="Calibri" w:cs="Arial"/>
                      <w:b/>
                      <w:bCs/>
                      <w:spacing w:val="1"/>
                    </w:rPr>
                    <w:t>t</w:t>
                  </w:r>
                  <w:r w:rsidRPr="000E7D74">
                    <w:rPr>
                      <w:rFonts w:ascii="Calibri" w:eastAsia="Arial" w:hAnsi="Calibri" w:cs="Arial"/>
                      <w:b/>
                      <w:bCs/>
                      <w:spacing w:val="-3"/>
                    </w:rPr>
                    <w:t>h</w:t>
                  </w:r>
                  <w:r w:rsidRPr="000E7D74">
                    <w:rPr>
                      <w:rFonts w:ascii="Calibri" w:eastAsia="Arial" w:hAnsi="Calibri" w:cs="Arial"/>
                      <w:b/>
                      <w:bCs/>
                      <w:spacing w:val="3"/>
                    </w:rPr>
                    <w:t>w</w:t>
                  </w:r>
                  <w:r w:rsidRPr="000E7D74">
                    <w:rPr>
                      <w:rFonts w:ascii="Calibri" w:eastAsia="Arial" w:hAnsi="Calibri" w:cs="Arial"/>
                      <w:b/>
                      <w:bCs/>
                    </w:rPr>
                    <w:t>ay</w:t>
                  </w:r>
                </w:p>
              </w:tc>
            </w:tr>
            <w:tr w:rsidR="00F75DFB" w:rsidRPr="000E7D74" w14:paraId="7233FB81" w14:textId="77777777" w:rsidTr="004A42B6">
              <w:trPr>
                <w:trHeight w:hRule="exact" w:val="262"/>
              </w:trPr>
              <w:tc>
                <w:tcPr>
                  <w:tcW w:w="4678" w:type="dxa"/>
                  <w:tcBorders>
                    <w:top w:val="single" w:sz="4" w:space="0" w:color="000000"/>
                    <w:left w:val="single" w:sz="4" w:space="0" w:color="000000"/>
                    <w:bottom w:val="single" w:sz="4" w:space="0" w:color="000000"/>
                    <w:right w:val="single" w:sz="4" w:space="0" w:color="000000"/>
                  </w:tcBorders>
                  <w:hideMark/>
                </w:tcPr>
                <w:p w14:paraId="2B7E9CA0" w14:textId="77777777" w:rsidR="00F75DFB" w:rsidRPr="000E7D74" w:rsidRDefault="00F75DFB" w:rsidP="00605D1B">
                  <w:pPr>
                    <w:ind w:left="142"/>
                    <w:jc w:val="both"/>
                    <w:rPr>
                      <w:rFonts w:ascii="Calibri" w:eastAsia="Calibri" w:hAnsi="Calibri" w:cs="Times New Roman"/>
                    </w:rPr>
                  </w:pPr>
                  <w:r w:rsidRPr="000E7D74">
                    <w:rPr>
                      <w:rFonts w:ascii="Calibri" w:eastAsia="Arial" w:hAnsi="Calibri" w:cs="Arial"/>
                      <w:b/>
                      <w:bCs/>
                      <w:spacing w:val="-1"/>
                    </w:rPr>
                    <w:t>C</w:t>
                  </w:r>
                  <w:r w:rsidRPr="000E7D74">
                    <w:rPr>
                      <w:rFonts w:ascii="Calibri" w:eastAsia="Arial" w:hAnsi="Calibri" w:cs="Arial"/>
                      <w:b/>
                      <w:bCs/>
                      <w:spacing w:val="1"/>
                    </w:rPr>
                    <w:t>i</w:t>
                  </w:r>
                  <w:r w:rsidRPr="000E7D74">
                    <w:rPr>
                      <w:rFonts w:ascii="Calibri" w:eastAsia="Arial" w:hAnsi="Calibri" w:cs="Arial"/>
                      <w:b/>
                      <w:bCs/>
                    </w:rPr>
                    <w:t>rcum</w:t>
                  </w:r>
                  <w:r w:rsidRPr="000E7D74">
                    <w:rPr>
                      <w:rFonts w:ascii="Calibri" w:eastAsia="Arial" w:hAnsi="Calibri" w:cs="Arial"/>
                      <w:b/>
                      <w:bCs/>
                      <w:spacing w:val="-3"/>
                    </w:rPr>
                    <w:t>s</w:t>
                  </w:r>
                  <w:r w:rsidRPr="000E7D74">
                    <w:rPr>
                      <w:rFonts w:ascii="Calibri" w:eastAsia="Arial" w:hAnsi="Calibri" w:cs="Arial"/>
                      <w:b/>
                      <w:bCs/>
                      <w:spacing w:val="1"/>
                    </w:rPr>
                    <w:t>t</w:t>
                  </w:r>
                  <w:r w:rsidRPr="000E7D74">
                    <w:rPr>
                      <w:rFonts w:ascii="Calibri" w:eastAsia="Arial" w:hAnsi="Calibri" w:cs="Arial"/>
                      <w:b/>
                      <w:bCs/>
                    </w:rPr>
                    <w:t>ances</w:t>
                  </w:r>
                  <w:r w:rsidRPr="000E7D74">
                    <w:rPr>
                      <w:rFonts w:ascii="Calibri" w:eastAsia="Arial" w:hAnsi="Calibri" w:cs="Arial"/>
                      <w:b/>
                      <w:bCs/>
                      <w:spacing w:val="1"/>
                    </w:rPr>
                    <w:t xml:space="preserve"> </w:t>
                  </w:r>
                  <w:r w:rsidRPr="000E7D74">
                    <w:rPr>
                      <w:rFonts w:ascii="Calibri" w:eastAsia="Arial" w:hAnsi="Calibri" w:cs="Arial"/>
                      <w:b/>
                      <w:bCs/>
                      <w:spacing w:val="-3"/>
                    </w:rPr>
                    <w:t>o</w:t>
                  </w:r>
                  <w:r w:rsidRPr="000E7D74">
                    <w:rPr>
                      <w:rFonts w:ascii="Calibri" w:eastAsia="Arial" w:hAnsi="Calibri" w:cs="Arial"/>
                      <w:b/>
                      <w:bCs/>
                    </w:rPr>
                    <w:t>f</w:t>
                  </w:r>
                  <w:r w:rsidRPr="000E7D74">
                    <w:rPr>
                      <w:rFonts w:ascii="Calibri" w:eastAsia="Arial" w:hAnsi="Calibri" w:cs="Arial"/>
                      <w:b/>
                      <w:bCs/>
                      <w:spacing w:val="2"/>
                    </w:rPr>
                    <w:t xml:space="preserve"> </w:t>
                  </w:r>
                  <w:r w:rsidRPr="000E7D74">
                    <w:rPr>
                      <w:rFonts w:ascii="Calibri" w:eastAsia="Arial" w:hAnsi="Calibri" w:cs="Arial"/>
                      <w:b/>
                      <w:bCs/>
                      <w:spacing w:val="-1"/>
                    </w:rPr>
                    <w:t>C</w:t>
                  </w:r>
                  <w:r w:rsidRPr="000E7D74">
                    <w:rPr>
                      <w:rFonts w:ascii="Calibri" w:eastAsia="Arial" w:hAnsi="Calibri" w:cs="Arial"/>
                      <w:b/>
                      <w:bCs/>
                      <w:spacing w:val="-3"/>
                    </w:rPr>
                    <w:t>h</w:t>
                  </w:r>
                  <w:r w:rsidRPr="000E7D74">
                    <w:rPr>
                      <w:rFonts w:ascii="Calibri" w:eastAsia="Arial" w:hAnsi="Calibri" w:cs="Arial"/>
                      <w:b/>
                      <w:bCs/>
                      <w:spacing w:val="1"/>
                    </w:rPr>
                    <w:t>i</w:t>
                  </w:r>
                  <w:r w:rsidRPr="000E7D74">
                    <w:rPr>
                      <w:rFonts w:ascii="Calibri" w:eastAsia="Arial" w:hAnsi="Calibri" w:cs="Arial"/>
                      <w:b/>
                      <w:bCs/>
                      <w:spacing w:val="-1"/>
                    </w:rPr>
                    <w:t>l</w:t>
                  </w:r>
                  <w:r w:rsidRPr="000E7D74">
                    <w:rPr>
                      <w:rFonts w:ascii="Calibri" w:eastAsia="Arial" w:hAnsi="Calibri" w:cs="Arial"/>
                      <w:b/>
                      <w:bCs/>
                    </w:rPr>
                    <w:t>d</w:t>
                  </w:r>
                  <w:r w:rsidRPr="000E7D74">
                    <w:rPr>
                      <w:rFonts w:ascii="Calibri" w:eastAsia="Arial" w:hAnsi="Calibri" w:cs="Arial"/>
                      <w:b/>
                      <w:bCs/>
                      <w:spacing w:val="1"/>
                    </w:rPr>
                    <w:t xml:space="preserve"> </w:t>
                  </w:r>
                  <w:r w:rsidRPr="000E7D74">
                    <w:rPr>
                      <w:rFonts w:ascii="Calibri" w:eastAsia="Arial" w:hAnsi="Calibri" w:cs="Arial"/>
                      <w:b/>
                      <w:bCs/>
                    </w:rPr>
                    <w:t>or</w:t>
                  </w:r>
                  <w:r w:rsidRPr="000E7D74">
                    <w:rPr>
                      <w:rFonts w:ascii="Calibri" w:eastAsia="Arial" w:hAnsi="Calibri" w:cs="Arial"/>
                      <w:b/>
                      <w:bCs/>
                      <w:spacing w:val="2"/>
                    </w:rPr>
                    <w:t xml:space="preserve"> </w:t>
                  </w:r>
                  <w:r w:rsidRPr="000E7D74">
                    <w:rPr>
                      <w:rFonts w:ascii="Calibri" w:eastAsia="Arial" w:hAnsi="Calibri" w:cs="Arial"/>
                      <w:b/>
                      <w:bCs/>
                      <w:spacing w:val="-1"/>
                    </w:rPr>
                    <w:t>Y</w:t>
                  </w:r>
                  <w:r w:rsidRPr="000E7D74">
                    <w:rPr>
                      <w:rFonts w:ascii="Calibri" w:eastAsia="Arial" w:hAnsi="Calibri" w:cs="Arial"/>
                      <w:b/>
                      <w:bCs/>
                    </w:rPr>
                    <w:t>oung</w:t>
                  </w:r>
                  <w:r w:rsidRPr="000E7D74">
                    <w:rPr>
                      <w:rFonts w:ascii="Calibri" w:eastAsia="Arial" w:hAnsi="Calibri" w:cs="Arial"/>
                      <w:b/>
                      <w:bCs/>
                      <w:spacing w:val="-2"/>
                    </w:rPr>
                    <w:t xml:space="preserve"> </w:t>
                  </w:r>
                  <w:r w:rsidRPr="000E7D74">
                    <w:rPr>
                      <w:rFonts w:ascii="Calibri" w:eastAsia="Arial" w:hAnsi="Calibri" w:cs="Arial"/>
                      <w:b/>
                      <w:bCs/>
                      <w:spacing w:val="-1"/>
                    </w:rPr>
                    <w:t>P</w:t>
                  </w:r>
                  <w:r w:rsidRPr="000E7D74">
                    <w:rPr>
                      <w:rFonts w:ascii="Calibri" w:eastAsia="Arial" w:hAnsi="Calibri" w:cs="Arial"/>
                      <w:b/>
                      <w:bCs/>
                    </w:rPr>
                    <w:t>erson</w:t>
                  </w:r>
                </w:p>
              </w:tc>
              <w:tc>
                <w:tcPr>
                  <w:tcW w:w="4133" w:type="dxa"/>
                  <w:tcBorders>
                    <w:top w:val="single" w:sz="4" w:space="0" w:color="000000"/>
                    <w:left w:val="single" w:sz="4" w:space="0" w:color="000000"/>
                    <w:bottom w:val="single" w:sz="4" w:space="0" w:color="000000"/>
                    <w:right w:val="single" w:sz="4" w:space="0" w:color="000000"/>
                  </w:tcBorders>
                  <w:hideMark/>
                </w:tcPr>
                <w:p w14:paraId="334B7E2B" w14:textId="77777777" w:rsidR="00F75DFB" w:rsidRPr="000E7D74" w:rsidRDefault="00F75DFB" w:rsidP="00605D1B">
                  <w:pPr>
                    <w:spacing w:after="0" w:line="247" w:lineRule="exact"/>
                    <w:ind w:left="102" w:right="-20"/>
                    <w:jc w:val="both"/>
                    <w:rPr>
                      <w:rFonts w:ascii="Calibri" w:eastAsia="Arial" w:hAnsi="Calibri" w:cs="Arial"/>
                    </w:rPr>
                  </w:pPr>
                  <w:r w:rsidRPr="000E7D74">
                    <w:rPr>
                      <w:rFonts w:ascii="Calibri" w:eastAsia="Arial" w:hAnsi="Calibri" w:cs="Arial"/>
                      <w:b/>
                      <w:bCs/>
                      <w:spacing w:val="-1"/>
                    </w:rPr>
                    <w:t>N</w:t>
                  </w:r>
                  <w:r w:rsidRPr="000E7D74">
                    <w:rPr>
                      <w:rFonts w:ascii="Calibri" w:eastAsia="Arial" w:hAnsi="Calibri" w:cs="Arial"/>
                      <w:b/>
                      <w:bCs/>
                    </w:rPr>
                    <w:t>o</w:t>
                  </w:r>
                  <w:r w:rsidRPr="000E7D74">
                    <w:rPr>
                      <w:rFonts w:ascii="Calibri" w:eastAsia="Arial" w:hAnsi="Calibri" w:cs="Arial"/>
                      <w:b/>
                      <w:bCs/>
                      <w:spacing w:val="1"/>
                    </w:rPr>
                    <w:t>ti</w:t>
                  </w:r>
                  <w:r w:rsidRPr="000E7D74">
                    <w:rPr>
                      <w:rFonts w:ascii="Calibri" w:eastAsia="Arial" w:hAnsi="Calibri" w:cs="Arial"/>
                      <w:b/>
                      <w:bCs/>
                      <w:spacing w:val="-2"/>
                    </w:rPr>
                    <w:t>f</w:t>
                  </w:r>
                  <w:r w:rsidRPr="000E7D74">
                    <w:rPr>
                      <w:rFonts w:ascii="Calibri" w:eastAsia="Arial" w:hAnsi="Calibri" w:cs="Arial"/>
                      <w:b/>
                      <w:bCs/>
                      <w:spacing w:val="1"/>
                    </w:rPr>
                    <w:t>i</w:t>
                  </w:r>
                  <w:r w:rsidRPr="000E7D74">
                    <w:rPr>
                      <w:rFonts w:ascii="Calibri" w:eastAsia="Arial" w:hAnsi="Calibri" w:cs="Arial"/>
                      <w:b/>
                      <w:bCs/>
                    </w:rPr>
                    <w:t>ca</w:t>
                  </w:r>
                  <w:r w:rsidRPr="000E7D74">
                    <w:rPr>
                      <w:rFonts w:ascii="Calibri" w:eastAsia="Arial" w:hAnsi="Calibri" w:cs="Arial"/>
                      <w:b/>
                      <w:bCs/>
                      <w:spacing w:val="-2"/>
                    </w:rPr>
                    <w:t>t</w:t>
                  </w:r>
                  <w:r w:rsidRPr="000E7D74">
                    <w:rPr>
                      <w:rFonts w:ascii="Calibri" w:eastAsia="Arial" w:hAnsi="Calibri" w:cs="Arial"/>
                      <w:b/>
                      <w:bCs/>
                      <w:spacing w:val="1"/>
                    </w:rPr>
                    <w:t>i</w:t>
                  </w:r>
                  <w:r w:rsidRPr="000E7D74">
                    <w:rPr>
                      <w:rFonts w:ascii="Calibri" w:eastAsia="Arial" w:hAnsi="Calibri" w:cs="Arial"/>
                      <w:b/>
                      <w:bCs/>
                    </w:rPr>
                    <w:t>on</w:t>
                  </w:r>
                  <w:r w:rsidRPr="000E7D74">
                    <w:rPr>
                      <w:rFonts w:ascii="Calibri" w:eastAsia="Arial" w:hAnsi="Calibri" w:cs="Arial"/>
                      <w:b/>
                      <w:bCs/>
                      <w:spacing w:val="1"/>
                    </w:rPr>
                    <w:t xml:space="preserve"> </w:t>
                  </w:r>
                  <w:r w:rsidRPr="000E7D74">
                    <w:rPr>
                      <w:rFonts w:ascii="Calibri" w:eastAsia="Arial" w:hAnsi="Calibri" w:cs="Arial"/>
                      <w:b/>
                      <w:bCs/>
                      <w:spacing w:val="-1"/>
                    </w:rPr>
                    <w:t>C</w:t>
                  </w:r>
                  <w:r w:rsidRPr="000E7D74">
                    <w:rPr>
                      <w:rFonts w:ascii="Calibri" w:eastAsia="Arial" w:hAnsi="Calibri" w:cs="Arial"/>
                      <w:b/>
                      <w:bCs/>
                    </w:rPr>
                    <w:t>o</w:t>
                  </w:r>
                  <w:r w:rsidRPr="000E7D74">
                    <w:rPr>
                      <w:rFonts w:ascii="Calibri" w:eastAsia="Arial" w:hAnsi="Calibri" w:cs="Arial"/>
                      <w:b/>
                      <w:bCs/>
                      <w:spacing w:val="-3"/>
                    </w:rPr>
                    <w:t>n</w:t>
                  </w:r>
                  <w:r w:rsidRPr="000E7D74">
                    <w:rPr>
                      <w:rFonts w:ascii="Calibri" w:eastAsia="Arial" w:hAnsi="Calibri" w:cs="Arial"/>
                      <w:b/>
                      <w:bCs/>
                      <w:spacing w:val="1"/>
                    </w:rPr>
                    <w:t>t</w:t>
                  </w:r>
                  <w:r w:rsidRPr="000E7D74">
                    <w:rPr>
                      <w:rFonts w:ascii="Calibri" w:eastAsia="Arial" w:hAnsi="Calibri" w:cs="Arial"/>
                      <w:b/>
                      <w:bCs/>
                    </w:rPr>
                    <w:t xml:space="preserve">act </w:t>
                  </w:r>
                  <w:r w:rsidRPr="000E7D74">
                    <w:rPr>
                      <w:rFonts w:ascii="Calibri" w:eastAsia="Arial" w:hAnsi="Calibri" w:cs="Arial"/>
                      <w:b/>
                      <w:bCs/>
                      <w:spacing w:val="-1"/>
                    </w:rPr>
                    <w:t>D</w:t>
                  </w:r>
                  <w:r w:rsidRPr="000E7D74">
                    <w:rPr>
                      <w:rFonts w:ascii="Calibri" w:eastAsia="Arial" w:hAnsi="Calibri" w:cs="Arial"/>
                      <w:b/>
                      <w:bCs/>
                    </w:rPr>
                    <w:t>e</w:t>
                  </w:r>
                  <w:r w:rsidRPr="000E7D74">
                    <w:rPr>
                      <w:rFonts w:ascii="Calibri" w:eastAsia="Arial" w:hAnsi="Calibri" w:cs="Arial"/>
                      <w:b/>
                      <w:bCs/>
                      <w:spacing w:val="1"/>
                    </w:rPr>
                    <w:t>t</w:t>
                  </w:r>
                  <w:r w:rsidRPr="000E7D74">
                    <w:rPr>
                      <w:rFonts w:ascii="Calibri" w:eastAsia="Arial" w:hAnsi="Calibri" w:cs="Arial"/>
                      <w:b/>
                      <w:bCs/>
                    </w:rPr>
                    <w:t>a</w:t>
                  </w:r>
                  <w:r w:rsidRPr="000E7D74">
                    <w:rPr>
                      <w:rFonts w:ascii="Calibri" w:eastAsia="Arial" w:hAnsi="Calibri" w:cs="Arial"/>
                      <w:b/>
                      <w:bCs/>
                      <w:spacing w:val="-1"/>
                    </w:rPr>
                    <w:t>i</w:t>
                  </w:r>
                  <w:r w:rsidRPr="000E7D74">
                    <w:rPr>
                      <w:rFonts w:ascii="Calibri" w:eastAsia="Arial" w:hAnsi="Calibri" w:cs="Arial"/>
                      <w:b/>
                      <w:bCs/>
                      <w:spacing w:val="1"/>
                    </w:rPr>
                    <w:t>l</w:t>
                  </w:r>
                  <w:r w:rsidRPr="000E7D74">
                    <w:rPr>
                      <w:rFonts w:ascii="Calibri" w:eastAsia="Arial" w:hAnsi="Calibri" w:cs="Arial"/>
                      <w:b/>
                      <w:bCs/>
                    </w:rPr>
                    <w:t>s</w:t>
                  </w:r>
                </w:p>
              </w:tc>
            </w:tr>
            <w:tr w:rsidR="00F75DFB" w:rsidRPr="000E7D74" w14:paraId="13397D3D" w14:textId="77777777" w:rsidTr="004A42B6">
              <w:trPr>
                <w:trHeight w:hRule="exact" w:val="2373"/>
              </w:trPr>
              <w:tc>
                <w:tcPr>
                  <w:tcW w:w="4678" w:type="dxa"/>
                  <w:tcBorders>
                    <w:top w:val="single" w:sz="4" w:space="0" w:color="000000"/>
                    <w:left w:val="single" w:sz="4" w:space="0" w:color="000000"/>
                    <w:bottom w:val="single" w:sz="4" w:space="0" w:color="000000"/>
                    <w:right w:val="single" w:sz="4" w:space="0" w:color="000000"/>
                  </w:tcBorders>
                </w:tcPr>
                <w:p w14:paraId="4F44736E" w14:textId="77777777" w:rsidR="007B7254" w:rsidRDefault="007B7254" w:rsidP="00605D1B">
                  <w:pPr>
                    <w:spacing w:line="240" w:lineRule="auto"/>
                    <w:ind w:left="142"/>
                    <w:jc w:val="both"/>
                    <w:rPr>
                      <w:rFonts w:ascii="Calibri" w:eastAsia="Calibri" w:hAnsi="Calibri" w:cs="Times New Roman"/>
                    </w:rPr>
                  </w:pPr>
                </w:p>
                <w:p w14:paraId="100D2EA3" w14:textId="77777777" w:rsidR="00F75DFB" w:rsidRPr="007B7254" w:rsidRDefault="00F75DFB" w:rsidP="00605D1B">
                  <w:pPr>
                    <w:spacing w:line="240" w:lineRule="auto"/>
                    <w:ind w:left="142"/>
                    <w:jc w:val="both"/>
                    <w:rPr>
                      <w:rFonts w:ascii="Calibri" w:eastAsia="Calibri" w:hAnsi="Calibri" w:cs="Times New Roman"/>
                    </w:rPr>
                  </w:pPr>
                  <w:r w:rsidRPr="007B7254">
                    <w:rPr>
                      <w:rFonts w:ascii="Calibri" w:eastAsia="Calibri" w:hAnsi="Calibri" w:cs="Times New Roman"/>
                    </w:rPr>
                    <w:t>For a child or young person living within the</w:t>
                  </w:r>
                  <w:r w:rsidR="004E5736">
                    <w:rPr>
                      <w:rFonts w:ascii="Calibri" w:eastAsia="Calibri" w:hAnsi="Calibri" w:cs="Times New Roman"/>
                    </w:rPr>
                    <w:t xml:space="preserve"> Local Authority area of</w:t>
                  </w:r>
                  <w:r w:rsidRPr="007B7254">
                    <w:rPr>
                      <w:rFonts w:ascii="Calibri" w:eastAsia="Calibri" w:hAnsi="Calibri" w:cs="Times New Roman"/>
                    </w:rPr>
                    <w:t xml:space="preserve"> CYC</w:t>
                  </w:r>
                  <w:r w:rsidR="004E5736">
                    <w:rPr>
                      <w:rFonts w:ascii="Calibri" w:eastAsia="Calibri" w:hAnsi="Calibri" w:cs="Times New Roman"/>
                    </w:rPr>
                    <w:t>.</w:t>
                  </w:r>
                  <w:r w:rsidRPr="007B7254">
                    <w:rPr>
                      <w:rFonts w:ascii="Calibri" w:eastAsia="Calibri" w:hAnsi="Calibri" w:cs="Times New Roman"/>
                    </w:rPr>
                    <w:t xml:space="preserve"> </w:t>
                  </w:r>
                </w:p>
                <w:p w14:paraId="64C2D75D" w14:textId="77777777" w:rsidR="00F75DFB" w:rsidRPr="000E7D74" w:rsidRDefault="00F75DFB" w:rsidP="00605D1B">
                  <w:pPr>
                    <w:spacing w:line="240" w:lineRule="auto"/>
                    <w:ind w:left="142"/>
                    <w:jc w:val="both"/>
                    <w:rPr>
                      <w:rFonts w:ascii="Calibri" w:eastAsia="Calibri" w:hAnsi="Calibri" w:cs="Times New Roman"/>
                    </w:rPr>
                  </w:pPr>
                  <w:r w:rsidRPr="000E7D74">
                    <w:rPr>
                      <w:rFonts w:ascii="Calibri" w:eastAsia="Calibri" w:hAnsi="Calibri" w:cs="Times New Roman"/>
                    </w:rPr>
                    <w:t>For a child or youn</w:t>
                  </w:r>
                  <w:r w:rsidR="004769AF">
                    <w:rPr>
                      <w:rFonts w:ascii="Calibri" w:eastAsia="Calibri" w:hAnsi="Calibri" w:cs="Times New Roman"/>
                    </w:rPr>
                    <w:t xml:space="preserve">g person ‘looked after’ by City of </w:t>
                  </w:r>
                  <w:r w:rsidRPr="000E7D74">
                    <w:rPr>
                      <w:rFonts w:ascii="Calibri" w:eastAsia="Calibri" w:hAnsi="Calibri" w:cs="Times New Roman"/>
                    </w:rPr>
                    <w:t xml:space="preserve">York </w:t>
                  </w:r>
                  <w:r w:rsidR="004769AF">
                    <w:rPr>
                      <w:rFonts w:ascii="Calibri" w:eastAsia="Calibri" w:hAnsi="Calibri" w:cs="Times New Roman"/>
                    </w:rPr>
                    <w:t xml:space="preserve">Council </w:t>
                  </w:r>
                  <w:r w:rsidRPr="000E7D74">
                    <w:rPr>
                      <w:rFonts w:ascii="Calibri" w:eastAsia="Calibri" w:hAnsi="Calibri" w:cs="Times New Roman"/>
                    </w:rPr>
                    <w:t>and placed in another Local Authority</w:t>
                  </w:r>
                  <w:r>
                    <w:rPr>
                      <w:rFonts w:ascii="Calibri" w:eastAsia="Calibri" w:hAnsi="Calibri" w:cs="Times New Roman"/>
                    </w:rPr>
                    <w:t xml:space="preserve"> area </w:t>
                  </w:r>
                </w:p>
              </w:tc>
              <w:tc>
                <w:tcPr>
                  <w:tcW w:w="4133" w:type="dxa"/>
                  <w:tcBorders>
                    <w:top w:val="single" w:sz="4" w:space="0" w:color="000000"/>
                    <w:left w:val="single" w:sz="4" w:space="0" w:color="000000"/>
                    <w:bottom w:val="single" w:sz="4" w:space="0" w:color="000000"/>
                    <w:right w:val="single" w:sz="4" w:space="0" w:color="000000"/>
                  </w:tcBorders>
                </w:tcPr>
                <w:p w14:paraId="21CCF4D0" w14:textId="77777777" w:rsidR="007B7254" w:rsidRDefault="007B7254" w:rsidP="00605D1B">
                  <w:pPr>
                    <w:spacing w:after="0" w:line="240" w:lineRule="auto"/>
                    <w:jc w:val="both"/>
                    <w:rPr>
                      <w:rFonts w:ascii="Calibri" w:eastAsia="Arial" w:hAnsi="Calibri" w:cs="Arial"/>
                    </w:rPr>
                  </w:pPr>
                </w:p>
                <w:p w14:paraId="4ED883DD" w14:textId="327F138A" w:rsidR="00F75DFB" w:rsidRDefault="00F75DFB" w:rsidP="00605D1B">
                  <w:pPr>
                    <w:spacing w:after="0" w:line="240" w:lineRule="auto"/>
                    <w:jc w:val="both"/>
                    <w:rPr>
                      <w:rFonts w:ascii="Calibri" w:eastAsia="Arial" w:hAnsi="Calibri" w:cs="Arial"/>
                    </w:rPr>
                  </w:pPr>
                  <w:r>
                    <w:rPr>
                      <w:rFonts w:ascii="Calibri" w:eastAsia="Arial" w:hAnsi="Calibri" w:cs="Arial"/>
                    </w:rPr>
                    <w:t>CYC safe</w:t>
                  </w:r>
                  <w:r w:rsidRPr="000E7D74">
                    <w:rPr>
                      <w:rFonts w:ascii="Calibri" w:eastAsia="Arial" w:hAnsi="Calibri" w:cs="Arial"/>
                    </w:rPr>
                    <w:t>guarding</w:t>
                  </w:r>
                </w:p>
                <w:p w14:paraId="501D5BCA" w14:textId="6615A579" w:rsidR="00010D9A" w:rsidRPr="000E7D74" w:rsidRDefault="00D17188" w:rsidP="00605D1B">
                  <w:pPr>
                    <w:spacing w:after="0" w:line="240" w:lineRule="auto"/>
                    <w:jc w:val="both"/>
                    <w:rPr>
                      <w:rFonts w:ascii="Calibri" w:eastAsia="Arial" w:hAnsi="Calibri" w:cs="Arial"/>
                    </w:rPr>
                  </w:pPr>
                  <w:hyperlink r:id="rId26" w:history="1">
                    <w:r w:rsidR="00010D9A" w:rsidRPr="004A1647">
                      <w:rPr>
                        <w:rStyle w:val="Hyperlink"/>
                      </w:rPr>
                      <w:t>MASHBusinessSupport@york.gov.uk</w:t>
                    </w:r>
                  </w:hyperlink>
                </w:p>
                <w:p w14:paraId="4A0E5E86" w14:textId="77777777" w:rsidR="006F478C" w:rsidRDefault="006F478C" w:rsidP="00605D1B">
                  <w:pPr>
                    <w:spacing w:after="0" w:line="240" w:lineRule="auto"/>
                    <w:jc w:val="both"/>
                    <w:rPr>
                      <w:rStyle w:val="Hyperlink"/>
                      <w:rFonts w:ascii="Calibri" w:eastAsia="Arial" w:hAnsi="Calibri" w:cs="Arial"/>
                    </w:rPr>
                  </w:pPr>
                </w:p>
                <w:p w14:paraId="244D0D07" w14:textId="153D3FD0" w:rsidR="006F478C" w:rsidRDefault="006F478C" w:rsidP="00605D1B">
                  <w:pPr>
                    <w:spacing w:after="0" w:line="240" w:lineRule="auto"/>
                    <w:jc w:val="both"/>
                    <w:rPr>
                      <w:rFonts w:ascii="Calibri" w:eastAsia="Arial" w:hAnsi="Calibri" w:cs="Arial"/>
                    </w:rPr>
                  </w:pPr>
                  <w:r>
                    <w:rPr>
                      <w:rFonts w:ascii="Calibri" w:eastAsia="Arial" w:hAnsi="Calibri" w:cs="Arial"/>
                    </w:rPr>
                    <w:t>CYC safe</w:t>
                  </w:r>
                  <w:r w:rsidRPr="000E7D74">
                    <w:rPr>
                      <w:rFonts w:ascii="Calibri" w:eastAsia="Arial" w:hAnsi="Calibri" w:cs="Arial"/>
                    </w:rPr>
                    <w:t>guarding</w:t>
                  </w:r>
                </w:p>
                <w:p w14:paraId="69C5C868" w14:textId="63A6204F" w:rsidR="00010D9A" w:rsidRPr="000E7D74" w:rsidRDefault="00D17188" w:rsidP="00605D1B">
                  <w:pPr>
                    <w:spacing w:after="0" w:line="240" w:lineRule="auto"/>
                    <w:jc w:val="both"/>
                    <w:rPr>
                      <w:rFonts w:ascii="Calibri" w:eastAsia="Arial" w:hAnsi="Calibri" w:cs="Arial"/>
                    </w:rPr>
                  </w:pPr>
                  <w:hyperlink r:id="rId27" w:history="1">
                    <w:r w:rsidR="00010D9A" w:rsidRPr="004A1647">
                      <w:rPr>
                        <w:rStyle w:val="Hyperlink"/>
                      </w:rPr>
                      <w:t>MASHBusinessSupport@york.gov.uk</w:t>
                    </w:r>
                  </w:hyperlink>
                </w:p>
                <w:p w14:paraId="3AF990EC" w14:textId="72C4D6C3" w:rsidR="006F478C" w:rsidRPr="000E7D74" w:rsidRDefault="006F478C" w:rsidP="00605D1B">
                  <w:pPr>
                    <w:spacing w:after="0" w:line="240" w:lineRule="auto"/>
                    <w:jc w:val="both"/>
                    <w:rPr>
                      <w:rFonts w:ascii="Calibri" w:eastAsia="Arial" w:hAnsi="Calibri" w:cs="Arial"/>
                    </w:rPr>
                  </w:pPr>
                </w:p>
              </w:tc>
            </w:tr>
          </w:tbl>
          <w:p w14:paraId="1F8635EC" w14:textId="77777777" w:rsidR="001B0A3E" w:rsidRDefault="001B0A3E" w:rsidP="00605D1B">
            <w:pPr>
              <w:jc w:val="both"/>
            </w:pPr>
          </w:p>
          <w:p w14:paraId="7ACF7161" w14:textId="77777777" w:rsidR="001B0A3E" w:rsidRPr="00C65B88" w:rsidRDefault="001B0A3E" w:rsidP="00605D1B">
            <w:pPr>
              <w:ind w:left="720" w:hanging="720"/>
              <w:jc w:val="both"/>
            </w:pPr>
            <w:r w:rsidRPr="00C65B88">
              <w:t xml:space="preserve">Where a child is placed into North Yorkshire or the City of York by another LA, it is the </w:t>
            </w:r>
          </w:p>
          <w:p w14:paraId="033D7D7E" w14:textId="77777777" w:rsidR="001B0A3E" w:rsidRPr="00C65B88" w:rsidRDefault="001B0A3E" w:rsidP="00605D1B">
            <w:pPr>
              <w:ind w:left="720" w:hanging="720"/>
              <w:jc w:val="both"/>
            </w:pPr>
            <w:r w:rsidRPr="00C65B88">
              <w:t xml:space="preserve">responsibility of the foster carer or care home provider to notify the Responsible Authority of the </w:t>
            </w:r>
          </w:p>
          <w:p w14:paraId="690409F0" w14:textId="77777777" w:rsidR="001B0A3E" w:rsidRPr="00C65B88" w:rsidRDefault="001B0A3E" w:rsidP="00605D1B">
            <w:pPr>
              <w:ind w:left="720" w:hanging="720"/>
              <w:jc w:val="both"/>
            </w:pPr>
            <w:r w:rsidRPr="00C65B88">
              <w:t xml:space="preserve">missing incident. There should be communication between the Responsible Authority and North </w:t>
            </w:r>
          </w:p>
          <w:p w14:paraId="5AFE1ABF" w14:textId="77777777" w:rsidR="001B0A3E" w:rsidRPr="00C65B88" w:rsidRDefault="001B0A3E" w:rsidP="00605D1B">
            <w:pPr>
              <w:ind w:left="720" w:hanging="720"/>
              <w:jc w:val="both"/>
            </w:pPr>
            <w:r w:rsidRPr="00C65B88">
              <w:t xml:space="preserve">Yorkshire Police to facilitate the location of the child where necessary. In turn, the Responsible </w:t>
            </w:r>
          </w:p>
          <w:p w14:paraId="61550B12" w14:textId="22ADFD90" w:rsidR="001B0A3E" w:rsidRPr="00C65B88" w:rsidRDefault="001B0A3E" w:rsidP="00605D1B">
            <w:pPr>
              <w:ind w:left="720" w:hanging="720"/>
              <w:jc w:val="both"/>
            </w:pPr>
            <w:r w:rsidRPr="00C65B88">
              <w:t>Authority should notify the Host Authority (either NYC or CYC) as per the DfE Statutory Guidance</w:t>
            </w:r>
          </w:p>
          <w:p w14:paraId="16968AC8" w14:textId="77777777" w:rsidR="001B0A3E" w:rsidRPr="00C65B88" w:rsidRDefault="001B0A3E" w:rsidP="00605D1B">
            <w:pPr>
              <w:ind w:left="720" w:hanging="720"/>
              <w:jc w:val="both"/>
            </w:pPr>
            <w:r w:rsidRPr="00C65B88">
              <w:t>below.</w:t>
            </w:r>
          </w:p>
          <w:p w14:paraId="36923AE0" w14:textId="77777777" w:rsidR="001B0A3E" w:rsidRDefault="001B0A3E" w:rsidP="00605D1B">
            <w:pPr>
              <w:ind w:left="720" w:hanging="720"/>
              <w:jc w:val="both"/>
            </w:pPr>
          </w:p>
          <w:p w14:paraId="22E964F0" w14:textId="77777777" w:rsidR="00F75DFB" w:rsidRDefault="00D17188" w:rsidP="00605D1B">
            <w:pPr>
              <w:ind w:left="720" w:hanging="720"/>
              <w:jc w:val="both"/>
            </w:pPr>
            <w:hyperlink r:id="rId28" w:history="1">
              <w:r w:rsidR="00F75DFB" w:rsidRPr="0018072E">
                <w:rPr>
                  <w:rStyle w:val="Hyperlink"/>
                </w:rPr>
                <w:t>www.gov.uk/government/publications/children-who-run-away-or-go-missing-from-home-or-care</w:t>
              </w:r>
            </w:hyperlink>
            <w:r w:rsidR="00F75DFB">
              <w:t xml:space="preserve"> </w:t>
            </w:r>
          </w:p>
          <w:p w14:paraId="6ED2228D" w14:textId="77777777" w:rsidR="00F75DFB" w:rsidRPr="002B432E" w:rsidRDefault="00F75DFB" w:rsidP="00605D1B">
            <w:pPr>
              <w:ind w:left="720" w:hanging="720"/>
              <w:jc w:val="both"/>
              <w:rPr>
                <w:b/>
              </w:rPr>
            </w:pPr>
          </w:p>
          <w:p w14:paraId="0E84737C" w14:textId="77777777" w:rsidR="00F75DFB" w:rsidRDefault="00F75DFB" w:rsidP="00605D1B">
            <w:pPr>
              <w:ind w:left="720" w:hanging="720"/>
              <w:jc w:val="both"/>
              <w:rPr>
                <w:b/>
              </w:rPr>
            </w:pPr>
            <w:r w:rsidRPr="002B432E">
              <w:rPr>
                <w:b/>
              </w:rPr>
              <w:t>Notification to other Agency Partners</w:t>
            </w:r>
          </w:p>
          <w:p w14:paraId="0A4F240E" w14:textId="77777777" w:rsidR="00F75DFB" w:rsidRPr="002B432E" w:rsidRDefault="00F75DFB" w:rsidP="00605D1B">
            <w:pPr>
              <w:ind w:left="720" w:hanging="720"/>
              <w:jc w:val="both"/>
              <w:rPr>
                <w:b/>
              </w:rPr>
            </w:pPr>
          </w:p>
          <w:p w14:paraId="1926F5EB" w14:textId="07E54D1D" w:rsidR="00F75DFB" w:rsidRDefault="00F75DFB" w:rsidP="00605D1B">
            <w:pPr>
              <w:ind w:left="720" w:hanging="720"/>
              <w:jc w:val="both"/>
            </w:pPr>
            <w:r>
              <w:t xml:space="preserve">Once notified by North Yorkshire Police, it is the responsibility of NYC and CYC to notify any other </w:t>
            </w:r>
          </w:p>
          <w:p w14:paraId="06B50121" w14:textId="77777777" w:rsidR="00F75DFB" w:rsidRDefault="00F75DFB" w:rsidP="00605D1B">
            <w:pPr>
              <w:ind w:left="720" w:hanging="720"/>
              <w:jc w:val="both"/>
            </w:pPr>
            <w:r>
              <w:t xml:space="preserve">partners (including education facilities) that might need to know of the child’s missing from home </w:t>
            </w:r>
          </w:p>
          <w:p w14:paraId="68F910C6" w14:textId="77777777" w:rsidR="00F75DFB" w:rsidRDefault="00F75DFB" w:rsidP="00605D1B">
            <w:pPr>
              <w:ind w:left="720" w:hanging="720"/>
              <w:jc w:val="both"/>
            </w:pPr>
            <w:r>
              <w:t>episode.</w:t>
            </w:r>
            <w:r w:rsidR="00CF1310">
              <w:t xml:space="preserve"> </w:t>
            </w:r>
          </w:p>
          <w:p w14:paraId="36056834" w14:textId="77777777" w:rsidR="00F75DFB" w:rsidRPr="004632D6" w:rsidRDefault="00F75DFB" w:rsidP="00605D1B">
            <w:pPr>
              <w:jc w:val="both"/>
            </w:pPr>
          </w:p>
          <w:p w14:paraId="087B586E" w14:textId="77777777" w:rsidR="00F75DFB" w:rsidRDefault="00F75DFB" w:rsidP="00605D1B">
            <w:pPr>
              <w:ind w:left="720" w:hanging="720"/>
              <w:jc w:val="both"/>
              <w:rPr>
                <w:b/>
              </w:rPr>
            </w:pPr>
            <w:r w:rsidRPr="002B432E">
              <w:rPr>
                <w:b/>
              </w:rPr>
              <w:t>Notification to the Media</w:t>
            </w:r>
          </w:p>
          <w:p w14:paraId="7EFC16A6" w14:textId="77777777" w:rsidR="00F75DFB" w:rsidRPr="002B432E" w:rsidRDefault="00F75DFB" w:rsidP="00605D1B">
            <w:pPr>
              <w:ind w:left="720" w:hanging="720"/>
              <w:jc w:val="both"/>
              <w:rPr>
                <w:b/>
              </w:rPr>
            </w:pPr>
          </w:p>
          <w:p w14:paraId="27FDE255" w14:textId="77777777" w:rsidR="00F75DFB" w:rsidRDefault="00F75DFB" w:rsidP="00605D1B">
            <w:pPr>
              <w:ind w:left="720" w:hanging="720"/>
              <w:jc w:val="both"/>
            </w:pPr>
            <w:r>
              <w:t xml:space="preserve">Where necessary it will be North Yorkshire Polices’ responsibility to advise the media and request </w:t>
            </w:r>
          </w:p>
          <w:p w14:paraId="51E08C74" w14:textId="77777777" w:rsidR="00F75DFB" w:rsidRDefault="00F75DFB" w:rsidP="00605D1B">
            <w:pPr>
              <w:ind w:left="720" w:hanging="720"/>
              <w:jc w:val="both"/>
            </w:pPr>
            <w:r>
              <w:t xml:space="preserve">their assistance during any missing episode but only after appropriate consultation with </w:t>
            </w:r>
          </w:p>
          <w:p w14:paraId="2E79131C" w14:textId="77777777" w:rsidR="00F75DFB" w:rsidRDefault="00F75DFB" w:rsidP="00605D1B">
            <w:pPr>
              <w:ind w:left="720" w:hanging="720"/>
              <w:jc w:val="both"/>
            </w:pPr>
            <w:r>
              <w:t>parents/guardians and/or the Local Authority).</w:t>
            </w:r>
            <w:r w:rsidR="00CF1310">
              <w:t xml:space="preserve"> </w:t>
            </w:r>
          </w:p>
          <w:p w14:paraId="75DEF242" w14:textId="77777777" w:rsidR="00F75DFB" w:rsidRDefault="00F75DFB" w:rsidP="00605D1B">
            <w:pPr>
              <w:jc w:val="both"/>
              <w:rPr>
                <w:b/>
              </w:rPr>
            </w:pPr>
          </w:p>
          <w:p w14:paraId="0500CD0F" w14:textId="77777777" w:rsidR="00CF1310" w:rsidRDefault="00CF1310" w:rsidP="00605D1B">
            <w:pPr>
              <w:pStyle w:val="ListParagraph"/>
              <w:spacing w:line="252" w:lineRule="auto"/>
              <w:jc w:val="both"/>
              <w:rPr>
                <w:b/>
                <w:bCs/>
              </w:rPr>
            </w:pPr>
          </w:p>
          <w:p w14:paraId="0AC76E54" w14:textId="77777777" w:rsidR="00CF1310" w:rsidRDefault="00CF1310" w:rsidP="00605D1B">
            <w:pPr>
              <w:autoSpaceDN w:val="0"/>
              <w:spacing w:line="252" w:lineRule="auto"/>
              <w:contextualSpacing/>
              <w:jc w:val="both"/>
            </w:pPr>
            <w:r>
              <w:rPr>
                <w:b/>
                <w:bCs/>
              </w:rPr>
              <w:t>Media Strategy -</w:t>
            </w:r>
            <w:r>
              <w:t xml:space="preserve"> in some cases, where a missing child is particularly vulnerable or has been missing for a long period, it may be necessary to publicise the case via the media. Such a decision is not routine but is usually a response to very serious concerns for the child’s safety. Either carers or the </w:t>
            </w:r>
            <w:r>
              <w:lastRenderedPageBreak/>
              <w:t xml:space="preserve">police may suggest such an approach. Normally, such decisions to publicise will be made jointly and, where appropriate, in consultation with parents and Children’s Services. The decision to publicise a child/young person who is Looked After or known to Children’s Services must be made by the Head of Service, based on a full briefing and in liaison with the police.  Where agreement over publicity cannot be reached between Police and the Local Authority, the ultimate decision on publicity is that of the Police. However, the Police must have clear reasons to publicise against the wishes of the Local Authority and these reasons must be recorded. This must also be escalated to HOS to ensure media team /director/lead member is aware. </w:t>
            </w:r>
          </w:p>
          <w:p w14:paraId="1FE030A2" w14:textId="77777777" w:rsidR="00CF1310" w:rsidRDefault="00CF1310" w:rsidP="00605D1B">
            <w:pPr>
              <w:autoSpaceDN w:val="0"/>
              <w:spacing w:after="160" w:line="252" w:lineRule="auto"/>
              <w:ind w:left="1125"/>
              <w:contextualSpacing/>
              <w:jc w:val="both"/>
            </w:pPr>
          </w:p>
          <w:p w14:paraId="76B67F74" w14:textId="73D85ADA" w:rsidR="00CF1310" w:rsidRPr="00FB4407" w:rsidRDefault="00FB4407" w:rsidP="00605D1B">
            <w:pPr>
              <w:jc w:val="both"/>
              <w:rPr>
                <w:bCs/>
              </w:rPr>
            </w:pPr>
            <w:r>
              <w:rPr>
                <w:bCs/>
              </w:rPr>
              <w:t xml:space="preserve">Please refer to appendix </w:t>
            </w:r>
            <w:r w:rsidR="001D16FE">
              <w:rPr>
                <w:bCs/>
              </w:rPr>
              <w:t>4 at the end of</w:t>
            </w:r>
            <w:r>
              <w:rPr>
                <w:bCs/>
              </w:rPr>
              <w:t xml:space="preserve"> this document </w:t>
            </w:r>
            <w:r w:rsidR="001D16FE">
              <w:rPr>
                <w:bCs/>
              </w:rPr>
              <w:t>to see</w:t>
            </w:r>
            <w:r>
              <w:rPr>
                <w:bCs/>
              </w:rPr>
              <w:t xml:space="preserve"> a flowchart showing the North Yorkshire Police missing from home process for children and young people. </w:t>
            </w:r>
          </w:p>
          <w:p w14:paraId="524485B7" w14:textId="77777777" w:rsidR="00F75DFB" w:rsidRPr="00F75DFB" w:rsidRDefault="00F75DFB" w:rsidP="00605D1B">
            <w:pPr>
              <w:jc w:val="both"/>
              <w:rPr>
                <w:b/>
              </w:rPr>
            </w:pPr>
          </w:p>
        </w:tc>
      </w:tr>
    </w:tbl>
    <w:p w14:paraId="601B486B" w14:textId="77777777" w:rsidR="00C479CD" w:rsidRDefault="00C479CD" w:rsidP="00605D1B">
      <w:pPr>
        <w:spacing w:after="0"/>
        <w:jc w:val="both"/>
      </w:pPr>
    </w:p>
    <w:p w14:paraId="11B62756" w14:textId="77777777" w:rsidR="002B432E" w:rsidRDefault="002B432E" w:rsidP="00605D1B">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2B432E" w14:paraId="2EFB4E9D" w14:textId="77777777" w:rsidTr="002B432E">
        <w:tc>
          <w:tcPr>
            <w:tcW w:w="9021" w:type="dxa"/>
            <w:shd w:val="clear" w:color="auto" w:fill="9CC2E5" w:themeFill="accent1" w:themeFillTint="99"/>
          </w:tcPr>
          <w:p w14:paraId="140FC864" w14:textId="77777777" w:rsidR="00356B92" w:rsidRPr="003D433E" w:rsidRDefault="002B432E" w:rsidP="003D433E">
            <w:pPr>
              <w:pStyle w:val="Heading1"/>
              <w:rPr>
                <w:rFonts w:asciiTheme="minorHAnsi" w:hAnsiTheme="minorHAnsi" w:cstheme="minorHAnsi"/>
                <w:color w:val="auto"/>
                <w:sz w:val="22"/>
                <w:szCs w:val="22"/>
              </w:rPr>
            </w:pPr>
            <w:bookmarkStart w:id="10" w:name="_Toc181786572"/>
            <w:r w:rsidRPr="003D433E">
              <w:rPr>
                <w:rFonts w:asciiTheme="minorHAnsi" w:hAnsiTheme="minorHAnsi" w:cstheme="minorHAnsi"/>
                <w:color w:val="auto"/>
                <w:sz w:val="22"/>
                <w:szCs w:val="22"/>
              </w:rPr>
              <w:t>4. When children and young people are found – Location and Return</w:t>
            </w:r>
            <w:bookmarkEnd w:id="10"/>
            <w:r w:rsidRPr="003D433E">
              <w:rPr>
                <w:rFonts w:asciiTheme="minorHAnsi" w:hAnsiTheme="minorHAnsi" w:cstheme="minorHAnsi"/>
                <w:color w:val="auto"/>
                <w:sz w:val="22"/>
                <w:szCs w:val="22"/>
              </w:rPr>
              <w:t xml:space="preserve">     </w:t>
            </w:r>
          </w:p>
          <w:p w14:paraId="3C875602" w14:textId="77777777" w:rsidR="002B432E" w:rsidRPr="003D433E" w:rsidRDefault="002B432E" w:rsidP="003D433E">
            <w:pPr>
              <w:pStyle w:val="Heading1"/>
              <w:rPr>
                <w:rFonts w:asciiTheme="minorHAnsi" w:hAnsiTheme="minorHAnsi" w:cstheme="minorHAnsi"/>
                <w:color w:val="auto"/>
                <w:sz w:val="22"/>
                <w:szCs w:val="22"/>
              </w:rPr>
            </w:pPr>
            <w:r w:rsidRPr="003D433E">
              <w:rPr>
                <w:rFonts w:asciiTheme="minorHAnsi" w:hAnsiTheme="minorHAnsi" w:cstheme="minorHAnsi"/>
                <w:color w:val="auto"/>
                <w:sz w:val="22"/>
                <w:szCs w:val="22"/>
              </w:rPr>
              <w:t xml:space="preserve">               </w:t>
            </w:r>
          </w:p>
        </w:tc>
      </w:tr>
      <w:tr w:rsidR="00F75DFB" w14:paraId="30030411" w14:textId="77777777" w:rsidTr="00F75DFB">
        <w:tc>
          <w:tcPr>
            <w:tcW w:w="9021" w:type="dxa"/>
            <w:shd w:val="clear" w:color="auto" w:fill="FFFFFF" w:themeFill="background1"/>
          </w:tcPr>
          <w:p w14:paraId="7A03A63D" w14:textId="77777777" w:rsidR="00F75DFB" w:rsidRDefault="00F75DFB" w:rsidP="00605D1B">
            <w:pPr>
              <w:jc w:val="both"/>
              <w:rPr>
                <w:b/>
              </w:rPr>
            </w:pPr>
          </w:p>
          <w:p w14:paraId="790D5DC1" w14:textId="77777777" w:rsidR="00F75DFB" w:rsidRDefault="00F75DFB" w:rsidP="00605D1B">
            <w:pPr>
              <w:jc w:val="both"/>
            </w:pPr>
            <w:r>
              <w:t>Once a missing child is found it is important to understand why t</w:t>
            </w:r>
            <w:r w:rsidR="0004656F">
              <w:t xml:space="preserve">hey went missing, protect them </w:t>
            </w:r>
            <w:r>
              <w:t xml:space="preserve">from harm and prevent future missing episodes. </w:t>
            </w:r>
          </w:p>
          <w:p w14:paraId="10D2AF06" w14:textId="77777777" w:rsidR="00F75DFB" w:rsidRDefault="00F75DFB" w:rsidP="00605D1B">
            <w:pPr>
              <w:ind w:left="720" w:hanging="720"/>
              <w:jc w:val="both"/>
            </w:pPr>
          </w:p>
          <w:p w14:paraId="4878D787" w14:textId="51DAF7BC" w:rsidR="00F75DFB" w:rsidRDefault="00F75DFB" w:rsidP="00605D1B">
            <w:pPr>
              <w:jc w:val="both"/>
            </w:pPr>
            <w:r>
              <w:t>The approach taken by professionals towards a missing c</w:t>
            </w:r>
            <w:r w:rsidR="0004656F">
              <w:t xml:space="preserve">hild or young person can have a </w:t>
            </w:r>
            <w:r w:rsidR="00B77BB7">
              <w:t xml:space="preserve">significant </w:t>
            </w:r>
            <w:r>
              <w:t>impact on how the child or young person engages with any subsequent investigations and protec</w:t>
            </w:r>
            <w:r w:rsidR="00B77BB7">
              <w:t xml:space="preserve">tion </w:t>
            </w:r>
            <w:r>
              <w:t xml:space="preserve">planning. </w:t>
            </w:r>
            <w:r w:rsidR="000C409D">
              <w:t>However,</w:t>
            </w:r>
            <w:r>
              <w:t xml:space="preserve"> “streetwise” they may appear, they are children and may be </w:t>
            </w:r>
            <w:r w:rsidR="00B77BB7">
              <w:t xml:space="preserve">extremely </w:t>
            </w:r>
            <w:r>
              <w:t xml:space="preserve">vulnerable to multiple risks. A supportive approach, actively listening and responding to </w:t>
            </w:r>
            <w:r w:rsidR="00B77BB7">
              <w:t xml:space="preserve">a child or </w:t>
            </w:r>
            <w:r>
              <w:t>young person’s needs, will have a greater chance o</w:t>
            </w:r>
            <w:r w:rsidR="0004656F">
              <w:t xml:space="preserve">f preventing the child or young </w:t>
            </w:r>
            <w:r w:rsidR="00B77BB7">
              <w:t xml:space="preserve">person from going </w:t>
            </w:r>
            <w:r>
              <w:t>missing again and safeguarding them against other risks.</w:t>
            </w:r>
          </w:p>
          <w:p w14:paraId="5EF12730" w14:textId="77777777" w:rsidR="00F75DFB" w:rsidRDefault="00F75DFB" w:rsidP="00605D1B">
            <w:pPr>
              <w:ind w:left="720" w:hanging="720"/>
              <w:jc w:val="both"/>
            </w:pPr>
          </w:p>
          <w:p w14:paraId="647951C6" w14:textId="77777777" w:rsidR="00F75DFB" w:rsidRPr="002B432E" w:rsidRDefault="00F75DFB" w:rsidP="00605D1B">
            <w:pPr>
              <w:ind w:left="720" w:hanging="720"/>
              <w:jc w:val="both"/>
              <w:rPr>
                <w:b/>
              </w:rPr>
            </w:pPr>
            <w:r w:rsidRPr="002B432E">
              <w:rPr>
                <w:b/>
              </w:rPr>
              <w:t>Location and Return of a ‘MISSING’ child or young person</w:t>
            </w:r>
          </w:p>
          <w:p w14:paraId="1D430401" w14:textId="77777777" w:rsidR="00F75DFB" w:rsidRDefault="00F75DFB" w:rsidP="00605D1B">
            <w:pPr>
              <w:ind w:left="720" w:hanging="720"/>
              <w:jc w:val="both"/>
            </w:pPr>
          </w:p>
          <w:p w14:paraId="2EFD637F" w14:textId="77777777" w:rsidR="00F75DFB" w:rsidRDefault="00F75DFB" w:rsidP="00605D1B">
            <w:pPr>
              <w:jc w:val="both"/>
            </w:pPr>
            <w:r>
              <w:t>When a reported child or young person returns home or is locate</w:t>
            </w:r>
            <w:r w:rsidR="0004656F">
              <w:t xml:space="preserve">d and returned to a safe place </w:t>
            </w:r>
            <w:r>
              <w:t>other than by the Police, the Police must be notified as soon as possible by the parent or carer. At</w:t>
            </w:r>
          </w:p>
          <w:p w14:paraId="49DEBD67" w14:textId="180862BB" w:rsidR="00F75DFB" w:rsidRDefault="00F75DFB" w:rsidP="00605D1B">
            <w:pPr>
              <w:jc w:val="both"/>
            </w:pPr>
            <w:r>
              <w:t>this point, the Childs’ parents or carers will be asked if there is anythin</w:t>
            </w:r>
            <w:r w:rsidR="0004656F">
              <w:t xml:space="preserve">g the Police need to know </w:t>
            </w:r>
            <w:r>
              <w:t>about or act on immediately. If there is, e.g. the child has be</w:t>
            </w:r>
            <w:r w:rsidR="0004656F">
              <w:t xml:space="preserve">en the victim of a crime whilst </w:t>
            </w:r>
            <w:r w:rsidR="00B77BB7">
              <w:t xml:space="preserve">missing, </w:t>
            </w:r>
            <w:r>
              <w:t>the police will prioritise their attendance, if not, the Police will arrange for</w:t>
            </w:r>
            <w:r w:rsidR="00C31008">
              <w:t xml:space="preserve"> a</w:t>
            </w:r>
            <w:r>
              <w:t xml:space="preserve"> </w:t>
            </w:r>
            <w:r w:rsidR="0004656F">
              <w:t>’prevention interview</w:t>
            </w:r>
            <w:r w:rsidR="00B77BB7">
              <w:t xml:space="preserve"> to </w:t>
            </w:r>
            <w:r>
              <w:t>be conducted as soon as possible but within 24 hours.</w:t>
            </w:r>
          </w:p>
          <w:p w14:paraId="0114F017" w14:textId="77777777" w:rsidR="00F75DFB" w:rsidRDefault="00F75DFB" w:rsidP="00605D1B">
            <w:pPr>
              <w:jc w:val="both"/>
            </w:pPr>
          </w:p>
          <w:p w14:paraId="1B4B4367" w14:textId="02CC162C" w:rsidR="00F75DFB" w:rsidRDefault="00F75DFB" w:rsidP="00605D1B">
            <w:pPr>
              <w:jc w:val="both"/>
            </w:pPr>
            <w:r>
              <w:t>If a child or young person</w:t>
            </w:r>
            <w:r w:rsidR="001E1180">
              <w:t xml:space="preserve"> who is in the care of the Local Authority</w:t>
            </w:r>
            <w:r>
              <w:t xml:space="preserve"> is found by police or ot</w:t>
            </w:r>
            <w:r w:rsidR="0004656F">
              <w:t xml:space="preserve">hers, it is the responsibility </w:t>
            </w:r>
            <w:r>
              <w:t xml:space="preserve">of the residential care home or foster carers to collect and return </w:t>
            </w:r>
            <w:r w:rsidR="0004656F">
              <w:t xml:space="preserve">the child or young person to a </w:t>
            </w:r>
            <w:r>
              <w:t xml:space="preserve">place of safety (unless the circumstances pose a risk to them or to the child or young person). The </w:t>
            </w:r>
          </w:p>
          <w:p w14:paraId="31657DDE" w14:textId="328EA655" w:rsidR="00F75DFB" w:rsidRDefault="00F75DFB" w:rsidP="00605D1B">
            <w:pPr>
              <w:jc w:val="both"/>
            </w:pPr>
            <w:r>
              <w:t xml:space="preserve">Police only have powers to return a young person to care </w:t>
            </w:r>
            <w:r w:rsidR="00893B42">
              <w:t xml:space="preserve">if </w:t>
            </w:r>
            <w:r w:rsidR="0004656F">
              <w:t xml:space="preserve">the </w:t>
            </w:r>
            <w:r>
              <w:t>circumstances are such that a child needs to be taken in to Police Protection.</w:t>
            </w:r>
          </w:p>
          <w:p w14:paraId="1D9A7C83" w14:textId="77777777" w:rsidR="00F75DFB" w:rsidRDefault="00F75DFB" w:rsidP="00605D1B">
            <w:pPr>
              <w:jc w:val="both"/>
            </w:pPr>
          </w:p>
          <w:p w14:paraId="4AA77B07" w14:textId="77777777" w:rsidR="00F75DFB" w:rsidRDefault="00F75DFB" w:rsidP="00605D1B">
            <w:pPr>
              <w:jc w:val="both"/>
            </w:pPr>
            <w:r>
              <w:t>Where there is no risk to a parent or carer collecting a child or you</w:t>
            </w:r>
            <w:r w:rsidR="0004656F">
              <w:t xml:space="preserve">ng </w:t>
            </w:r>
            <w:proofErr w:type="gramStart"/>
            <w:r w:rsidR="0004656F">
              <w:t>person</w:t>
            </w:r>
            <w:proofErr w:type="gramEnd"/>
            <w:r w:rsidR="0004656F">
              <w:t xml:space="preserve"> but the logistics </w:t>
            </w:r>
            <w:r w:rsidR="00B77BB7">
              <w:t xml:space="preserve">make it </w:t>
            </w:r>
            <w:r>
              <w:t>difficult or impossible for them to do so, the responsible Local Authority for the child or young person must be contacted to assist.</w:t>
            </w:r>
          </w:p>
          <w:p w14:paraId="16279E0A" w14:textId="77777777" w:rsidR="00F75DFB" w:rsidRDefault="00F75DFB" w:rsidP="00605D1B">
            <w:pPr>
              <w:ind w:left="720" w:hanging="720"/>
              <w:jc w:val="both"/>
              <w:rPr>
                <w:b/>
              </w:rPr>
            </w:pPr>
          </w:p>
          <w:p w14:paraId="08E6A361" w14:textId="77777777" w:rsidR="00803154" w:rsidRPr="00A9476B" w:rsidRDefault="00A9476B" w:rsidP="00605D1B">
            <w:pPr>
              <w:ind w:left="720" w:hanging="720"/>
              <w:jc w:val="both"/>
              <w:rPr>
                <w:b/>
              </w:rPr>
            </w:pPr>
            <w:r w:rsidRPr="00A9476B">
              <w:rPr>
                <w:b/>
              </w:rPr>
              <w:t>Voice of the Child</w:t>
            </w:r>
          </w:p>
          <w:p w14:paraId="13166721" w14:textId="77777777" w:rsidR="00A9476B" w:rsidRDefault="00A9476B" w:rsidP="00605D1B">
            <w:pPr>
              <w:ind w:left="720" w:hanging="720"/>
              <w:jc w:val="both"/>
              <w:rPr>
                <w:b/>
              </w:rPr>
            </w:pPr>
          </w:p>
          <w:p w14:paraId="5D7F1AE1" w14:textId="77777777" w:rsidR="00A9476B" w:rsidRPr="004C1B91" w:rsidRDefault="00A9476B" w:rsidP="00605D1B">
            <w:pPr>
              <w:jc w:val="both"/>
            </w:pPr>
            <w:r>
              <w:lastRenderedPageBreak/>
              <w:t xml:space="preserve">It is important for professionals to listen to the voice of the child.  Listening to their views and concerns will help those working with children and young people to ensure that their views and opinions are always </w:t>
            </w:r>
            <w:proofErr w:type="gramStart"/>
            <w:r>
              <w:t>taken into account</w:t>
            </w:r>
            <w:proofErr w:type="gramEnd"/>
            <w:r>
              <w:t xml:space="preserve"> when it comes to responding to, supporting and delivering services that affect them and their families</w:t>
            </w:r>
            <w:r w:rsidR="00303C1D">
              <w:t>.</w:t>
            </w:r>
          </w:p>
          <w:p w14:paraId="703704EC" w14:textId="77777777" w:rsidR="00C26EBC" w:rsidRDefault="00C26EBC" w:rsidP="00605D1B">
            <w:pPr>
              <w:ind w:left="720" w:hanging="720"/>
              <w:jc w:val="both"/>
              <w:rPr>
                <w:b/>
              </w:rPr>
            </w:pPr>
          </w:p>
          <w:p w14:paraId="09C4D41D" w14:textId="77777777" w:rsidR="00F75DFB" w:rsidRDefault="00F75DFB" w:rsidP="00605D1B">
            <w:pPr>
              <w:ind w:left="720" w:hanging="720"/>
              <w:jc w:val="both"/>
              <w:rPr>
                <w:b/>
              </w:rPr>
            </w:pPr>
            <w:r w:rsidRPr="002B432E">
              <w:rPr>
                <w:b/>
              </w:rPr>
              <w:t>The use of Police Protection Powers</w:t>
            </w:r>
          </w:p>
          <w:p w14:paraId="5F0A121B" w14:textId="77777777" w:rsidR="00F75DFB" w:rsidRPr="002B432E" w:rsidRDefault="00F75DFB" w:rsidP="00605D1B">
            <w:pPr>
              <w:ind w:left="720" w:hanging="720"/>
              <w:jc w:val="both"/>
              <w:rPr>
                <w:b/>
              </w:rPr>
            </w:pPr>
          </w:p>
          <w:p w14:paraId="20659125" w14:textId="77777777" w:rsidR="00B77BB7" w:rsidRDefault="00F75DFB" w:rsidP="00605D1B">
            <w:pPr>
              <w:jc w:val="both"/>
            </w:pPr>
            <w:r>
              <w:t xml:space="preserve">Where a Police Officer locates a missing child or young person and has reasonable cause to </w:t>
            </w:r>
          </w:p>
          <w:p w14:paraId="737DEB2A" w14:textId="77777777" w:rsidR="00B77BB7" w:rsidRDefault="00B77BB7" w:rsidP="00605D1B">
            <w:pPr>
              <w:jc w:val="both"/>
            </w:pPr>
            <w:r>
              <w:t xml:space="preserve">believe </w:t>
            </w:r>
            <w:r w:rsidR="00F75DFB">
              <w:t xml:space="preserve">that the child or young person would otherwise be likely </w:t>
            </w:r>
            <w:r>
              <w:t>to suffer significant harm, the</w:t>
            </w:r>
          </w:p>
          <w:p w14:paraId="40B3A956" w14:textId="77777777" w:rsidR="00F75DFB" w:rsidRDefault="00B77BB7" w:rsidP="00605D1B">
            <w:pPr>
              <w:jc w:val="both"/>
            </w:pPr>
            <w:r>
              <w:t xml:space="preserve">Officer may </w:t>
            </w:r>
            <w:r w:rsidR="00F75DFB">
              <w:t>take the child into Police Protection (Sect. 46 Children Act 1989) and return them to a</w:t>
            </w:r>
            <w:r w:rsidR="00C33CC2">
              <w:t xml:space="preserve"> p</w:t>
            </w:r>
            <w:r>
              <w:t xml:space="preserve">lace of </w:t>
            </w:r>
            <w:r w:rsidR="00F75DFB">
              <w:t>safety.</w:t>
            </w:r>
          </w:p>
          <w:p w14:paraId="4CA50CDD" w14:textId="77777777" w:rsidR="00F75DFB" w:rsidRPr="002B432E" w:rsidRDefault="00F75DFB" w:rsidP="00605D1B">
            <w:pPr>
              <w:ind w:left="720" w:hanging="720"/>
              <w:jc w:val="both"/>
              <w:rPr>
                <w:b/>
              </w:rPr>
            </w:pPr>
          </w:p>
          <w:p w14:paraId="72EB547F" w14:textId="585ECA47" w:rsidR="00F75DFB" w:rsidRDefault="00F75DFB" w:rsidP="00605D1B">
            <w:pPr>
              <w:jc w:val="both"/>
            </w:pPr>
            <w:r>
              <w:t xml:space="preserve">When a child or young person is </w:t>
            </w:r>
            <w:r w:rsidR="00C33CC2">
              <w:t>found</w:t>
            </w:r>
            <w:r>
              <w:t>, t</w:t>
            </w:r>
            <w:r w:rsidR="00B77BB7">
              <w:t xml:space="preserve">he child or young person </w:t>
            </w:r>
            <w:r w:rsidR="00C33CC2">
              <w:t xml:space="preserve">should </w:t>
            </w:r>
            <w:r w:rsidR="00B77BB7">
              <w:t>be</w:t>
            </w:r>
            <w:r w:rsidR="0004656F">
              <w:t xml:space="preserve"> </w:t>
            </w:r>
            <w:r w:rsidR="00B77BB7">
              <w:t xml:space="preserve">returned </w:t>
            </w:r>
            <w:r>
              <w:t xml:space="preserve">to their </w:t>
            </w:r>
            <w:r w:rsidR="00C33CC2">
              <w:t>home/</w:t>
            </w:r>
            <w:r>
              <w:t xml:space="preserve">placement unless it </w:t>
            </w:r>
            <w:r w:rsidR="000C409D">
              <w:t>would be</w:t>
            </w:r>
            <w:r>
              <w:t xml:space="preserve"> unsafe to do so. If it is unsafe, discussions with the</w:t>
            </w:r>
            <w:r w:rsidR="00C33CC2">
              <w:t xml:space="preserve"> </w:t>
            </w:r>
            <w:r w:rsidR="00B77BB7">
              <w:t xml:space="preserve">Local </w:t>
            </w:r>
            <w:r>
              <w:t>Authority will determine an alternative and immediate course of action.</w:t>
            </w:r>
          </w:p>
          <w:p w14:paraId="491580A6" w14:textId="77777777" w:rsidR="00F75DFB" w:rsidRDefault="00F75DFB" w:rsidP="00605D1B">
            <w:pPr>
              <w:ind w:left="720" w:hanging="720"/>
              <w:jc w:val="both"/>
            </w:pPr>
          </w:p>
          <w:p w14:paraId="58F54B87" w14:textId="4782DD9C" w:rsidR="00C33CC2" w:rsidRPr="00C33CC2" w:rsidRDefault="00C33CC2" w:rsidP="00605D1B">
            <w:pPr>
              <w:ind w:left="720" w:hanging="720"/>
              <w:jc w:val="both"/>
            </w:pPr>
            <w:r w:rsidRPr="00C33CC2">
              <w:t xml:space="preserve">Police have NO POWERS to use force </w:t>
            </w:r>
            <w:proofErr w:type="gramStart"/>
            <w:r w:rsidRPr="00C33CC2">
              <w:t>in order to</w:t>
            </w:r>
            <w:proofErr w:type="gramEnd"/>
            <w:r w:rsidRPr="00C33CC2">
              <w:t xml:space="preserve"> return a missing child unless:</w:t>
            </w:r>
          </w:p>
          <w:p w14:paraId="555F511C" w14:textId="77777777" w:rsidR="00C33CC2" w:rsidRPr="00C33CC2" w:rsidRDefault="00C33CC2" w:rsidP="00605D1B">
            <w:pPr>
              <w:numPr>
                <w:ilvl w:val="0"/>
                <w:numId w:val="14"/>
              </w:numPr>
              <w:jc w:val="both"/>
            </w:pPr>
            <w:r w:rsidRPr="00C33CC2">
              <w:t>They are taking out a Police Protection Order (s46 Children’s act 1989)</w:t>
            </w:r>
          </w:p>
          <w:p w14:paraId="44B77B8F" w14:textId="77777777" w:rsidR="00C33CC2" w:rsidRPr="00C33CC2" w:rsidRDefault="00C33CC2" w:rsidP="00605D1B">
            <w:pPr>
              <w:numPr>
                <w:ilvl w:val="0"/>
                <w:numId w:val="14"/>
              </w:numPr>
              <w:jc w:val="both"/>
            </w:pPr>
            <w:r w:rsidRPr="00C33CC2">
              <w:t xml:space="preserve">They are executing a recovery order (s50 Children’s act 1989)) </w:t>
            </w:r>
          </w:p>
          <w:p w14:paraId="4E0BF55D" w14:textId="43D01368" w:rsidR="00C33CC2" w:rsidRPr="00C33CC2" w:rsidRDefault="00C33CC2" w:rsidP="00605D1B">
            <w:pPr>
              <w:numPr>
                <w:ilvl w:val="0"/>
                <w:numId w:val="14"/>
              </w:numPr>
              <w:jc w:val="both"/>
            </w:pPr>
            <w:r w:rsidRPr="00C33CC2">
              <w:t xml:space="preserve">They are acting in the best interests of a child (16-17) who lacks mental capacity (Mental </w:t>
            </w:r>
            <w:r w:rsidR="00893B42">
              <w:t>C</w:t>
            </w:r>
            <w:r w:rsidRPr="00C33CC2">
              <w:t xml:space="preserve">apacity </w:t>
            </w:r>
            <w:r w:rsidR="00893B42">
              <w:t>A</w:t>
            </w:r>
            <w:r w:rsidRPr="00C33CC2">
              <w:t>ct 2005)</w:t>
            </w:r>
          </w:p>
          <w:p w14:paraId="3BD0D783" w14:textId="2A811C98" w:rsidR="00C33CC2" w:rsidRPr="00C33CC2" w:rsidRDefault="00C33CC2" w:rsidP="00605D1B">
            <w:pPr>
              <w:numPr>
                <w:ilvl w:val="0"/>
                <w:numId w:val="14"/>
              </w:numPr>
              <w:jc w:val="both"/>
            </w:pPr>
            <w:r w:rsidRPr="00C33CC2">
              <w:t xml:space="preserve">They are detaining the child under s136 of the </w:t>
            </w:r>
            <w:r w:rsidR="00893B42">
              <w:t>M</w:t>
            </w:r>
            <w:r w:rsidRPr="00C33CC2">
              <w:t xml:space="preserve">ental </w:t>
            </w:r>
            <w:r w:rsidR="00893B42">
              <w:t>H</w:t>
            </w:r>
            <w:r w:rsidRPr="00C33CC2">
              <w:t xml:space="preserve">ealth </w:t>
            </w:r>
            <w:r w:rsidR="00893B42">
              <w:t>A</w:t>
            </w:r>
            <w:r w:rsidRPr="00C33CC2">
              <w:t>ct 1983</w:t>
            </w:r>
          </w:p>
          <w:p w14:paraId="55E8978D" w14:textId="505EB66C" w:rsidR="00C33CC2" w:rsidRPr="00C33CC2" w:rsidRDefault="00C33CC2" w:rsidP="00605D1B">
            <w:pPr>
              <w:numPr>
                <w:ilvl w:val="0"/>
                <w:numId w:val="14"/>
              </w:numPr>
              <w:jc w:val="both"/>
            </w:pPr>
            <w:r w:rsidRPr="00C33CC2">
              <w:t xml:space="preserve">They are acting under S3 </w:t>
            </w:r>
            <w:r w:rsidR="00893B42">
              <w:t>C</w:t>
            </w:r>
            <w:r w:rsidRPr="00C33CC2">
              <w:t xml:space="preserve">riminal </w:t>
            </w:r>
            <w:r w:rsidR="00893B42">
              <w:t>L</w:t>
            </w:r>
            <w:r w:rsidRPr="00C33CC2">
              <w:t xml:space="preserve">aw </w:t>
            </w:r>
            <w:r w:rsidR="00893B42">
              <w:t>A</w:t>
            </w:r>
            <w:r w:rsidRPr="00C33CC2">
              <w:t>ct 1967 to prevent a person becoming subject of a crime.</w:t>
            </w:r>
          </w:p>
          <w:p w14:paraId="570AE9B1" w14:textId="77777777" w:rsidR="00C33CC2" w:rsidRDefault="00C33CC2" w:rsidP="00605D1B">
            <w:pPr>
              <w:ind w:left="720" w:hanging="720"/>
              <w:jc w:val="both"/>
            </w:pPr>
          </w:p>
          <w:p w14:paraId="58B4139A" w14:textId="6A7B5825" w:rsidR="00F75DFB" w:rsidRDefault="00893B42" w:rsidP="00605D1B">
            <w:pPr>
              <w:ind w:left="720" w:hanging="720"/>
              <w:jc w:val="both"/>
            </w:pPr>
            <w:r>
              <w:t>Transport of</w:t>
            </w:r>
            <w:r w:rsidR="00F75DFB">
              <w:t xml:space="preserve"> </w:t>
            </w:r>
            <w:proofErr w:type="gramStart"/>
            <w:r w:rsidR="00F75DFB">
              <w:t>the  child</w:t>
            </w:r>
            <w:proofErr w:type="gramEnd"/>
            <w:r w:rsidR="00F75DFB">
              <w:t xml:space="preserve">  or  young  person  back  to  the</w:t>
            </w:r>
            <w:r w:rsidR="001E1180">
              <w:t>ir home</w:t>
            </w:r>
            <w:r w:rsidR="00F75DFB">
              <w:t xml:space="preserve">  (or place of safety)  is </w:t>
            </w:r>
          </w:p>
          <w:p w14:paraId="0F60CECB" w14:textId="07D5D8FE" w:rsidR="00F75DFB" w:rsidRDefault="001E1180" w:rsidP="00605D1B">
            <w:pPr>
              <w:jc w:val="both"/>
            </w:pPr>
            <w:r>
              <w:t>D</w:t>
            </w:r>
            <w:r w:rsidR="00F75DFB">
              <w:t>ependent</w:t>
            </w:r>
            <w:r>
              <w:t xml:space="preserve"> on</w:t>
            </w:r>
            <w:r w:rsidR="00F75DFB">
              <w:t xml:space="preserve"> </w:t>
            </w:r>
            <w:r w:rsidR="00C33CC2" w:rsidRPr="00C33CC2">
              <w:t>individual circumstances, but the default preferred opti</w:t>
            </w:r>
            <w:r w:rsidR="00C33CC2">
              <w:t xml:space="preserve">on will be for the parents/care </w:t>
            </w:r>
            <w:r w:rsidR="00C33CC2" w:rsidRPr="00C33CC2">
              <w:t>givers to collect and transport the child whenever possible.</w:t>
            </w:r>
          </w:p>
          <w:p w14:paraId="0FE9FF0A" w14:textId="77777777" w:rsidR="00F75DFB" w:rsidRDefault="00F75DFB" w:rsidP="00605D1B">
            <w:pPr>
              <w:ind w:left="720" w:hanging="720"/>
              <w:jc w:val="both"/>
            </w:pPr>
          </w:p>
          <w:p w14:paraId="1EE9EC71" w14:textId="2E6AD678" w:rsidR="00F75DFB" w:rsidRDefault="00F75DFB" w:rsidP="00605D1B">
            <w:pPr>
              <w:pStyle w:val="ListParagraph"/>
              <w:numPr>
                <w:ilvl w:val="0"/>
                <w:numId w:val="5"/>
              </w:numPr>
              <w:jc w:val="both"/>
            </w:pPr>
            <w:r>
              <w:t xml:space="preserve">If physically located by North Yorkshire Police, </w:t>
            </w:r>
            <w:r w:rsidR="00C33CC2">
              <w:t>the parents/carers should be contacted to see if it is feasible for them to collect the child.  If this is not possible, N</w:t>
            </w:r>
            <w:r w:rsidR="00893B42">
              <w:t>YP</w:t>
            </w:r>
            <w:r w:rsidR="00C33CC2">
              <w:t xml:space="preserve"> should return the child to the placement (or place of safety)</w:t>
            </w:r>
          </w:p>
          <w:p w14:paraId="0F205B4F" w14:textId="77777777" w:rsidR="00F75DFB" w:rsidRDefault="00F75DFB" w:rsidP="00605D1B">
            <w:pPr>
              <w:pStyle w:val="ListParagraph"/>
              <w:numPr>
                <w:ilvl w:val="0"/>
                <w:numId w:val="5"/>
              </w:numPr>
              <w:jc w:val="both"/>
            </w:pPr>
            <w:r>
              <w:t>If physically located by another statutory agency (Social Worker/EDT/care provider [including foster carer]), the locating agency/individual must return the child or young person to their placement (or place of safety)</w:t>
            </w:r>
          </w:p>
          <w:p w14:paraId="675B9846" w14:textId="77777777" w:rsidR="00F75DFB" w:rsidRDefault="00F75DFB" w:rsidP="00605D1B">
            <w:pPr>
              <w:pStyle w:val="ListParagraph"/>
              <w:numPr>
                <w:ilvl w:val="0"/>
                <w:numId w:val="5"/>
              </w:numPr>
              <w:jc w:val="both"/>
            </w:pPr>
            <w:r>
              <w:t>If physically located by family/friends, the carers are to advise them that the missing child or young person should be returned to their placement (place of safety) at the earliest opportunity and assist them in doing so if necessary.</w:t>
            </w:r>
          </w:p>
          <w:p w14:paraId="3FEDA692" w14:textId="77777777" w:rsidR="00F75DFB" w:rsidRDefault="00F75DFB" w:rsidP="00605D1B">
            <w:pPr>
              <w:pStyle w:val="ListParagraph"/>
              <w:numPr>
                <w:ilvl w:val="0"/>
                <w:numId w:val="5"/>
              </w:numPr>
              <w:jc w:val="both"/>
            </w:pPr>
            <w:r>
              <w:t>If located by other means (e.g. telephone) the responsible Local Authority should facilitate the collection and return of the missing child or young person to their placement (or place of safety).</w:t>
            </w:r>
          </w:p>
          <w:p w14:paraId="1B1C1385" w14:textId="77777777" w:rsidR="00F75DFB" w:rsidRDefault="00F75DFB" w:rsidP="00605D1B">
            <w:pPr>
              <w:ind w:left="720" w:hanging="720"/>
              <w:jc w:val="both"/>
            </w:pPr>
          </w:p>
          <w:p w14:paraId="0D79ADE5" w14:textId="77777777" w:rsidR="00F75DFB" w:rsidRDefault="00F75DFB" w:rsidP="00605D1B">
            <w:pPr>
              <w:ind w:left="720" w:hanging="720"/>
              <w:jc w:val="both"/>
            </w:pPr>
            <w:r>
              <w:t xml:space="preserve">Where a child or young person is located by an agency or individual other than the police, the </w:t>
            </w:r>
          </w:p>
          <w:p w14:paraId="1010E071" w14:textId="77777777" w:rsidR="00F75DFB" w:rsidRDefault="00F75DFB" w:rsidP="00605D1B">
            <w:pPr>
              <w:ind w:left="720" w:hanging="720"/>
              <w:jc w:val="both"/>
            </w:pPr>
            <w:r>
              <w:t>following action should be taken:</w:t>
            </w:r>
          </w:p>
          <w:p w14:paraId="727F1601" w14:textId="77777777" w:rsidR="00F75DFB" w:rsidRDefault="00F75DFB" w:rsidP="00605D1B">
            <w:pPr>
              <w:ind w:left="720" w:hanging="720"/>
              <w:jc w:val="both"/>
            </w:pPr>
          </w:p>
          <w:p w14:paraId="107C2518" w14:textId="77777777" w:rsidR="00F75DFB" w:rsidRDefault="00F75DFB" w:rsidP="00605D1B">
            <w:pPr>
              <w:pStyle w:val="ListParagraph"/>
              <w:numPr>
                <w:ilvl w:val="0"/>
                <w:numId w:val="5"/>
              </w:numPr>
              <w:jc w:val="both"/>
            </w:pPr>
            <w:r>
              <w:t>Immediately notify the carer of where the child or young person has been located.</w:t>
            </w:r>
          </w:p>
          <w:p w14:paraId="05A7BF99" w14:textId="77777777" w:rsidR="00F75DFB" w:rsidRDefault="00F75DFB" w:rsidP="00605D1B">
            <w:pPr>
              <w:pStyle w:val="ListParagraph"/>
              <w:numPr>
                <w:ilvl w:val="0"/>
                <w:numId w:val="5"/>
              </w:numPr>
              <w:jc w:val="both"/>
            </w:pPr>
            <w:r>
              <w:t>Provide details of any concerns to the carer.</w:t>
            </w:r>
          </w:p>
          <w:p w14:paraId="0F6DF4B3" w14:textId="77777777" w:rsidR="00F75DFB" w:rsidRDefault="00F75DFB" w:rsidP="00605D1B">
            <w:pPr>
              <w:pStyle w:val="ListParagraph"/>
              <w:numPr>
                <w:ilvl w:val="0"/>
                <w:numId w:val="5"/>
              </w:numPr>
              <w:jc w:val="both"/>
            </w:pPr>
            <w:r>
              <w:t>Agree with the carer an immediate action plan to safeguard the child or young person until such time as the carer can arrange for the child or young person to be collected.</w:t>
            </w:r>
          </w:p>
          <w:p w14:paraId="08513FA3" w14:textId="77777777" w:rsidR="00C26EBC" w:rsidRPr="008E3715" w:rsidRDefault="00F75DFB" w:rsidP="00605D1B">
            <w:pPr>
              <w:pStyle w:val="ListParagraph"/>
              <w:numPr>
                <w:ilvl w:val="0"/>
                <w:numId w:val="5"/>
              </w:numPr>
              <w:jc w:val="both"/>
            </w:pPr>
            <w:r>
              <w:lastRenderedPageBreak/>
              <w:t>Notify the police of the individual’s location and any concerns they may have in order that the police can consider use of Police Protection powers and complete a ‘</w:t>
            </w:r>
            <w:r w:rsidR="00303C1D">
              <w:t>Prevention Interview</w:t>
            </w:r>
            <w:r>
              <w:t xml:space="preserve"> Check’.</w:t>
            </w:r>
          </w:p>
        </w:tc>
      </w:tr>
      <w:tr w:rsidR="00396ACF" w14:paraId="087F2739" w14:textId="77777777" w:rsidTr="00396ACF">
        <w:tc>
          <w:tcPr>
            <w:tcW w:w="9021" w:type="dxa"/>
            <w:shd w:val="clear" w:color="auto" w:fill="DEEAF6" w:themeFill="accent1" w:themeFillTint="33"/>
          </w:tcPr>
          <w:p w14:paraId="7EBFCE53" w14:textId="77777777" w:rsidR="00396ACF" w:rsidRPr="003D433E" w:rsidRDefault="00396ACF" w:rsidP="003D433E">
            <w:pPr>
              <w:pStyle w:val="Heading2"/>
              <w:rPr>
                <w:rFonts w:asciiTheme="minorHAnsi" w:hAnsiTheme="minorHAnsi" w:cstheme="minorHAnsi"/>
                <w:color w:val="auto"/>
                <w:sz w:val="22"/>
                <w:szCs w:val="22"/>
              </w:rPr>
            </w:pPr>
            <w:bookmarkStart w:id="11" w:name="_Toc181786573"/>
            <w:r w:rsidRPr="003D433E">
              <w:rPr>
                <w:rFonts w:asciiTheme="minorHAnsi" w:hAnsiTheme="minorHAnsi" w:cstheme="minorHAnsi"/>
                <w:color w:val="auto"/>
                <w:sz w:val="22"/>
                <w:szCs w:val="22"/>
              </w:rPr>
              <w:lastRenderedPageBreak/>
              <w:t xml:space="preserve">4.1 The Police </w:t>
            </w:r>
            <w:r w:rsidR="00303C1D" w:rsidRPr="003D433E">
              <w:rPr>
                <w:rFonts w:asciiTheme="minorHAnsi" w:hAnsiTheme="minorHAnsi" w:cstheme="minorHAnsi"/>
                <w:color w:val="auto"/>
                <w:sz w:val="22"/>
                <w:szCs w:val="22"/>
              </w:rPr>
              <w:t>Prevention Interview</w:t>
            </w:r>
            <w:r w:rsidRPr="003D433E">
              <w:rPr>
                <w:rFonts w:asciiTheme="minorHAnsi" w:hAnsiTheme="minorHAnsi" w:cstheme="minorHAnsi"/>
                <w:color w:val="auto"/>
                <w:sz w:val="22"/>
                <w:szCs w:val="22"/>
              </w:rPr>
              <w:t xml:space="preserve"> check</w:t>
            </w:r>
            <w:bookmarkEnd w:id="11"/>
            <w:r w:rsidRPr="003D433E">
              <w:rPr>
                <w:rFonts w:asciiTheme="minorHAnsi" w:hAnsiTheme="minorHAnsi" w:cstheme="minorHAnsi"/>
                <w:color w:val="auto"/>
                <w:sz w:val="22"/>
                <w:szCs w:val="22"/>
              </w:rPr>
              <w:t xml:space="preserve">   </w:t>
            </w:r>
          </w:p>
          <w:p w14:paraId="1F5B314D" w14:textId="77777777" w:rsidR="00396ACF" w:rsidRDefault="00396ACF" w:rsidP="00605D1B">
            <w:pPr>
              <w:jc w:val="both"/>
              <w:rPr>
                <w:b/>
              </w:rPr>
            </w:pPr>
          </w:p>
        </w:tc>
      </w:tr>
      <w:tr w:rsidR="00396ACF" w14:paraId="08503EC1" w14:textId="77777777" w:rsidTr="00396ACF">
        <w:tc>
          <w:tcPr>
            <w:tcW w:w="9021" w:type="dxa"/>
            <w:shd w:val="clear" w:color="auto" w:fill="FFFFFF" w:themeFill="background1"/>
          </w:tcPr>
          <w:p w14:paraId="11107DCB" w14:textId="77777777" w:rsidR="00396ACF" w:rsidRDefault="00396ACF" w:rsidP="00605D1B">
            <w:pPr>
              <w:jc w:val="both"/>
              <w:rPr>
                <w:b/>
              </w:rPr>
            </w:pPr>
          </w:p>
          <w:p w14:paraId="40B67E2F" w14:textId="77777777" w:rsidR="00396ACF" w:rsidRDefault="00303C1D" w:rsidP="00605D1B">
            <w:pPr>
              <w:ind w:left="720" w:hanging="720"/>
              <w:jc w:val="both"/>
              <w:rPr>
                <w:b/>
              </w:rPr>
            </w:pPr>
            <w:r>
              <w:rPr>
                <w:b/>
              </w:rPr>
              <w:t>Prevention Interview</w:t>
            </w:r>
            <w:r w:rsidR="00396ACF">
              <w:rPr>
                <w:b/>
              </w:rPr>
              <w:t xml:space="preserve"> c</w:t>
            </w:r>
            <w:r w:rsidR="00396ACF" w:rsidRPr="00A35CC6">
              <w:rPr>
                <w:b/>
              </w:rPr>
              <w:t>hecks for Missing Children and Young People</w:t>
            </w:r>
          </w:p>
          <w:p w14:paraId="341395B6" w14:textId="77777777" w:rsidR="00396ACF" w:rsidRPr="00A35CC6" w:rsidRDefault="00396ACF" w:rsidP="00605D1B">
            <w:pPr>
              <w:ind w:left="720" w:hanging="720"/>
              <w:jc w:val="both"/>
              <w:rPr>
                <w:b/>
              </w:rPr>
            </w:pPr>
          </w:p>
          <w:p w14:paraId="6E632947" w14:textId="77777777" w:rsidR="00396ACF" w:rsidRDefault="00396ACF" w:rsidP="00605D1B">
            <w:pPr>
              <w:ind w:left="720" w:hanging="720"/>
              <w:jc w:val="both"/>
            </w:pPr>
            <w:r>
              <w:t xml:space="preserve">When a child or young person has been located following a ‘Missing’ episode, statutory guidance </w:t>
            </w:r>
          </w:p>
          <w:p w14:paraId="6D33718A" w14:textId="77777777" w:rsidR="00396ACF" w:rsidRDefault="00396ACF" w:rsidP="00605D1B">
            <w:pPr>
              <w:ind w:left="720" w:hanging="720"/>
              <w:jc w:val="both"/>
            </w:pPr>
            <w:r>
              <w:t>requires that:</w:t>
            </w:r>
          </w:p>
          <w:p w14:paraId="6997B8EF" w14:textId="77777777" w:rsidR="00396ACF" w:rsidRPr="00A35CC6" w:rsidRDefault="00396ACF" w:rsidP="00605D1B">
            <w:pPr>
              <w:ind w:left="720" w:hanging="720"/>
              <w:jc w:val="both"/>
              <w:rPr>
                <w:b/>
                <w:i/>
              </w:rPr>
            </w:pPr>
          </w:p>
          <w:p w14:paraId="613D1B3D" w14:textId="77777777" w:rsidR="00C31008" w:rsidRPr="001B2F5D" w:rsidRDefault="00396ACF" w:rsidP="00C31008">
            <w:pPr>
              <w:jc w:val="both"/>
            </w:pPr>
            <w:r w:rsidRPr="00A35CC6">
              <w:rPr>
                <w:b/>
                <w:i/>
              </w:rPr>
              <w:t>‘</w:t>
            </w:r>
            <w:r w:rsidRPr="00605D1B">
              <w:t xml:space="preserve">The police will undertake a </w:t>
            </w:r>
            <w:r w:rsidR="00303C1D" w:rsidRPr="00605D1B">
              <w:t>Prevention Interview</w:t>
            </w:r>
            <w:r w:rsidRPr="00605D1B">
              <w:t xml:space="preserve"> check to establish whether there are an</w:t>
            </w:r>
            <w:r w:rsidR="00893B42" w:rsidRPr="00605D1B">
              <w:t xml:space="preserve">y </w:t>
            </w:r>
            <w:r w:rsidRPr="00605D1B">
              <w:t>indications</w:t>
            </w:r>
            <w:r w:rsidR="00C31008">
              <w:t xml:space="preserve"> </w:t>
            </w:r>
            <w:r w:rsidR="00C31008" w:rsidRPr="001B2F5D">
              <w:t>that the child has suffered harm, where and with whom they have been, and to give them an opportunity to disclose any offending by or against them’.</w:t>
            </w:r>
          </w:p>
          <w:p w14:paraId="368AFE1F" w14:textId="58FD4F18" w:rsidR="00396ACF" w:rsidRPr="00A35CC6" w:rsidRDefault="00396ACF" w:rsidP="00605D1B">
            <w:pPr>
              <w:ind w:left="720" w:hanging="720"/>
              <w:jc w:val="both"/>
              <w:rPr>
                <w:b/>
                <w:i/>
              </w:rPr>
            </w:pPr>
            <w:r w:rsidRPr="00605D1B">
              <w:t xml:space="preserve"> </w:t>
            </w:r>
          </w:p>
          <w:p w14:paraId="0D43B9A4" w14:textId="77777777" w:rsidR="00803154" w:rsidRDefault="00396ACF" w:rsidP="00605D1B">
            <w:pPr>
              <w:jc w:val="both"/>
            </w:pPr>
            <w:r>
              <w:t xml:space="preserve">North Yorkshire Police will carry out a </w:t>
            </w:r>
            <w:r w:rsidR="00303C1D">
              <w:t>Prevention Interview</w:t>
            </w:r>
            <w:r>
              <w:t xml:space="preserve"> check within 24 hours for all located </w:t>
            </w:r>
          </w:p>
          <w:p w14:paraId="6314F78B" w14:textId="4132D4A8" w:rsidR="00396ACF" w:rsidRDefault="00803154" w:rsidP="00605D1B">
            <w:pPr>
              <w:ind w:left="720" w:hanging="720"/>
              <w:jc w:val="both"/>
            </w:pPr>
            <w:r>
              <w:t xml:space="preserve">missing </w:t>
            </w:r>
            <w:r w:rsidR="00396ACF">
              <w:t xml:space="preserve">children and young people. The details of the </w:t>
            </w:r>
            <w:r w:rsidR="00303C1D">
              <w:t>Prevention Interview</w:t>
            </w:r>
            <w:r w:rsidR="00396ACF">
              <w:t xml:space="preserve"> check will be recorded</w:t>
            </w:r>
            <w:r w:rsidR="00893B42">
              <w:t xml:space="preserve"> </w:t>
            </w:r>
            <w:r w:rsidR="00396ACF">
              <w:t>on the Missing Person, Management of Return (MOR) occurrence report and emailed via an automated Niche functionality to the relevant Local Authority by the police officer completing the MOR report.</w:t>
            </w:r>
          </w:p>
          <w:p w14:paraId="36696943" w14:textId="77777777" w:rsidR="00396ACF" w:rsidRDefault="00396ACF" w:rsidP="00605D1B">
            <w:pPr>
              <w:ind w:left="720" w:hanging="720"/>
              <w:jc w:val="both"/>
            </w:pPr>
          </w:p>
          <w:p w14:paraId="04F7FA0C" w14:textId="77777777" w:rsidR="00396ACF" w:rsidRDefault="00396ACF" w:rsidP="00605D1B">
            <w:pPr>
              <w:ind w:left="720" w:hanging="720"/>
              <w:jc w:val="both"/>
              <w:rPr>
                <w:b/>
              </w:rPr>
            </w:pPr>
            <w:r w:rsidRPr="0012449D">
              <w:rPr>
                <w:b/>
              </w:rPr>
              <w:t xml:space="preserve">Objectives of a North Yorkshire Police </w:t>
            </w:r>
            <w:r w:rsidR="00303C1D">
              <w:rPr>
                <w:b/>
              </w:rPr>
              <w:t>Prevention Interview</w:t>
            </w:r>
            <w:r w:rsidRPr="0012449D">
              <w:rPr>
                <w:b/>
              </w:rPr>
              <w:t xml:space="preserve"> Check</w:t>
            </w:r>
          </w:p>
          <w:p w14:paraId="38405582" w14:textId="77777777" w:rsidR="00396ACF" w:rsidRPr="0012449D" w:rsidRDefault="00396ACF" w:rsidP="00605D1B">
            <w:pPr>
              <w:ind w:left="720" w:hanging="720"/>
              <w:jc w:val="both"/>
              <w:rPr>
                <w:b/>
              </w:rPr>
            </w:pPr>
          </w:p>
          <w:p w14:paraId="09933EE7" w14:textId="77777777" w:rsidR="00C31008" w:rsidRDefault="00396ACF" w:rsidP="00C31008">
            <w:pPr>
              <w:jc w:val="both"/>
            </w:pPr>
            <w:r>
              <w:t xml:space="preserve">A </w:t>
            </w:r>
            <w:r w:rsidR="00303C1D">
              <w:t>Prevention Interview</w:t>
            </w:r>
            <w:r>
              <w:t xml:space="preserve"> check requires a Police Officer to physically see and speak to the missing child or</w:t>
            </w:r>
            <w:r w:rsidR="00C31008">
              <w:t xml:space="preserve"> young person as soon as possible after they are found. The police should also speak to the child or young person’s parents or carers to satisfy themselves that the child or young person is safe. </w:t>
            </w:r>
          </w:p>
          <w:p w14:paraId="684D717D" w14:textId="5D145619" w:rsidR="00396ACF" w:rsidRDefault="00396ACF" w:rsidP="00605D1B">
            <w:pPr>
              <w:ind w:left="720" w:hanging="720"/>
              <w:jc w:val="both"/>
            </w:pPr>
            <w:r>
              <w:t xml:space="preserve"> </w:t>
            </w:r>
          </w:p>
          <w:p w14:paraId="7E07AE89" w14:textId="77777777" w:rsidR="00396ACF" w:rsidRDefault="00396ACF" w:rsidP="00605D1B">
            <w:pPr>
              <w:ind w:left="720" w:hanging="720"/>
              <w:jc w:val="both"/>
            </w:pPr>
            <w:r>
              <w:t xml:space="preserve">The objectives of a </w:t>
            </w:r>
            <w:r w:rsidR="00303C1D">
              <w:t>Prevention Interview</w:t>
            </w:r>
            <w:r>
              <w:t xml:space="preserve"> Check are:</w:t>
            </w:r>
          </w:p>
          <w:p w14:paraId="07BFADB7" w14:textId="77777777" w:rsidR="00396ACF" w:rsidRDefault="00396ACF" w:rsidP="00605D1B">
            <w:pPr>
              <w:ind w:left="720" w:hanging="720"/>
              <w:jc w:val="both"/>
            </w:pPr>
          </w:p>
          <w:p w14:paraId="5F780757" w14:textId="77777777" w:rsidR="00396ACF" w:rsidRDefault="00396ACF" w:rsidP="00605D1B">
            <w:pPr>
              <w:pStyle w:val="ListParagraph"/>
              <w:numPr>
                <w:ilvl w:val="0"/>
                <w:numId w:val="6"/>
              </w:numPr>
              <w:jc w:val="both"/>
            </w:pPr>
            <w:r>
              <w:t xml:space="preserve">To determine the reasons why the child or young person went missing and in particular, if they have been subject to violence, exploitation, abuse or </w:t>
            </w:r>
            <w:proofErr w:type="gramStart"/>
            <w:r>
              <w:t>bullying;</w:t>
            </w:r>
            <w:proofErr w:type="gramEnd"/>
          </w:p>
          <w:p w14:paraId="1ABE87D9" w14:textId="77777777" w:rsidR="00396ACF" w:rsidRDefault="00396ACF" w:rsidP="00605D1B">
            <w:pPr>
              <w:pStyle w:val="ListParagraph"/>
              <w:numPr>
                <w:ilvl w:val="0"/>
                <w:numId w:val="6"/>
              </w:numPr>
              <w:jc w:val="both"/>
            </w:pPr>
            <w:r>
              <w:t xml:space="preserve">To establish if they have been the victim of, or committed, any crime whilst </w:t>
            </w:r>
            <w:proofErr w:type="gramStart"/>
            <w:r>
              <w:t>missing;</w:t>
            </w:r>
            <w:proofErr w:type="gramEnd"/>
          </w:p>
          <w:p w14:paraId="1A6E513F" w14:textId="77777777" w:rsidR="00396ACF" w:rsidRDefault="00396ACF" w:rsidP="00605D1B">
            <w:pPr>
              <w:pStyle w:val="ListParagraph"/>
              <w:numPr>
                <w:ilvl w:val="0"/>
                <w:numId w:val="6"/>
              </w:numPr>
              <w:jc w:val="both"/>
            </w:pPr>
            <w:r>
              <w:t xml:space="preserve">To discover where and by whom they have been </w:t>
            </w:r>
            <w:proofErr w:type="gramStart"/>
            <w:r>
              <w:t>harboured;</w:t>
            </w:r>
            <w:proofErr w:type="gramEnd"/>
          </w:p>
          <w:p w14:paraId="152FA752" w14:textId="77777777" w:rsidR="00396ACF" w:rsidRDefault="00396ACF" w:rsidP="00605D1B">
            <w:pPr>
              <w:pStyle w:val="ListParagraph"/>
              <w:numPr>
                <w:ilvl w:val="0"/>
                <w:numId w:val="6"/>
              </w:numPr>
              <w:jc w:val="both"/>
            </w:pPr>
            <w:r>
              <w:t xml:space="preserve">To obtain information which may lead to their early location should they disappear </w:t>
            </w:r>
            <w:proofErr w:type="gramStart"/>
            <w:r>
              <w:t>again;</w:t>
            </w:r>
            <w:proofErr w:type="gramEnd"/>
          </w:p>
          <w:p w14:paraId="6032A890" w14:textId="77777777" w:rsidR="00396ACF" w:rsidRDefault="00396ACF" w:rsidP="00605D1B">
            <w:pPr>
              <w:pStyle w:val="ListParagraph"/>
              <w:numPr>
                <w:ilvl w:val="0"/>
                <w:numId w:val="6"/>
              </w:numPr>
              <w:jc w:val="both"/>
            </w:pPr>
            <w:r>
              <w:t xml:space="preserve">To put in place any support and preventative measures to avoid a further missing </w:t>
            </w:r>
            <w:proofErr w:type="gramStart"/>
            <w:r>
              <w:t>episode;</w:t>
            </w:r>
            <w:proofErr w:type="gramEnd"/>
          </w:p>
          <w:p w14:paraId="127989DC" w14:textId="77777777" w:rsidR="00396ACF" w:rsidRDefault="00396ACF" w:rsidP="00605D1B">
            <w:pPr>
              <w:pStyle w:val="ListParagraph"/>
              <w:numPr>
                <w:ilvl w:val="0"/>
                <w:numId w:val="6"/>
              </w:numPr>
              <w:jc w:val="both"/>
            </w:pPr>
            <w:r>
              <w:t>To inform the child or young person and their parents and carers, if appropriate, that:</w:t>
            </w:r>
          </w:p>
          <w:p w14:paraId="5BAA85D3" w14:textId="77777777" w:rsidR="00396ACF" w:rsidRDefault="00396ACF" w:rsidP="00605D1B">
            <w:pPr>
              <w:pStyle w:val="ListParagraph"/>
              <w:numPr>
                <w:ilvl w:val="4"/>
                <w:numId w:val="2"/>
              </w:numPr>
              <w:jc w:val="both"/>
            </w:pPr>
            <w:r>
              <w:t>the relevant Local Authority Children’s Social Care has been notified of the missing episode</w:t>
            </w:r>
          </w:p>
          <w:p w14:paraId="37DCE5BD" w14:textId="77777777" w:rsidR="00396ACF" w:rsidRDefault="00396ACF" w:rsidP="00605D1B">
            <w:pPr>
              <w:pStyle w:val="ListParagraph"/>
              <w:numPr>
                <w:ilvl w:val="4"/>
                <w:numId w:val="2"/>
              </w:numPr>
              <w:jc w:val="both"/>
            </w:pPr>
            <w:r>
              <w:t>they will be contacted by the Local Authority and offered an Independent Return Interview.</w:t>
            </w:r>
          </w:p>
          <w:p w14:paraId="306667B1" w14:textId="77777777" w:rsidR="00953DAD" w:rsidRPr="009737C2" w:rsidRDefault="00953DAD" w:rsidP="00605D1B">
            <w:pPr>
              <w:autoSpaceDE w:val="0"/>
              <w:autoSpaceDN w:val="0"/>
              <w:adjustRightInd w:val="0"/>
              <w:spacing w:before="60" w:after="60"/>
              <w:ind w:left="283"/>
              <w:jc w:val="both"/>
              <w:rPr>
                <w:rFonts w:cstheme="minorHAnsi"/>
              </w:rPr>
            </w:pPr>
            <w:r w:rsidRPr="009737C2">
              <w:rPr>
                <w:rFonts w:cstheme="minorHAnsi"/>
              </w:rPr>
              <w:t>As a minimum standard the management of return should include the actual address or area where the child was found and who they were with.  It should detail any addresses or places visited whilst missing and any person they visited, were in company with or contacted whilst missing.  Details of why they went missing and any factors that were significant to the episode should also be included.</w:t>
            </w:r>
          </w:p>
          <w:p w14:paraId="63A4B795" w14:textId="77777777" w:rsidR="00953DAD" w:rsidRPr="009737C2" w:rsidRDefault="00953DAD" w:rsidP="00605D1B">
            <w:pPr>
              <w:autoSpaceDE w:val="0"/>
              <w:autoSpaceDN w:val="0"/>
              <w:adjustRightInd w:val="0"/>
              <w:spacing w:before="60" w:after="60"/>
              <w:ind w:left="283"/>
              <w:jc w:val="both"/>
              <w:rPr>
                <w:rFonts w:cstheme="minorHAnsi"/>
              </w:rPr>
            </w:pPr>
          </w:p>
          <w:p w14:paraId="4123B781" w14:textId="7037F39E" w:rsidR="00953DAD" w:rsidRPr="009737C2" w:rsidRDefault="00953DAD" w:rsidP="00605D1B">
            <w:pPr>
              <w:autoSpaceDE w:val="0"/>
              <w:autoSpaceDN w:val="0"/>
              <w:adjustRightInd w:val="0"/>
              <w:spacing w:before="60" w:after="60"/>
              <w:ind w:left="283"/>
              <w:jc w:val="both"/>
              <w:rPr>
                <w:rFonts w:cstheme="minorHAnsi"/>
              </w:rPr>
            </w:pPr>
            <w:r w:rsidRPr="009737C2">
              <w:rPr>
                <w:rFonts w:cstheme="minorHAnsi"/>
              </w:rPr>
              <w:t xml:space="preserve">Experience shows that the child is often unwilling to engage with Police and will refuse to provide details.  In these cases, the MINIMUM information to be recorded is the child’s demeanour, appearance and attitude.  Were they well presented, tired, hungry, angry, under the influence </w:t>
            </w:r>
            <w:r w:rsidRPr="009737C2">
              <w:rPr>
                <w:rFonts w:cstheme="minorHAnsi"/>
              </w:rPr>
              <w:lastRenderedPageBreak/>
              <w:t>of alcohol or drugs, smelly, unkempt, dishevelled, fearful etc</w:t>
            </w:r>
            <w:r w:rsidR="00893B42" w:rsidRPr="009737C2">
              <w:rPr>
                <w:rFonts w:cstheme="minorHAnsi"/>
              </w:rPr>
              <w:t>?</w:t>
            </w:r>
            <w:r w:rsidRPr="009737C2">
              <w:rPr>
                <w:rFonts w:cstheme="minorHAnsi"/>
              </w:rPr>
              <w:t xml:space="preserve">  Was their attitude aggressive, withdrawn, secretive?  If they refuse to engage then the views of the parent/carer should be obtained.</w:t>
            </w:r>
          </w:p>
          <w:p w14:paraId="1243AAAE" w14:textId="77777777" w:rsidR="00953DAD" w:rsidRPr="009737C2" w:rsidRDefault="00953DAD" w:rsidP="00605D1B">
            <w:pPr>
              <w:tabs>
                <w:tab w:val="left" w:pos="5878"/>
              </w:tabs>
              <w:autoSpaceDE w:val="0"/>
              <w:autoSpaceDN w:val="0"/>
              <w:adjustRightInd w:val="0"/>
              <w:spacing w:before="60" w:after="60"/>
              <w:ind w:left="283"/>
              <w:jc w:val="both"/>
              <w:rPr>
                <w:rFonts w:cstheme="minorHAnsi"/>
              </w:rPr>
            </w:pPr>
            <w:r w:rsidRPr="009737C2">
              <w:rPr>
                <w:rFonts w:cstheme="minorHAnsi"/>
              </w:rPr>
              <w:tab/>
              <w:t xml:space="preserve"> </w:t>
            </w:r>
          </w:p>
          <w:p w14:paraId="48F78E62" w14:textId="5C4EABC9" w:rsidR="00953DAD" w:rsidRPr="009737C2" w:rsidRDefault="00C33CC2" w:rsidP="00605D1B">
            <w:pPr>
              <w:pStyle w:val="ListParagraph"/>
              <w:ind w:left="283"/>
              <w:jc w:val="both"/>
            </w:pPr>
            <w:r w:rsidRPr="009737C2">
              <w:rPr>
                <w:rFonts w:cstheme="minorHAnsi"/>
              </w:rPr>
              <w:t>I</w:t>
            </w:r>
            <w:r w:rsidR="00953DAD" w:rsidRPr="009737C2">
              <w:rPr>
                <w:rFonts w:cstheme="minorHAnsi"/>
              </w:rPr>
              <w:t xml:space="preserve">f there are safeguarding </w:t>
            </w:r>
            <w:proofErr w:type="gramStart"/>
            <w:r w:rsidR="00953DAD" w:rsidRPr="009737C2">
              <w:rPr>
                <w:rFonts w:cstheme="minorHAnsi"/>
              </w:rPr>
              <w:t>concerns</w:t>
            </w:r>
            <w:proofErr w:type="gramEnd"/>
            <w:r w:rsidR="00953DAD" w:rsidRPr="009737C2">
              <w:rPr>
                <w:rFonts w:cstheme="minorHAnsi"/>
              </w:rPr>
              <w:t xml:space="preserve"> then a PPN </w:t>
            </w:r>
            <w:r w:rsidR="00893B42" w:rsidRPr="009737C2">
              <w:rPr>
                <w:rFonts w:cstheme="minorHAnsi"/>
              </w:rPr>
              <w:t>will be</w:t>
            </w:r>
            <w:r w:rsidR="00953DAD" w:rsidRPr="009737C2">
              <w:rPr>
                <w:rFonts w:cstheme="minorHAnsi"/>
              </w:rPr>
              <w:t xml:space="preserve"> submitted</w:t>
            </w:r>
            <w:r w:rsidR="000C409D" w:rsidRPr="009737C2">
              <w:rPr>
                <w:rFonts w:cstheme="minorHAnsi"/>
              </w:rPr>
              <w:t>.</w:t>
            </w:r>
          </w:p>
          <w:p w14:paraId="5C1E0FC7" w14:textId="77777777" w:rsidR="00396ACF" w:rsidRPr="00396ACF" w:rsidRDefault="00396ACF" w:rsidP="00605D1B">
            <w:pPr>
              <w:jc w:val="both"/>
              <w:rPr>
                <w:b/>
              </w:rPr>
            </w:pPr>
          </w:p>
        </w:tc>
      </w:tr>
      <w:tr w:rsidR="00396ACF" w14:paraId="48E29CD5" w14:textId="77777777" w:rsidTr="00396ACF">
        <w:tc>
          <w:tcPr>
            <w:tcW w:w="9021" w:type="dxa"/>
            <w:shd w:val="clear" w:color="auto" w:fill="DEEAF6" w:themeFill="accent1" w:themeFillTint="33"/>
          </w:tcPr>
          <w:p w14:paraId="09843674" w14:textId="77777777" w:rsidR="00396ACF" w:rsidRPr="003D433E" w:rsidRDefault="00396ACF" w:rsidP="003D433E">
            <w:pPr>
              <w:pStyle w:val="Heading2"/>
              <w:rPr>
                <w:rFonts w:ascii="Calibri" w:hAnsi="Calibri" w:cs="Calibri"/>
                <w:color w:val="auto"/>
                <w:sz w:val="22"/>
                <w:szCs w:val="22"/>
              </w:rPr>
            </w:pPr>
            <w:bookmarkStart w:id="12" w:name="_Toc181786574"/>
            <w:r w:rsidRPr="003D433E">
              <w:rPr>
                <w:rFonts w:ascii="Calibri" w:hAnsi="Calibri" w:cs="Calibri"/>
                <w:color w:val="auto"/>
                <w:sz w:val="22"/>
                <w:szCs w:val="22"/>
              </w:rPr>
              <w:lastRenderedPageBreak/>
              <w:t>4.2 The Return Interview</w:t>
            </w:r>
            <w:bookmarkEnd w:id="12"/>
            <w:r w:rsidRPr="003D433E">
              <w:rPr>
                <w:rFonts w:ascii="Calibri" w:hAnsi="Calibri" w:cs="Calibri"/>
                <w:color w:val="auto"/>
                <w:sz w:val="22"/>
                <w:szCs w:val="22"/>
              </w:rPr>
              <w:t xml:space="preserve">                                                                                                </w:t>
            </w:r>
          </w:p>
          <w:p w14:paraId="3029A66E" w14:textId="77777777" w:rsidR="00396ACF" w:rsidRDefault="00396ACF" w:rsidP="00605D1B">
            <w:pPr>
              <w:jc w:val="both"/>
              <w:rPr>
                <w:b/>
              </w:rPr>
            </w:pPr>
          </w:p>
        </w:tc>
      </w:tr>
    </w:tbl>
    <w:p w14:paraId="352C1D05" w14:textId="77777777" w:rsidR="00010D9A" w:rsidRDefault="00010D9A">
      <w:r>
        <w:br w:type="page"/>
      </w:r>
    </w:p>
    <w:tbl>
      <w:tblPr>
        <w:tblStyle w:val="TableGrid"/>
        <w:tblW w:w="9072" w:type="dxa"/>
        <w:tblInd w:w="-5" w:type="dxa"/>
        <w:tblLook w:val="04A0" w:firstRow="1" w:lastRow="0" w:firstColumn="1" w:lastColumn="0" w:noHBand="0" w:noVBand="1"/>
      </w:tblPr>
      <w:tblGrid>
        <w:gridCol w:w="9072"/>
      </w:tblGrid>
      <w:tr w:rsidR="00396ACF" w14:paraId="27D42C28" w14:textId="77777777" w:rsidTr="004A42B6">
        <w:tc>
          <w:tcPr>
            <w:tcW w:w="9072" w:type="dxa"/>
            <w:shd w:val="clear" w:color="auto" w:fill="FFFFFF" w:themeFill="background1"/>
          </w:tcPr>
          <w:p w14:paraId="38A76D2C" w14:textId="46DD5C56" w:rsidR="00396ACF" w:rsidRDefault="00396ACF" w:rsidP="00605D1B">
            <w:pPr>
              <w:jc w:val="both"/>
              <w:rPr>
                <w:b/>
              </w:rPr>
            </w:pPr>
          </w:p>
          <w:p w14:paraId="0A140A01" w14:textId="77777777" w:rsidR="00396ACF" w:rsidRDefault="00396ACF" w:rsidP="00605D1B">
            <w:pPr>
              <w:jc w:val="both"/>
            </w:pPr>
            <w:r>
              <w:t xml:space="preserve">Statutory guidance requires that whenever a missing child is located and returned, they must be offered an independent return interview by the responsible Local Authority. Independent return interviews provide an opportunity to uncover information that can help protect children and young people from all the associated risks of a repeat missing episode. This process is distinct from a police </w:t>
            </w:r>
            <w:r w:rsidR="00303C1D">
              <w:t>Prevention Interview</w:t>
            </w:r>
            <w:r>
              <w:t xml:space="preserve"> check (which is not designed nor best placed to explore the causes of the child’s disappearance). The Return interview </w:t>
            </w:r>
            <w:r w:rsidR="00303C1D">
              <w:t>is offered</w:t>
            </w:r>
            <w:r>
              <w:t xml:space="preserve"> within 72 hours of the child returning to their home or care setting.</w:t>
            </w:r>
          </w:p>
          <w:p w14:paraId="3DD073BF" w14:textId="77777777" w:rsidR="00396ACF" w:rsidRDefault="00396ACF" w:rsidP="00605D1B">
            <w:pPr>
              <w:jc w:val="both"/>
            </w:pPr>
          </w:p>
          <w:p w14:paraId="00F546C0" w14:textId="77777777" w:rsidR="00396ACF" w:rsidRDefault="00396ACF" w:rsidP="00605D1B">
            <w:pPr>
              <w:jc w:val="both"/>
            </w:pPr>
            <w:r>
              <w:t>The interview should be held in a neutral place where the child or young person feels safe, comfortable and able to talk openly. When the child or young person is in the care of the Local Authority, the Independent Return Interview should take place before they return to their placement wherever possible.</w:t>
            </w:r>
          </w:p>
          <w:p w14:paraId="5CA7D77D" w14:textId="77777777" w:rsidR="00396ACF" w:rsidRPr="0012449D" w:rsidRDefault="00396ACF" w:rsidP="00605D1B">
            <w:pPr>
              <w:jc w:val="both"/>
              <w:rPr>
                <w:b/>
              </w:rPr>
            </w:pPr>
          </w:p>
          <w:p w14:paraId="2E02C8E7" w14:textId="77777777" w:rsidR="00396ACF" w:rsidRPr="0012449D" w:rsidRDefault="00396ACF" w:rsidP="00605D1B">
            <w:pPr>
              <w:jc w:val="both"/>
              <w:rPr>
                <w:b/>
              </w:rPr>
            </w:pPr>
            <w:r w:rsidRPr="0012449D">
              <w:rPr>
                <w:b/>
              </w:rPr>
              <w:t>Purpose of the Independent Return Interview</w:t>
            </w:r>
          </w:p>
          <w:p w14:paraId="3BE219D7" w14:textId="77777777" w:rsidR="00396ACF" w:rsidRDefault="00396ACF" w:rsidP="00605D1B">
            <w:pPr>
              <w:jc w:val="both"/>
            </w:pPr>
          </w:p>
          <w:p w14:paraId="6C06115D" w14:textId="77777777" w:rsidR="00396ACF" w:rsidRDefault="00396ACF" w:rsidP="00605D1B">
            <w:pPr>
              <w:jc w:val="both"/>
            </w:pPr>
            <w:r>
              <w:t>The interview should:</w:t>
            </w:r>
          </w:p>
          <w:p w14:paraId="3FD508D5" w14:textId="77777777" w:rsidR="00396ACF" w:rsidRDefault="00396ACF" w:rsidP="00605D1B">
            <w:pPr>
              <w:jc w:val="both"/>
            </w:pPr>
          </w:p>
          <w:p w14:paraId="6AC0AA85" w14:textId="77777777" w:rsidR="00396ACF" w:rsidRDefault="00396ACF" w:rsidP="00605D1B">
            <w:pPr>
              <w:pStyle w:val="ListParagraph"/>
              <w:numPr>
                <w:ilvl w:val="0"/>
                <w:numId w:val="7"/>
              </w:numPr>
              <w:jc w:val="both"/>
            </w:pPr>
            <w:r>
              <w:t>Identify and deal with any harm the child or young person has suffered – including harm that might not have already been disclosed as part of the ‘</w:t>
            </w:r>
            <w:r w:rsidR="00303C1D">
              <w:t>Prevention Interview</w:t>
            </w:r>
            <w:r>
              <w:t xml:space="preserve"> check’ – either before they ran away or whilst </w:t>
            </w:r>
            <w:proofErr w:type="gramStart"/>
            <w:r>
              <w:t>missing;</w:t>
            </w:r>
            <w:proofErr w:type="gramEnd"/>
          </w:p>
          <w:p w14:paraId="7C5A93AB" w14:textId="77777777" w:rsidR="00396ACF" w:rsidRDefault="00396ACF" w:rsidP="00605D1B">
            <w:pPr>
              <w:pStyle w:val="ListParagraph"/>
              <w:numPr>
                <w:ilvl w:val="0"/>
                <w:numId w:val="7"/>
              </w:numPr>
              <w:jc w:val="both"/>
            </w:pPr>
            <w:r>
              <w:t xml:space="preserve">Appropriately challenge any inconsistencies between the account provided by the child, parent/carer during the police </w:t>
            </w:r>
            <w:r w:rsidR="00303C1D">
              <w:t>Prevention Interview</w:t>
            </w:r>
            <w:r>
              <w:t xml:space="preserve"> check and the account provided in the Return Interview</w:t>
            </w:r>
          </w:p>
          <w:p w14:paraId="39E001C8" w14:textId="77777777" w:rsidR="00396ACF" w:rsidRDefault="00396ACF" w:rsidP="00605D1B">
            <w:pPr>
              <w:pStyle w:val="ListParagraph"/>
              <w:numPr>
                <w:ilvl w:val="0"/>
                <w:numId w:val="7"/>
              </w:numPr>
              <w:jc w:val="both"/>
            </w:pPr>
            <w:r>
              <w:t xml:space="preserve">Understand, and try to address, the reasons why the child or young person went </w:t>
            </w:r>
            <w:proofErr w:type="gramStart"/>
            <w:r>
              <w:t>missing;</w:t>
            </w:r>
            <w:proofErr w:type="gramEnd"/>
          </w:p>
          <w:p w14:paraId="61B11678" w14:textId="77777777" w:rsidR="00396ACF" w:rsidRDefault="00396ACF" w:rsidP="00605D1B">
            <w:pPr>
              <w:pStyle w:val="ListParagraph"/>
              <w:numPr>
                <w:ilvl w:val="0"/>
                <w:numId w:val="7"/>
              </w:numPr>
              <w:jc w:val="both"/>
            </w:pPr>
            <w:r>
              <w:t xml:space="preserve">Help the child or young person feel safe and understand that they have options to prevent repeat instances of them running </w:t>
            </w:r>
            <w:proofErr w:type="gramStart"/>
            <w:r>
              <w:t>away;</w:t>
            </w:r>
            <w:proofErr w:type="gramEnd"/>
          </w:p>
          <w:p w14:paraId="61B7D800" w14:textId="77777777" w:rsidR="00396ACF" w:rsidRDefault="00396ACF" w:rsidP="00605D1B">
            <w:pPr>
              <w:pStyle w:val="ListParagraph"/>
              <w:numPr>
                <w:ilvl w:val="0"/>
                <w:numId w:val="7"/>
              </w:numPr>
              <w:jc w:val="both"/>
            </w:pPr>
            <w:r>
              <w:t>Provide them with information on how to stay safe if they choose to go missing again, including helpline numbers and safe places, with a focus on reducing harm should the young person go missing again.  Recording a list of actions and outcome focused family and multi-agency plan to prevent future missing incidents.</w:t>
            </w:r>
          </w:p>
          <w:p w14:paraId="64E6731B" w14:textId="77777777" w:rsidR="00396ACF" w:rsidRDefault="00396ACF" w:rsidP="00605D1B">
            <w:pPr>
              <w:jc w:val="both"/>
            </w:pPr>
          </w:p>
          <w:p w14:paraId="77DABD5B" w14:textId="77777777" w:rsidR="00396ACF" w:rsidRDefault="00396ACF" w:rsidP="00605D1B">
            <w:pPr>
              <w:jc w:val="both"/>
              <w:rPr>
                <w:b/>
              </w:rPr>
            </w:pPr>
            <w:r w:rsidRPr="0012449D">
              <w:rPr>
                <w:b/>
              </w:rPr>
              <w:t>Who should undertake the Independent Return Interview?</w:t>
            </w:r>
          </w:p>
          <w:p w14:paraId="1D9F3124" w14:textId="77777777" w:rsidR="00396ACF" w:rsidRPr="0012449D" w:rsidRDefault="00396ACF" w:rsidP="00605D1B">
            <w:pPr>
              <w:jc w:val="both"/>
              <w:rPr>
                <w:b/>
              </w:rPr>
            </w:pPr>
          </w:p>
          <w:p w14:paraId="7F2CE6E6" w14:textId="7D219205" w:rsidR="00396ACF" w:rsidRDefault="00396ACF" w:rsidP="00605D1B">
            <w:pPr>
              <w:jc w:val="both"/>
            </w:pPr>
            <w:r>
              <w:t xml:space="preserve">The Independent Return Interview should be carried out by someone who is trained to carry </w:t>
            </w:r>
            <w:proofErr w:type="gramStart"/>
            <w:r>
              <w:t>out  these</w:t>
            </w:r>
            <w:proofErr w:type="gramEnd"/>
            <w:r>
              <w:t xml:space="preserve">  interviews  and  is  able  to  follow-up  any  actions  that  emerge.  All Local Authorities are obliged to ensure that the interviewer is independent of the care of the child and, for children in care, the placement, save where a child or young person has a strong relationship with a carer or social worker and has expressed a preference to talk to them, rather than an independent person. Additionally, all children and young people who are looked afte</w:t>
            </w:r>
            <w:r w:rsidR="008E3715">
              <w:t xml:space="preserve">r should be offered the option </w:t>
            </w:r>
            <w:r>
              <w:t>of speaking to an independent advocate.</w:t>
            </w:r>
          </w:p>
          <w:p w14:paraId="78A307ED" w14:textId="77777777" w:rsidR="00396ACF" w:rsidRDefault="00396ACF" w:rsidP="00605D1B">
            <w:pPr>
              <w:jc w:val="both"/>
              <w:rPr>
                <w:b/>
              </w:rPr>
            </w:pPr>
          </w:p>
          <w:tbl>
            <w:tblPr>
              <w:tblW w:w="0" w:type="auto"/>
              <w:tblInd w:w="110" w:type="dxa"/>
              <w:tblCellMar>
                <w:left w:w="0" w:type="dxa"/>
                <w:right w:w="0" w:type="dxa"/>
              </w:tblCellMar>
              <w:tblLook w:val="01E0" w:firstRow="1" w:lastRow="1" w:firstColumn="1" w:lastColumn="1" w:noHBand="0" w:noVBand="0"/>
            </w:tblPr>
            <w:tblGrid>
              <w:gridCol w:w="4882"/>
              <w:gridCol w:w="3792"/>
            </w:tblGrid>
            <w:tr w:rsidR="00396ACF" w:rsidRPr="00424B0B" w14:paraId="2C7BDFD3" w14:textId="77777777" w:rsidTr="00F56785">
              <w:trPr>
                <w:trHeight w:hRule="exact" w:val="507"/>
              </w:trPr>
              <w:tc>
                <w:tcPr>
                  <w:tcW w:w="8674"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741166" w14:textId="18F16C32" w:rsidR="00396ACF" w:rsidRDefault="00396ACF" w:rsidP="00605D1B">
                  <w:pPr>
                    <w:spacing w:after="0" w:line="240" w:lineRule="auto"/>
                    <w:ind w:left="587" w:right="-20"/>
                    <w:jc w:val="both"/>
                    <w:rPr>
                      <w:rFonts w:eastAsia="Arial" w:cs="Arial"/>
                      <w:b/>
                      <w:bCs/>
                    </w:rPr>
                  </w:pPr>
                  <w:r>
                    <w:rPr>
                      <w:rFonts w:eastAsia="Arial" w:cs="Arial"/>
                      <w:b/>
                      <w:bCs/>
                      <w:spacing w:val="-1"/>
                    </w:rPr>
                    <w:t>NYC</w:t>
                  </w:r>
                  <w:r w:rsidRPr="00424B0B">
                    <w:rPr>
                      <w:rFonts w:eastAsia="Arial" w:cs="Arial"/>
                      <w:b/>
                      <w:bCs/>
                      <w:spacing w:val="2"/>
                    </w:rPr>
                    <w:t xml:space="preserve"> </w:t>
                  </w:r>
                  <w:r w:rsidRPr="00424B0B">
                    <w:rPr>
                      <w:rFonts w:eastAsia="Arial" w:cs="Arial"/>
                      <w:b/>
                      <w:bCs/>
                      <w:spacing w:val="1"/>
                    </w:rPr>
                    <w:t>I</w:t>
                  </w:r>
                  <w:r w:rsidRPr="00424B0B">
                    <w:rPr>
                      <w:rFonts w:eastAsia="Arial" w:cs="Arial"/>
                      <w:b/>
                      <w:bCs/>
                    </w:rPr>
                    <w:t>n</w:t>
                  </w:r>
                  <w:r w:rsidRPr="00424B0B">
                    <w:rPr>
                      <w:rFonts w:eastAsia="Arial" w:cs="Arial"/>
                      <w:b/>
                      <w:bCs/>
                      <w:spacing w:val="-3"/>
                    </w:rPr>
                    <w:t>d</w:t>
                  </w:r>
                  <w:r w:rsidRPr="00424B0B">
                    <w:rPr>
                      <w:rFonts w:eastAsia="Arial" w:cs="Arial"/>
                      <w:b/>
                      <w:bCs/>
                    </w:rPr>
                    <w:t>ependent</w:t>
                  </w:r>
                  <w:r w:rsidRPr="00424B0B">
                    <w:rPr>
                      <w:rFonts w:eastAsia="Arial" w:cs="Arial"/>
                      <w:b/>
                      <w:bCs/>
                      <w:spacing w:val="-3"/>
                    </w:rPr>
                    <w:t xml:space="preserve"> </w:t>
                  </w:r>
                  <w:r w:rsidRPr="00424B0B">
                    <w:rPr>
                      <w:rFonts w:eastAsia="Arial" w:cs="Arial"/>
                      <w:b/>
                      <w:bCs/>
                      <w:spacing w:val="-1"/>
                    </w:rPr>
                    <w:t>R</w:t>
                  </w:r>
                  <w:r w:rsidRPr="00424B0B">
                    <w:rPr>
                      <w:rFonts w:eastAsia="Arial" w:cs="Arial"/>
                      <w:b/>
                      <w:bCs/>
                    </w:rPr>
                    <w:t>e</w:t>
                  </w:r>
                  <w:r w:rsidRPr="00424B0B">
                    <w:rPr>
                      <w:rFonts w:eastAsia="Arial" w:cs="Arial"/>
                      <w:b/>
                      <w:bCs/>
                      <w:spacing w:val="1"/>
                    </w:rPr>
                    <w:t>t</w:t>
                  </w:r>
                  <w:r w:rsidRPr="00424B0B">
                    <w:rPr>
                      <w:rFonts w:eastAsia="Arial" w:cs="Arial"/>
                      <w:b/>
                      <w:bCs/>
                    </w:rPr>
                    <w:t>urn</w:t>
                  </w:r>
                  <w:r w:rsidRPr="00424B0B">
                    <w:rPr>
                      <w:rFonts w:eastAsia="Arial" w:cs="Arial"/>
                      <w:b/>
                      <w:bCs/>
                      <w:spacing w:val="-2"/>
                    </w:rPr>
                    <w:t xml:space="preserve"> </w:t>
                  </w:r>
                  <w:r w:rsidRPr="00424B0B">
                    <w:rPr>
                      <w:rFonts w:eastAsia="Arial" w:cs="Arial"/>
                      <w:b/>
                      <w:bCs/>
                      <w:spacing w:val="1"/>
                    </w:rPr>
                    <w:t>I</w:t>
                  </w:r>
                  <w:r w:rsidRPr="00424B0B">
                    <w:rPr>
                      <w:rFonts w:eastAsia="Arial" w:cs="Arial"/>
                      <w:b/>
                      <w:bCs/>
                    </w:rPr>
                    <w:t>n</w:t>
                  </w:r>
                  <w:r w:rsidRPr="00424B0B">
                    <w:rPr>
                      <w:rFonts w:eastAsia="Arial" w:cs="Arial"/>
                      <w:b/>
                      <w:bCs/>
                      <w:spacing w:val="1"/>
                    </w:rPr>
                    <w:t>t</w:t>
                  </w:r>
                  <w:r w:rsidRPr="00424B0B">
                    <w:rPr>
                      <w:rFonts w:eastAsia="Arial" w:cs="Arial"/>
                      <w:b/>
                      <w:bCs/>
                    </w:rPr>
                    <w:t>er</w:t>
                  </w:r>
                  <w:r w:rsidRPr="00424B0B">
                    <w:rPr>
                      <w:rFonts w:eastAsia="Arial" w:cs="Arial"/>
                      <w:b/>
                      <w:bCs/>
                      <w:spacing w:val="-3"/>
                    </w:rPr>
                    <w:t>v</w:t>
                  </w:r>
                  <w:r w:rsidRPr="00424B0B">
                    <w:rPr>
                      <w:rFonts w:eastAsia="Arial" w:cs="Arial"/>
                      <w:b/>
                      <w:bCs/>
                      <w:spacing w:val="1"/>
                    </w:rPr>
                    <w:t>i</w:t>
                  </w:r>
                  <w:r w:rsidRPr="00424B0B">
                    <w:rPr>
                      <w:rFonts w:eastAsia="Arial" w:cs="Arial"/>
                      <w:b/>
                      <w:bCs/>
                      <w:spacing w:val="-5"/>
                    </w:rPr>
                    <w:t>e</w:t>
                  </w:r>
                  <w:r w:rsidRPr="00424B0B">
                    <w:rPr>
                      <w:rFonts w:eastAsia="Arial" w:cs="Arial"/>
                      <w:b/>
                      <w:bCs/>
                    </w:rPr>
                    <w:t>w</w:t>
                  </w:r>
                  <w:r w:rsidRPr="00424B0B">
                    <w:rPr>
                      <w:rFonts w:eastAsia="Arial" w:cs="Arial"/>
                      <w:b/>
                      <w:bCs/>
                      <w:spacing w:val="7"/>
                    </w:rPr>
                    <w:t xml:space="preserve"> </w:t>
                  </w:r>
                  <w:r w:rsidRPr="00424B0B">
                    <w:rPr>
                      <w:rFonts w:eastAsia="Arial" w:cs="Arial"/>
                      <w:b/>
                      <w:bCs/>
                      <w:spacing w:val="-8"/>
                    </w:rPr>
                    <w:t>A</w:t>
                  </w:r>
                  <w:r w:rsidRPr="00424B0B">
                    <w:rPr>
                      <w:rFonts w:eastAsia="Arial" w:cs="Arial"/>
                      <w:b/>
                      <w:bCs/>
                    </w:rPr>
                    <w:t>rrangemen</w:t>
                  </w:r>
                  <w:r w:rsidRPr="00424B0B">
                    <w:rPr>
                      <w:rFonts w:eastAsia="Arial" w:cs="Arial"/>
                      <w:b/>
                      <w:bCs/>
                      <w:spacing w:val="1"/>
                    </w:rPr>
                    <w:t>t</w:t>
                  </w:r>
                  <w:r w:rsidRPr="00424B0B">
                    <w:rPr>
                      <w:rFonts w:eastAsia="Arial" w:cs="Arial"/>
                      <w:b/>
                      <w:bCs/>
                    </w:rPr>
                    <w:t>s</w:t>
                  </w:r>
                </w:p>
                <w:p w14:paraId="7CCC4B18" w14:textId="77777777" w:rsidR="00396ACF" w:rsidRDefault="00396ACF" w:rsidP="00605D1B">
                  <w:pPr>
                    <w:spacing w:after="0" w:line="240" w:lineRule="auto"/>
                    <w:ind w:left="587" w:right="-20"/>
                    <w:jc w:val="both"/>
                    <w:rPr>
                      <w:rFonts w:eastAsia="Arial" w:cs="Arial"/>
                      <w:b/>
                      <w:bCs/>
                    </w:rPr>
                  </w:pPr>
                </w:p>
                <w:p w14:paraId="4469DE24" w14:textId="77777777" w:rsidR="00396ACF" w:rsidRPr="00424B0B" w:rsidRDefault="00396ACF" w:rsidP="00605D1B">
                  <w:pPr>
                    <w:spacing w:after="0" w:line="240" w:lineRule="auto"/>
                    <w:ind w:left="587" w:right="-20"/>
                    <w:jc w:val="both"/>
                    <w:rPr>
                      <w:rFonts w:eastAsia="Arial" w:cs="Arial"/>
                    </w:rPr>
                  </w:pPr>
                </w:p>
              </w:tc>
            </w:tr>
            <w:tr w:rsidR="00396ACF" w:rsidRPr="00424B0B" w14:paraId="50DBFE67" w14:textId="77777777" w:rsidTr="004A42B6">
              <w:trPr>
                <w:trHeight w:hRule="exact" w:val="335"/>
              </w:trPr>
              <w:tc>
                <w:tcPr>
                  <w:tcW w:w="4882" w:type="dxa"/>
                  <w:tcBorders>
                    <w:top w:val="single" w:sz="4" w:space="0" w:color="000000"/>
                    <w:left w:val="single" w:sz="4" w:space="0" w:color="000000"/>
                    <w:bottom w:val="single" w:sz="4" w:space="0" w:color="000000"/>
                    <w:right w:val="single" w:sz="4" w:space="0" w:color="000000"/>
                  </w:tcBorders>
                </w:tcPr>
                <w:p w14:paraId="274665D7" w14:textId="77777777" w:rsidR="00396ACF" w:rsidRPr="00424B0B" w:rsidRDefault="00396ACF" w:rsidP="00605D1B">
                  <w:pPr>
                    <w:spacing w:after="0" w:line="240" w:lineRule="auto"/>
                    <w:ind w:left="102" w:right="-20"/>
                    <w:jc w:val="both"/>
                    <w:rPr>
                      <w:rFonts w:eastAsia="Arial" w:cs="Arial"/>
                    </w:rPr>
                  </w:pPr>
                  <w:r w:rsidRPr="00424B0B">
                    <w:rPr>
                      <w:rFonts w:eastAsia="Arial" w:cs="Arial"/>
                      <w:b/>
                      <w:bCs/>
                      <w:spacing w:val="-1"/>
                    </w:rPr>
                    <w:t>C</w:t>
                  </w:r>
                  <w:r w:rsidRPr="00424B0B">
                    <w:rPr>
                      <w:rFonts w:eastAsia="Arial" w:cs="Arial"/>
                      <w:b/>
                      <w:bCs/>
                      <w:spacing w:val="1"/>
                    </w:rPr>
                    <w:t>i</w:t>
                  </w:r>
                  <w:r w:rsidRPr="00424B0B">
                    <w:rPr>
                      <w:rFonts w:eastAsia="Arial" w:cs="Arial"/>
                      <w:b/>
                      <w:bCs/>
                    </w:rPr>
                    <w:t>rcum</w:t>
                  </w:r>
                  <w:r w:rsidRPr="00424B0B">
                    <w:rPr>
                      <w:rFonts w:eastAsia="Arial" w:cs="Arial"/>
                      <w:b/>
                      <w:bCs/>
                      <w:spacing w:val="-3"/>
                    </w:rPr>
                    <w:t>s</w:t>
                  </w:r>
                  <w:r w:rsidRPr="00424B0B">
                    <w:rPr>
                      <w:rFonts w:eastAsia="Arial" w:cs="Arial"/>
                      <w:b/>
                      <w:bCs/>
                      <w:spacing w:val="1"/>
                    </w:rPr>
                    <w:t>t</w:t>
                  </w:r>
                  <w:r w:rsidRPr="00424B0B">
                    <w:rPr>
                      <w:rFonts w:eastAsia="Arial" w:cs="Arial"/>
                      <w:b/>
                      <w:bCs/>
                    </w:rPr>
                    <w:t>ances</w:t>
                  </w:r>
                  <w:r w:rsidRPr="00424B0B">
                    <w:rPr>
                      <w:rFonts w:eastAsia="Arial" w:cs="Arial"/>
                      <w:b/>
                      <w:bCs/>
                      <w:spacing w:val="1"/>
                    </w:rPr>
                    <w:t xml:space="preserve"> </w:t>
                  </w:r>
                  <w:r w:rsidRPr="00424B0B">
                    <w:rPr>
                      <w:rFonts w:eastAsia="Arial" w:cs="Arial"/>
                      <w:b/>
                      <w:bCs/>
                      <w:spacing w:val="-3"/>
                    </w:rPr>
                    <w:t>o</w:t>
                  </w:r>
                  <w:r w:rsidRPr="00424B0B">
                    <w:rPr>
                      <w:rFonts w:eastAsia="Arial" w:cs="Arial"/>
                      <w:b/>
                      <w:bCs/>
                    </w:rPr>
                    <w:t>f</w:t>
                  </w:r>
                  <w:r w:rsidRPr="00424B0B">
                    <w:rPr>
                      <w:rFonts w:eastAsia="Arial" w:cs="Arial"/>
                      <w:b/>
                      <w:bCs/>
                      <w:spacing w:val="2"/>
                    </w:rPr>
                    <w:t xml:space="preserve"> </w:t>
                  </w:r>
                  <w:r w:rsidRPr="00424B0B">
                    <w:rPr>
                      <w:rFonts w:eastAsia="Arial" w:cs="Arial"/>
                      <w:b/>
                      <w:bCs/>
                      <w:spacing w:val="-1"/>
                    </w:rPr>
                    <w:t>C</w:t>
                  </w:r>
                  <w:r w:rsidRPr="00424B0B">
                    <w:rPr>
                      <w:rFonts w:eastAsia="Arial" w:cs="Arial"/>
                      <w:b/>
                      <w:bCs/>
                      <w:spacing w:val="-3"/>
                    </w:rPr>
                    <w:t>h</w:t>
                  </w:r>
                  <w:r w:rsidRPr="00424B0B">
                    <w:rPr>
                      <w:rFonts w:eastAsia="Arial" w:cs="Arial"/>
                      <w:b/>
                      <w:bCs/>
                      <w:spacing w:val="1"/>
                    </w:rPr>
                    <w:t>i</w:t>
                  </w:r>
                  <w:r w:rsidRPr="00424B0B">
                    <w:rPr>
                      <w:rFonts w:eastAsia="Arial" w:cs="Arial"/>
                      <w:b/>
                      <w:bCs/>
                      <w:spacing w:val="-1"/>
                    </w:rPr>
                    <w:t>l</w:t>
                  </w:r>
                  <w:r w:rsidRPr="00424B0B">
                    <w:rPr>
                      <w:rFonts w:eastAsia="Arial" w:cs="Arial"/>
                      <w:b/>
                      <w:bCs/>
                    </w:rPr>
                    <w:t>d</w:t>
                  </w:r>
                  <w:r w:rsidRPr="00424B0B">
                    <w:rPr>
                      <w:rFonts w:eastAsia="Arial" w:cs="Arial"/>
                      <w:b/>
                      <w:bCs/>
                      <w:spacing w:val="1"/>
                    </w:rPr>
                    <w:t xml:space="preserve"> </w:t>
                  </w:r>
                  <w:r w:rsidRPr="00424B0B">
                    <w:rPr>
                      <w:rFonts w:eastAsia="Arial" w:cs="Arial"/>
                      <w:b/>
                      <w:bCs/>
                    </w:rPr>
                    <w:t>or</w:t>
                  </w:r>
                  <w:r w:rsidRPr="00424B0B">
                    <w:rPr>
                      <w:rFonts w:eastAsia="Arial" w:cs="Arial"/>
                      <w:b/>
                      <w:bCs/>
                      <w:spacing w:val="2"/>
                    </w:rPr>
                    <w:t xml:space="preserve"> </w:t>
                  </w:r>
                  <w:r w:rsidRPr="00424B0B">
                    <w:rPr>
                      <w:rFonts w:eastAsia="Arial" w:cs="Arial"/>
                      <w:b/>
                      <w:bCs/>
                      <w:spacing w:val="-1"/>
                    </w:rPr>
                    <w:t>Y</w:t>
                  </w:r>
                  <w:r w:rsidRPr="00424B0B">
                    <w:rPr>
                      <w:rFonts w:eastAsia="Arial" w:cs="Arial"/>
                      <w:b/>
                      <w:bCs/>
                    </w:rPr>
                    <w:t>oung</w:t>
                  </w:r>
                  <w:r w:rsidRPr="00424B0B">
                    <w:rPr>
                      <w:rFonts w:eastAsia="Arial" w:cs="Arial"/>
                      <w:b/>
                      <w:bCs/>
                      <w:spacing w:val="-2"/>
                    </w:rPr>
                    <w:t xml:space="preserve"> </w:t>
                  </w:r>
                  <w:r w:rsidRPr="00424B0B">
                    <w:rPr>
                      <w:rFonts w:eastAsia="Arial" w:cs="Arial"/>
                      <w:b/>
                      <w:bCs/>
                      <w:spacing w:val="-1"/>
                    </w:rPr>
                    <w:t>P</w:t>
                  </w:r>
                  <w:r w:rsidRPr="00424B0B">
                    <w:rPr>
                      <w:rFonts w:eastAsia="Arial" w:cs="Arial"/>
                      <w:b/>
                      <w:bCs/>
                    </w:rPr>
                    <w:t>erson</w:t>
                  </w:r>
                </w:p>
              </w:tc>
              <w:tc>
                <w:tcPr>
                  <w:tcW w:w="3792" w:type="dxa"/>
                  <w:tcBorders>
                    <w:top w:val="single" w:sz="4" w:space="0" w:color="000000"/>
                    <w:left w:val="single" w:sz="4" w:space="0" w:color="000000"/>
                    <w:bottom w:val="single" w:sz="4" w:space="0" w:color="000000"/>
                    <w:right w:val="single" w:sz="4" w:space="0" w:color="000000"/>
                  </w:tcBorders>
                </w:tcPr>
                <w:p w14:paraId="52BDA7D2" w14:textId="77777777" w:rsidR="00396ACF" w:rsidRPr="00424B0B" w:rsidRDefault="00396ACF" w:rsidP="00605D1B">
                  <w:pPr>
                    <w:spacing w:after="0" w:line="240" w:lineRule="auto"/>
                    <w:ind w:left="102" w:right="-20"/>
                    <w:jc w:val="both"/>
                    <w:rPr>
                      <w:rFonts w:eastAsia="Arial" w:cs="Arial"/>
                    </w:rPr>
                  </w:pPr>
                  <w:r w:rsidRPr="00424B0B">
                    <w:rPr>
                      <w:rFonts w:eastAsia="Arial" w:cs="Arial"/>
                      <w:b/>
                      <w:bCs/>
                      <w:spacing w:val="-1"/>
                    </w:rPr>
                    <w:t>R</w:t>
                  </w:r>
                  <w:r w:rsidRPr="00424B0B">
                    <w:rPr>
                      <w:rFonts w:eastAsia="Arial" w:cs="Arial"/>
                      <w:b/>
                      <w:bCs/>
                    </w:rPr>
                    <w:t>e</w:t>
                  </w:r>
                  <w:r w:rsidRPr="00424B0B">
                    <w:rPr>
                      <w:rFonts w:eastAsia="Arial" w:cs="Arial"/>
                      <w:b/>
                      <w:bCs/>
                      <w:spacing w:val="1"/>
                    </w:rPr>
                    <w:t>t</w:t>
                  </w:r>
                  <w:r w:rsidRPr="00424B0B">
                    <w:rPr>
                      <w:rFonts w:eastAsia="Arial" w:cs="Arial"/>
                      <w:b/>
                      <w:bCs/>
                    </w:rPr>
                    <w:t>urn</w:t>
                  </w:r>
                  <w:r w:rsidRPr="00424B0B">
                    <w:rPr>
                      <w:rFonts w:eastAsia="Arial" w:cs="Arial"/>
                      <w:b/>
                      <w:bCs/>
                      <w:spacing w:val="-2"/>
                    </w:rPr>
                    <w:t xml:space="preserve"> </w:t>
                  </w:r>
                  <w:r w:rsidRPr="00424B0B">
                    <w:rPr>
                      <w:rFonts w:eastAsia="Arial" w:cs="Arial"/>
                      <w:b/>
                      <w:bCs/>
                      <w:spacing w:val="1"/>
                    </w:rPr>
                    <w:t>I</w:t>
                  </w:r>
                  <w:r w:rsidRPr="00424B0B">
                    <w:rPr>
                      <w:rFonts w:eastAsia="Arial" w:cs="Arial"/>
                      <w:b/>
                      <w:bCs/>
                    </w:rPr>
                    <w:t>n</w:t>
                  </w:r>
                  <w:r w:rsidRPr="00424B0B">
                    <w:rPr>
                      <w:rFonts w:eastAsia="Arial" w:cs="Arial"/>
                      <w:b/>
                      <w:bCs/>
                      <w:spacing w:val="1"/>
                    </w:rPr>
                    <w:t>t</w:t>
                  </w:r>
                  <w:r w:rsidRPr="00424B0B">
                    <w:rPr>
                      <w:rFonts w:eastAsia="Arial" w:cs="Arial"/>
                      <w:b/>
                      <w:bCs/>
                    </w:rPr>
                    <w:t>er</w:t>
                  </w:r>
                  <w:r w:rsidRPr="00424B0B">
                    <w:rPr>
                      <w:rFonts w:eastAsia="Arial" w:cs="Arial"/>
                      <w:b/>
                      <w:bCs/>
                      <w:spacing w:val="-3"/>
                    </w:rPr>
                    <w:t>v</w:t>
                  </w:r>
                  <w:r w:rsidRPr="00424B0B">
                    <w:rPr>
                      <w:rFonts w:eastAsia="Arial" w:cs="Arial"/>
                      <w:b/>
                      <w:bCs/>
                      <w:spacing w:val="1"/>
                    </w:rPr>
                    <w:t>i</w:t>
                  </w:r>
                  <w:r w:rsidRPr="00424B0B">
                    <w:rPr>
                      <w:rFonts w:eastAsia="Arial" w:cs="Arial"/>
                      <w:b/>
                      <w:bCs/>
                      <w:spacing w:val="-5"/>
                    </w:rPr>
                    <w:t>e</w:t>
                  </w:r>
                  <w:r w:rsidRPr="00424B0B">
                    <w:rPr>
                      <w:rFonts w:eastAsia="Arial" w:cs="Arial"/>
                      <w:b/>
                      <w:bCs/>
                      <w:spacing w:val="3"/>
                    </w:rPr>
                    <w:t>w</w:t>
                  </w:r>
                  <w:r w:rsidRPr="00424B0B">
                    <w:rPr>
                      <w:rFonts w:eastAsia="Arial" w:cs="Arial"/>
                      <w:b/>
                      <w:bCs/>
                    </w:rPr>
                    <w:t>er</w:t>
                  </w:r>
                </w:p>
              </w:tc>
            </w:tr>
            <w:tr w:rsidR="00396ACF" w:rsidRPr="00424B0B" w14:paraId="34A39BCF" w14:textId="77777777" w:rsidTr="00F56785">
              <w:trPr>
                <w:trHeight w:hRule="exact" w:val="1142"/>
              </w:trPr>
              <w:tc>
                <w:tcPr>
                  <w:tcW w:w="4882" w:type="dxa"/>
                  <w:tcBorders>
                    <w:top w:val="single" w:sz="4" w:space="0" w:color="000000"/>
                    <w:left w:val="single" w:sz="4" w:space="0" w:color="000000"/>
                    <w:bottom w:val="single" w:sz="4" w:space="0" w:color="000000"/>
                    <w:right w:val="single" w:sz="4" w:space="0" w:color="000000"/>
                  </w:tcBorders>
                </w:tcPr>
                <w:p w14:paraId="22BB8A77" w14:textId="77777777" w:rsidR="00396ACF" w:rsidRPr="00424B0B" w:rsidRDefault="00396ACF" w:rsidP="00605D1B">
                  <w:pPr>
                    <w:spacing w:after="0" w:line="240" w:lineRule="auto"/>
                    <w:ind w:left="102" w:right="-20"/>
                    <w:jc w:val="both"/>
                    <w:rPr>
                      <w:rFonts w:eastAsia="Arial" w:cs="Arial"/>
                    </w:rPr>
                  </w:pPr>
                  <w:r w:rsidRPr="00424B0B">
                    <w:rPr>
                      <w:rFonts w:eastAsia="Arial" w:cs="Arial"/>
                    </w:rPr>
                    <w:t>For</w:t>
                  </w:r>
                  <w:r w:rsidRPr="00424B0B">
                    <w:rPr>
                      <w:rFonts w:eastAsia="Arial" w:cs="Arial"/>
                      <w:spacing w:val="24"/>
                    </w:rPr>
                    <w:t xml:space="preserve"> </w:t>
                  </w:r>
                  <w:r w:rsidRPr="00424B0B">
                    <w:rPr>
                      <w:rFonts w:eastAsia="Arial" w:cs="Arial"/>
                    </w:rPr>
                    <w:t>a</w:t>
                  </w:r>
                  <w:r w:rsidRPr="00424B0B">
                    <w:rPr>
                      <w:rFonts w:eastAsia="Arial" w:cs="Arial"/>
                      <w:spacing w:val="20"/>
                    </w:rPr>
                    <w:t xml:space="preserve"> </w:t>
                  </w:r>
                  <w:r w:rsidRPr="00424B0B">
                    <w:rPr>
                      <w:rFonts w:eastAsia="Arial" w:cs="Arial"/>
                    </w:rPr>
                    <w:t>ch</w:t>
                  </w:r>
                  <w:r w:rsidRPr="00424B0B">
                    <w:rPr>
                      <w:rFonts w:eastAsia="Arial" w:cs="Arial"/>
                      <w:spacing w:val="-1"/>
                    </w:rPr>
                    <w:t>il</w:t>
                  </w:r>
                  <w:r w:rsidRPr="00424B0B">
                    <w:rPr>
                      <w:rFonts w:eastAsia="Arial" w:cs="Arial"/>
                    </w:rPr>
                    <w:t>d</w:t>
                  </w:r>
                  <w:r w:rsidRPr="00424B0B">
                    <w:rPr>
                      <w:rFonts w:eastAsia="Arial" w:cs="Arial"/>
                      <w:spacing w:val="22"/>
                    </w:rPr>
                    <w:t xml:space="preserve"> </w:t>
                  </w:r>
                  <w:r w:rsidRPr="00424B0B">
                    <w:rPr>
                      <w:rFonts w:eastAsia="Arial" w:cs="Arial"/>
                    </w:rPr>
                    <w:t>or</w:t>
                  </w:r>
                  <w:r w:rsidRPr="00424B0B">
                    <w:rPr>
                      <w:rFonts w:eastAsia="Arial" w:cs="Arial"/>
                      <w:spacing w:val="24"/>
                    </w:rPr>
                    <w:t xml:space="preserve"> </w:t>
                  </w:r>
                  <w:r w:rsidRPr="00424B0B">
                    <w:rPr>
                      <w:rFonts w:eastAsia="Arial" w:cs="Arial"/>
                      <w:spacing w:val="-2"/>
                    </w:rPr>
                    <w:t>y</w:t>
                  </w:r>
                  <w:r w:rsidRPr="00424B0B">
                    <w:rPr>
                      <w:rFonts w:eastAsia="Arial" w:cs="Arial"/>
                    </w:rPr>
                    <w:t>ou</w:t>
                  </w:r>
                  <w:r w:rsidRPr="00424B0B">
                    <w:rPr>
                      <w:rFonts w:eastAsia="Arial" w:cs="Arial"/>
                      <w:spacing w:val="-3"/>
                    </w:rPr>
                    <w:t>n</w:t>
                  </w:r>
                  <w:r w:rsidRPr="00424B0B">
                    <w:rPr>
                      <w:rFonts w:eastAsia="Arial" w:cs="Arial"/>
                    </w:rPr>
                    <w:t>g</w:t>
                  </w:r>
                  <w:r w:rsidRPr="00424B0B">
                    <w:rPr>
                      <w:rFonts w:eastAsia="Arial" w:cs="Arial"/>
                      <w:spacing w:val="25"/>
                    </w:rPr>
                    <w:t xml:space="preserve"> </w:t>
                  </w:r>
                  <w:r w:rsidRPr="00424B0B">
                    <w:rPr>
                      <w:rFonts w:eastAsia="Arial" w:cs="Arial"/>
                    </w:rPr>
                    <w:t>p</w:t>
                  </w:r>
                  <w:r w:rsidRPr="00424B0B">
                    <w:rPr>
                      <w:rFonts w:eastAsia="Arial" w:cs="Arial"/>
                      <w:spacing w:val="-3"/>
                    </w:rPr>
                    <w:t>e</w:t>
                  </w:r>
                  <w:r w:rsidRPr="00424B0B">
                    <w:rPr>
                      <w:rFonts w:eastAsia="Arial" w:cs="Arial"/>
                      <w:spacing w:val="-2"/>
                    </w:rPr>
                    <w:t>r</w:t>
                  </w:r>
                  <w:r w:rsidRPr="00424B0B">
                    <w:rPr>
                      <w:rFonts w:eastAsia="Arial" w:cs="Arial"/>
                    </w:rPr>
                    <w:t>son</w:t>
                  </w:r>
                  <w:r w:rsidRPr="00424B0B">
                    <w:rPr>
                      <w:rFonts w:eastAsia="Arial" w:cs="Arial"/>
                      <w:spacing w:val="22"/>
                    </w:rPr>
                    <w:t xml:space="preserve"> </w:t>
                  </w:r>
                  <w:r w:rsidRPr="00424B0B">
                    <w:rPr>
                      <w:rFonts w:eastAsia="Arial" w:cs="Arial"/>
                      <w:spacing w:val="-1"/>
                    </w:rPr>
                    <w:t>li</w:t>
                  </w:r>
                  <w:r w:rsidRPr="00424B0B">
                    <w:rPr>
                      <w:rFonts w:eastAsia="Arial" w:cs="Arial"/>
                      <w:spacing w:val="-2"/>
                    </w:rPr>
                    <w:t>v</w:t>
                  </w:r>
                  <w:r w:rsidRPr="00424B0B">
                    <w:rPr>
                      <w:rFonts w:eastAsia="Arial" w:cs="Arial"/>
                      <w:spacing w:val="-1"/>
                    </w:rPr>
                    <w:t>i</w:t>
                  </w:r>
                  <w:r w:rsidRPr="00424B0B">
                    <w:rPr>
                      <w:rFonts w:eastAsia="Arial" w:cs="Arial"/>
                    </w:rPr>
                    <w:t>ng</w:t>
                  </w:r>
                  <w:r w:rsidRPr="00424B0B">
                    <w:rPr>
                      <w:rFonts w:eastAsia="Arial" w:cs="Arial"/>
                      <w:spacing w:val="25"/>
                    </w:rPr>
                    <w:t xml:space="preserve"> </w:t>
                  </w:r>
                  <w:r w:rsidRPr="00424B0B">
                    <w:rPr>
                      <w:rFonts w:eastAsia="Arial" w:cs="Arial"/>
                      <w:spacing w:val="-4"/>
                    </w:rPr>
                    <w:t>w</w:t>
                  </w:r>
                  <w:r w:rsidRPr="00424B0B">
                    <w:rPr>
                      <w:rFonts w:eastAsia="Arial" w:cs="Arial"/>
                      <w:spacing w:val="-1"/>
                    </w:rPr>
                    <w:t>i</w:t>
                  </w:r>
                  <w:r w:rsidRPr="00424B0B">
                    <w:rPr>
                      <w:rFonts w:eastAsia="Arial" w:cs="Arial"/>
                      <w:spacing w:val="1"/>
                    </w:rPr>
                    <w:t>t</w:t>
                  </w:r>
                  <w:r w:rsidRPr="00424B0B">
                    <w:rPr>
                      <w:rFonts w:eastAsia="Arial" w:cs="Arial"/>
                    </w:rPr>
                    <w:t>h</w:t>
                  </w:r>
                  <w:r w:rsidRPr="00424B0B">
                    <w:rPr>
                      <w:rFonts w:eastAsia="Arial" w:cs="Arial"/>
                      <w:spacing w:val="-1"/>
                    </w:rPr>
                    <w:t>i</w:t>
                  </w:r>
                  <w:r w:rsidRPr="00424B0B">
                    <w:rPr>
                      <w:rFonts w:eastAsia="Arial" w:cs="Arial"/>
                    </w:rPr>
                    <w:t>n</w:t>
                  </w:r>
                  <w:r w:rsidRPr="00424B0B">
                    <w:rPr>
                      <w:rFonts w:eastAsia="Arial" w:cs="Arial"/>
                      <w:spacing w:val="22"/>
                    </w:rPr>
                    <w:t xml:space="preserve"> </w:t>
                  </w:r>
                  <w:r w:rsidRPr="00424B0B">
                    <w:rPr>
                      <w:rFonts w:eastAsia="Arial" w:cs="Arial"/>
                      <w:spacing w:val="1"/>
                    </w:rPr>
                    <w:t>t</w:t>
                  </w:r>
                  <w:r w:rsidRPr="00424B0B">
                    <w:rPr>
                      <w:rFonts w:eastAsia="Arial" w:cs="Arial"/>
                    </w:rPr>
                    <w:t>he</w:t>
                  </w:r>
                </w:p>
                <w:p w14:paraId="0FBBB0EE" w14:textId="0BEBB44C" w:rsidR="00396ACF" w:rsidRPr="00424B0B" w:rsidRDefault="00396ACF" w:rsidP="00605D1B">
                  <w:pPr>
                    <w:spacing w:after="0" w:line="240" w:lineRule="auto"/>
                    <w:ind w:left="102" w:right="-20"/>
                    <w:jc w:val="both"/>
                    <w:rPr>
                      <w:rFonts w:eastAsia="Arial" w:cs="Arial"/>
                    </w:rPr>
                  </w:pPr>
                  <w:r w:rsidRPr="00424B0B">
                    <w:rPr>
                      <w:rFonts w:eastAsia="Arial" w:cs="Arial"/>
                    </w:rPr>
                    <w:t xml:space="preserve">Local </w:t>
                  </w:r>
                  <w:proofErr w:type="gramStart"/>
                  <w:r w:rsidRPr="00424B0B">
                    <w:rPr>
                      <w:rFonts w:eastAsia="Arial" w:cs="Arial"/>
                      <w:spacing w:val="-1"/>
                    </w:rPr>
                    <w:t>A</w:t>
                  </w:r>
                  <w:r w:rsidRPr="00424B0B">
                    <w:rPr>
                      <w:rFonts w:eastAsia="Arial" w:cs="Arial"/>
                    </w:rPr>
                    <w:t>u</w:t>
                  </w:r>
                  <w:r w:rsidRPr="00424B0B">
                    <w:rPr>
                      <w:rFonts w:eastAsia="Arial" w:cs="Arial"/>
                      <w:spacing w:val="1"/>
                    </w:rPr>
                    <w:t>t</w:t>
                  </w:r>
                  <w:r w:rsidRPr="00424B0B">
                    <w:rPr>
                      <w:rFonts w:eastAsia="Arial" w:cs="Arial"/>
                    </w:rPr>
                    <w:t>ho</w:t>
                  </w:r>
                  <w:r w:rsidRPr="00424B0B">
                    <w:rPr>
                      <w:rFonts w:eastAsia="Arial" w:cs="Arial"/>
                      <w:spacing w:val="1"/>
                    </w:rPr>
                    <w:t>r</w:t>
                  </w:r>
                  <w:r w:rsidRPr="00424B0B">
                    <w:rPr>
                      <w:rFonts w:eastAsia="Arial" w:cs="Arial"/>
                      <w:spacing w:val="-1"/>
                    </w:rPr>
                    <w:t>i</w:t>
                  </w:r>
                  <w:r w:rsidRPr="00424B0B">
                    <w:rPr>
                      <w:rFonts w:eastAsia="Arial" w:cs="Arial"/>
                      <w:spacing w:val="1"/>
                    </w:rPr>
                    <w:t>t</w:t>
                  </w:r>
                  <w:r w:rsidRPr="00424B0B">
                    <w:rPr>
                      <w:rFonts w:eastAsia="Arial" w:cs="Arial"/>
                    </w:rPr>
                    <w:t xml:space="preserve">y </w:t>
                  </w:r>
                  <w:r w:rsidRPr="00424B0B">
                    <w:rPr>
                      <w:rFonts w:eastAsia="Arial" w:cs="Arial"/>
                      <w:spacing w:val="60"/>
                    </w:rPr>
                    <w:t xml:space="preserve"> </w:t>
                  </w:r>
                  <w:r w:rsidRPr="00424B0B">
                    <w:rPr>
                      <w:rFonts w:eastAsia="Arial" w:cs="Arial"/>
                    </w:rPr>
                    <w:t>a</w:t>
                  </w:r>
                  <w:r w:rsidRPr="00424B0B">
                    <w:rPr>
                      <w:rFonts w:eastAsia="Arial" w:cs="Arial"/>
                      <w:spacing w:val="1"/>
                    </w:rPr>
                    <w:t>r</w:t>
                  </w:r>
                  <w:r w:rsidRPr="00424B0B">
                    <w:rPr>
                      <w:rFonts w:eastAsia="Arial" w:cs="Arial"/>
                    </w:rPr>
                    <w:t>ea</w:t>
                  </w:r>
                  <w:proofErr w:type="gramEnd"/>
                  <w:r w:rsidRPr="00424B0B">
                    <w:rPr>
                      <w:rFonts w:eastAsia="Arial" w:cs="Arial"/>
                    </w:rPr>
                    <w:t xml:space="preserve"> </w:t>
                  </w:r>
                  <w:r w:rsidRPr="00424B0B">
                    <w:rPr>
                      <w:rFonts w:eastAsia="Arial" w:cs="Arial"/>
                      <w:spacing w:val="57"/>
                    </w:rPr>
                    <w:t xml:space="preserve"> </w:t>
                  </w:r>
                  <w:r w:rsidRPr="00424B0B">
                    <w:rPr>
                      <w:rFonts w:eastAsia="Arial" w:cs="Arial"/>
                      <w:spacing w:val="-3"/>
                    </w:rPr>
                    <w:t>o</w:t>
                  </w:r>
                  <w:r w:rsidRPr="00424B0B">
                    <w:rPr>
                      <w:rFonts w:eastAsia="Arial" w:cs="Arial"/>
                    </w:rPr>
                    <w:t xml:space="preserve">f  </w:t>
                  </w:r>
                  <w:r w:rsidRPr="00424B0B">
                    <w:rPr>
                      <w:rFonts w:eastAsia="Arial" w:cs="Arial"/>
                      <w:spacing w:val="5"/>
                    </w:rPr>
                    <w:t xml:space="preserve"> </w:t>
                  </w:r>
                  <w:r w:rsidRPr="00424B0B">
                    <w:rPr>
                      <w:rFonts w:eastAsia="Arial" w:cs="Arial"/>
                      <w:spacing w:val="-1"/>
                    </w:rPr>
                    <w:t>N</w:t>
                  </w:r>
                  <w:r w:rsidRPr="00424B0B">
                    <w:rPr>
                      <w:rFonts w:eastAsia="Arial" w:cs="Arial"/>
                    </w:rPr>
                    <w:t>o</w:t>
                  </w:r>
                  <w:r w:rsidRPr="00424B0B">
                    <w:rPr>
                      <w:rFonts w:eastAsia="Arial" w:cs="Arial"/>
                      <w:spacing w:val="-2"/>
                    </w:rPr>
                    <w:t>r</w:t>
                  </w:r>
                  <w:r w:rsidRPr="00424B0B">
                    <w:rPr>
                      <w:rFonts w:eastAsia="Arial" w:cs="Arial"/>
                      <w:spacing w:val="1"/>
                    </w:rPr>
                    <w:t>t</w:t>
                  </w:r>
                  <w:r w:rsidRPr="00424B0B">
                    <w:rPr>
                      <w:rFonts w:eastAsia="Arial" w:cs="Arial"/>
                    </w:rPr>
                    <w:t xml:space="preserve">h  </w:t>
                  </w:r>
                  <w:r w:rsidRPr="00424B0B">
                    <w:rPr>
                      <w:rFonts w:eastAsia="Arial" w:cs="Arial"/>
                      <w:spacing w:val="1"/>
                    </w:rPr>
                    <w:t xml:space="preserve"> </w:t>
                  </w:r>
                  <w:r w:rsidRPr="00424B0B">
                    <w:rPr>
                      <w:rFonts w:eastAsia="Arial" w:cs="Arial"/>
                      <w:spacing w:val="-1"/>
                    </w:rPr>
                    <w:t>Y</w:t>
                  </w:r>
                  <w:r w:rsidRPr="00424B0B">
                    <w:rPr>
                      <w:rFonts w:eastAsia="Arial" w:cs="Arial"/>
                    </w:rPr>
                    <w:t>o</w:t>
                  </w:r>
                  <w:r w:rsidRPr="00424B0B">
                    <w:rPr>
                      <w:rFonts w:eastAsia="Arial" w:cs="Arial"/>
                      <w:spacing w:val="-2"/>
                    </w:rPr>
                    <w:t>r</w:t>
                  </w:r>
                  <w:r w:rsidRPr="00424B0B">
                    <w:rPr>
                      <w:rFonts w:eastAsia="Arial" w:cs="Arial"/>
                    </w:rPr>
                    <w:t>ksh</w:t>
                  </w:r>
                  <w:r w:rsidRPr="00424B0B">
                    <w:rPr>
                      <w:rFonts w:eastAsia="Arial" w:cs="Arial"/>
                      <w:spacing w:val="-1"/>
                    </w:rPr>
                    <w:t>i</w:t>
                  </w:r>
                  <w:r w:rsidRPr="00424B0B">
                    <w:rPr>
                      <w:rFonts w:eastAsia="Arial" w:cs="Arial"/>
                      <w:spacing w:val="1"/>
                    </w:rPr>
                    <w:t>r</w:t>
                  </w:r>
                  <w:r w:rsidRPr="00424B0B">
                    <w:rPr>
                      <w:rFonts w:eastAsia="Arial" w:cs="Arial"/>
                    </w:rPr>
                    <w:t>e</w:t>
                  </w:r>
                </w:p>
                <w:p w14:paraId="2E7F48B1" w14:textId="77777777" w:rsidR="00396ACF" w:rsidRPr="00424B0B" w:rsidRDefault="00396ACF" w:rsidP="00605D1B">
                  <w:pPr>
                    <w:spacing w:after="0" w:line="240" w:lineRule="auto"/>
                    <w:ind w:left="102" w:right="-20"/>
                    <w:jc w:val="both"/>
                    <w:rPr>
                      <w:rFonts w:eastAsia="Arial" w:cs="Arial"/>
                    </w:rPr>
                  </w:pPr>
                  <w:proofErr w:type="gramStart"/>
                  <w:r w:rsidRPr="00424B0B">
                    <w:rPr>
                      <w:rFonts w:eastAsia="Arial" w:cs="Arial"/>
                      <w:spacing w:val="-1"/>
                    </w:rPr>
                    <w:t>C</w:t>
                  </w:r>
                  <w:r w:rsidRPr="00424B0B">
                    <w:rPr>
                      <w:rFonts w:eastAsia="Arial" w:cs="Arial"/>
                    </w:rPr>
                    <w:t>oun</w:t>
                  </w:r>
                  <w:r w:rsidRPr="00424B0B">
                    <w:rPr>
                      <w:rFonts w:eastAsia="Arial" w:cs="Arial"/>
                      <w:spacing w:val="1"/>
                    </w:rPr>
                    <w:t>t</w:t>
                  </w:r>
                  <w:r w:rsidRPr="00424B0B">
                    <w:rPr>
                      <w:rFonts w:eastAsia="Arial" w:cs="Arial"/>
                    </w:rPr>
                    <w:t xml:space="preserve">y </w:t>
                  </w:r>
                  <w:r w:rsidRPr="00424B0B">
                    <w:rPr>
                      <w:rFonts w:eastAsia="Arial" w:cs="Arial"/>
                      <w:spacing w:val="7"/>
                    </w:rPr>
                    <w:t xml:space="preserve"> </w:t>
                  </w:r>
                  <w:r w:rsidRPr="00424B0B">
                    <w:rPr>
                      <w:rFonts w:eastAsia="Arial" w:cs="Arial"/>
                      <w:spacing w:val="-1"/>
                    </w:rPr>
                    <w:t>C</w:t>
                  </w:r>
                  <w:r w:rsidRPr="00424B0B">
                    <w:rPr>
                      <w:rFonts w:eastAsia="Arial" w:cs="Arial"/>
                    </w:rPr>
                    <w:t>ounc</w:t>
                  </w:r>
                  <w:r w:rsidRPr="00424B0B">
                    <w:rPr>
                      <w:rFonts w:eastAsia="Arial" w:cs="Arial"/>
                      <w:spacing w:val="-1"/>
                    </w:rPr>
                    <w:t>i</w:t>
                  </w:r>
                  <w:r w:rsidRPr="00424B0B">
                    <w:rPr>
                      <w:rFonts w:eastAsia="Arial" w:cs="Arial"/>
                    </w:rPr>
                    <w:t>l</w:t>
                  </w:r>
                  <w:proofErr w:type="gramEnd"/>
                  <w:r w:rsidRPr="00424B0B">
                    <w:rPr>
                      <w:rFonts w:eastAsia="Arial" w:cs="Arial"/>
                    </w:rPr>
                    <w:t xml:space="preserve"> </w:t>
                  </w:r>
                  <w:r w:rsidRPr="00424B0B">
                    <w:rPr>
                      <w:rFonts w:eastAsia="Arial" w:cs="Arial"/>
                      <w:spacing w:val="9"/>
                    </w:rPr>
                    <w:t xml:space="preserve"> </w:t>
                  </w:r>
                  <w:r w:rsidRPr="00424B0B">
                    <w:rPr>
                      <w:rFonts w:eastAsia="Arial" w:cs="Arial"/>
                    </w:rPr>
                    <w:t xml:space="preserve">and </w:t>
                  </w:r>
                  <w:r w:rsidRPr="00424B0B">
                    <w:rPr>
                      <w:rFonts w:eastAsia="Arial" w:cs="Arial"/>
                      <w:spacing w:val="9"/>
                    </w:rPr>
                    <w:t xml:space="preserve"> </w:t>
                  </w:r>
                  <w:r w:rsidRPr="00424B0B">
                    <w:rPr>
                      <w:rFonts w:eastAsia="Arial" w:cs="Arial"/>
                    </w:rPr>
                    <w:t xml:space="preserve">not </w:t>
                  </w:r>
                  <w:r w:rsidRPr="00424B0B">
                    <w:rPr>
                      <w:rFonts w:eastAsia="Arial" w:cs="Arial"/>
                      <w:spacing w:val="11"/>
                    </w:rPr>
                    <w:t xml:space="preserve"> </w:t>
                  </w:r>
                  <w:r w:rsidRPr="00424B0B">
                    <w:rPr>
                      <w:rFonts w:eastAsia="Arial" w:cs="Arial"/>
                    </w:rPr>
                    <w:t xml:space="preserve">an </w:t>
                  </w:r>
                  <w:r w:rsidRPr="00424B0B">
                    <w:rPr>
                      <w:rFonts w:eastAsia="Arial" w:cs="Arial"/>
                      <w:spacing w:val="9"/>
                    </w:rPr>
                    <w:t xml:space="preserve"> </w:t>
                  </w:r>
                  <w:r w:rsidRPr="00424B0B">
                    <w:rPr>
                      <w:rFonts w:eastAsia="Arial" w:cs="Arial"/>
                    </w:rPr>
                    <w:t xml:space="preserve">open </w:t>
                  </w:r>
                  <w:r w:rsidRPr="00424B0B">
                    <w:rPr>
                      <w:rFonts w:eastAsia="Arial" w:cs="Arial"/>
                      <w:spacing w:val="7"/>
                    </w:rPr>
                    <w:t xml:space="preserve"> </w:t>
                  </w:r>
                  <w:r w:rsidRPr="00424B0B">
                    <w:rPr>
                      <w:rFonts w:eastAsia="Arial" w:cs="Arial"/>
                    </w:rPr>
                    <w:t xml:space="preserve">case </w:t>
                  </w:r>
                  <w:r w:rsidRPr="00424B0B">
                    <w:rPr>
                      <w:rFonts w:eastAsia="Arial" w:cs="Arial"/>
                      <w:spacing w:val="7"/>
                    </w:rPr>
                    <w:t xml:space="preserve"> </w:t>
                  </w:r>
                  <w:r w:rsidRPr="00424B0B">
                    <w:rPr>
                      <w:rFonts w:eastAsia="Arial" w:cs="Arial"/>
                      <w:spacing w:val="1"/>
                    </w:rPr>
                    <w:t>t</w:t>
                  </w:r>
                  <w:r w:rsidRPr="00424B0B">
                    <w:rPr>
                      <w:rFonts w:eastAsia="Arial" w:cs="Arial"/>
                    </w:rPr>
                    <w:t>o</w:t>
                  </w:r>
                </w:p>
                <w:p w14:paraId="64148AE9"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1"/>
                    </w:rPr>
                    <w:t>C</w:t>
                  </w:r>
                  <w:r w:rsidRPr="00424B0B">
                    <w:rPr>
                      <w:rFonts w:eastAsia="Arial" w:cs="Arial"/>
                    </w:rPr>
                    <w:t>h</w:t>
                  </w:r>
                  <w:r w:rsidRPr="00424B0B">
                    <w:rPr>
                      <w:rFonts w:eastAsia="Arial" w:cs="Arial"/>
                      <w:spacing w:val="-1"/>
                    </w:rPr>
                    <w:t>il</w:t>
                  </w:r>
                  <w:r w:rsidRPr="00424B0B">
                    <w:rPr>
                      <w:rFonts w:eastAsia="Arial" w:cs="Arial"/>
                    </w:rPr>
                    <w:t>d</w:t>
                  </w:r>
                  <w:r w:rsidRPr="00424B0B">
                    <w:rPr>
                      <w:rFonts w:eastAsia="Arial" w:cs="Arial"/>
                      <w:spacing w:val="1"/>
                    </w:rPr>
                    <w:t>r</w:t>
                  </w:r>
                  <w:r w:rsidRPr="00424B0B">
                    <w:rPr>
                      <w:rFonts w:eastAsia="Arial" w:cs="Arial"/>
                    </w:rPr>
                    <w:t>en</w:t>
                  </w:r>
                  <w:r w:rsidRPr="00424B0B">
                    <w:rPr>
                      <w:rFonts w:eastAsia="Arial" w:cs="Arial"/>
                      <w:spacing w:val="-1"/>
                    </w:rPr>
                    <w:t>’</w:t>
                  </w:r>
                  <w:r w:rsidRPr="00424B0B">
                    <w:rPr>
                      <w:rFonts w:eastAsia="Arial" w:cs="Arial"/>
                    </w:rPr>
                    <w:t>s</w:t>
                  </w:r>
                  <w:r w:rsidRPr="00424B0B">
                    <w:rPr>
                      <w:rFonts w:eastAsia="Arial" w:cs="Arial"/>
                      <w:spacing w:val="1"/>
                    </w:rPr>
                    <w:t xml:space="preserve"> </w:t>
                  </w:r>
                  <w:r w:rsidRPr="00424B0B">
                    <w:rPr>
                      <w:rFonts w:eastAsia="Arial" w:cs="Arial"/>
                      <w:spacing w:val="-1"/>
                    </w:rPr>
                    <w:t>S</w:t>
                  </w:r>
                  <w:r w:rsidRPr="00424B0B">
                    <w:rPr>
                      <w:rFonts w:eastAsia="Arial" w:cs="Arial"/>
                    </w:rPr>
                    <w:t>oc</w:t>
                  </w:r>
                  <w:r w:rsidRPr="00424B0B">
                    <w:rPr>
                      <w:rFonts w:eastAsia="Arial" w:cs="Arial"/>
                      <w:spacing w:val="-1"/>
                    </w:rPr>
                    <w:t>i</w:t>
                  </w:r>
                  <w:r w:rsidRPr="00424B0B">
                    <w:rPr>
                      <w:rFonts w:eastAsia="Arial" w:cs="Arial"/>
                    </w:rPr>
                    <w:t xml:space="preserve">al </w:t>
                  </w:r>
                  <w:r w:rsidRPr="00424B0B">
                    <w:rPr>
                      <w:rFonts w:eastAsia="Arial" w:cs="Arial"/>
                      <w:spacing w:val="-1"/>
                    </w:rPr>
                    <w:t>C</w:t>
                  </w:r>
                  <w:r w:rsidRPr="00424B0B">
                    <w:rPr>
                      <w:rFonts w:eastAsia="Arial" w:cs="Arial"/>
                    </w:rPr>
                    <w:t>a</w:t>
                  </w:r>
                  <w:r w:rsidRPr="00424B0B">
                    <w:rPr>
                      <w:rFonts w:eastAsia="Arial" w:cs="Arial"/>
                      <w:spacing w:val="1"/>
                    </w:rPr>
                    <w:t>r</w:t>
                  </w:r>
                  <w:r w:rsidRPr="00424B0B">
                    <w:rPr>
                      <w:rFonts w:eastAsia="Arial" w:cs="Arial"/>
                    </w:rPr>
                    <w:t>e</w:t>
                  </w:r>
                </w:p>
              </w:tc>
              <w:tc>
                <w:tcPr>
                  <w:tcW w:w="3792" w:type="dxa"/>
                  <w:tcBorders>
                    <w:top w:val="single" w:sz="4" w:space="0" w:color="000000"/>
                    <w:left w:val="single" w:sz="4" w:space="0" w:color="000000"/>
                    <w:bottom w:val="single" w:sz="4" w:space="0" w:color="000000"/>
                    <w:right w:val="single" w:sz="4" w:space="0" w:color="000000"/>
                  </w:tcBorders>
                </w:tcPr>
                <w:p w14:paraId="0321F9F8" w14:textId="00D08219" w:rsidR="00396ACF" w:rsidRDefault="00396ACF" w:rsidP="00605D1B">
                  <w:pPr>
                    <w:spacing w:after="0" w:line="240" w:lineRule="auto"/>
                    <w:ind w:left="102" w:right="-20"/>
                    <w:jc w:val="both"/>
                    <w:rPr>
                      <w:rFonts w:eastAsia="Arial" w:cs="Arial"/>
                    </w:rPr>
                  </w:pPr>
                  <w:r>
                    <w:rPr>
                      <w:rFonts w:eastAsia="Arial" w:cs="Arial"/>
                      <w:spacing w:val="-1"/>
                    </w:rPr>
                    <w:t xml:space="preserve">NYC </w:t>
                  </w:r>
                  <w:r w:rsidR="00F56785">
                    <w:rPr>
                      <w:rFonts w:eastAsia="Arial" w:cs="Arial"/>
                      <w:spacing w:val="-1"/>
                    </w:rPr>
                    <w:t>Early Help</w:t>
                  </w:r>
                  <w:r w:rsidRPr="00424B0B">
                    <w:rPr>
                      <w:rFonts w:eastAsia="Arial" w:cs="Arial"/>
                      <w:spacing w:val="1"/>
                    </w:rPr>
                    <w:t xml:space="preserve"> </w:t>
                  </w:r>
                  <w:r>
                    <w:rPr>
                      <w:rFonts w:eastAsia="Arial" w:cs="Arial"/>
                    </w:rPr>
                    <w:t>Service will undertake this interview.</w:t>
                  </w:r>
                </w:p>
                <w:p w14:paraId="497F5318" w14:textId="77777777" w:rsidR="00396ACF" w:rsidRPr="00424B0B" w:rsidRDefault="00396ACF" w:rsidP="00605D1B">
                  <w:pPr>
                    <w:spacing w:after="0" w:line="240" w:lineRule="auto"/>
                    <w:ind w:left="102" w:right="-20"/>
                    <w:jc w:val="both"/>
                    <w:rPr>
                      <w:rFonts w:eastAsia="Arial" w:cs="Arial"/>
                    </w:rPr>
                  </w:pPr>
                </w:p>
              </w:tc>
            </w:tr>
            <w:tr w:rsidR="00396ACF" w:rsidRPr="00424B0B" w14:paraId="139655EA" w14:textId="77777777" w:rsidTr="00F56785">
              <w:trPr>
                <w:trHeight w:hRule="exact" w:val="1811"/>
              </w:trPr>
              <w:tc>
                <w:tcPr>
                  <w:tcW w:w="4882" w:type="dxa"/>
                  <w:tcBorders>
                    <w:top w:val="single" w:sz="4" w:space="0" w:color="000000"/>
                    <w:left w:val="single" w:sz="4" w:space="0" w:color="000000"/>
                    <w:bottom w:val="single" w:sz="4" w:space="0" w:color="000000"/>
                    <w:right w:val="single" w:sz="4" w:space="0" w:color="000000"/>
                  </w:tcBorders>
                </w:tcPr>
                <w:p w14:paraId="039D27C0"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1"/>
                    </w:rPr>
                    <w:lastRenderedPageBreak/>
                    <w:t>C</w:t>
                  </w:r>
                  <w:r w:rsidRPr="00424B0B">
                    <w:rPr>
                      <w:rFonts w:eastAsia="Arial" w:cs="Arial"/>
                    </w:rPr>
                    <w:t>h</w:t>
                  </w:r>
                  <w:r w:rsidRPr="00424B0B">
                    <w:rPr>
                      <w:rFonts w:eastAsia="Arial" w:cs="Arial"/>
                      <w:spacing w:val="-1"/>
                    </w:rPr>
                    <w:t>i</w:t>
                  </w:r>
                  <w:r w:rsidRPr="00424B0B">
                    <w:rPr>
                      <w:rFonts w:eastAsia="Arial" w:cs="Arial"/>
                    </w:rPr>
                    <w:t>ld</w:t>
                  </w:r>
                  <w:r w:rsidRPr="00424B0B">
                    <w:rPr>
                      <w:rFonts w:eastAsia="Arial" w:cs="Arial"/>
                      <w:spacing w:val="1"/>
                    </w:rPr>
                    <w:t>r</w:t>
                  </w:r>
                  <w:r w:rsidRPr="00424B0B">
                    <w:rPr>
                      <w:rFonts w:eastAsia="Arial" w:cs="Arial"/>
                    </w:rPr>
                    <w:t>en</w:t>
                  </w:r>
                  <w:r w:rsidRPr="00424B0B">
                    <w:rPr>
                      <w:rFonts w:eastAsia="Arial" w:cs="Arial"/>
                      <w:spacing w:val="18"/>
                    </w:rPr>
                    <w:t xml:space="preserve"> </w:t>
                  </w:r>
                  <w:r w:rsidRPr="00424B0B">
                    <w:rPr>
                      <w:rFonts w:eastAsia="Arial" w:cs="Arial"/>
                      <w:spacing w:val="-1"/>
                    </w:rPr>
                    <w:t>I</w:t>
                  </w:r>
                  <w:r w:rsidRPr="00424B0B">
                    <w:rPr>
                      <w:rFonts w:eastAsia="Arial" w:cs="Arial"/>
                    </w:rPr>
                    <w:t>n</w:t>
                  </w:r>
                  <w:r>
                    <w:rPr>
                      <w:rFonts w:eastAsia="Arial" w:cs="Arial"/>
                    </w:rPr>
                    <w:t xml:space="preserve"> </w:t>
                  </w:r>
                  <w:r w:rsidRPr="00424B0B">
                    <w:rPr>
                      <w:rFonts w:eastAsia="Arial" w:cs="Arial"/>
                      <w:spacing w:val="-1"/>
                    </w:rPr>
                    <w:t>N</w:t>
                  </w:r>
                  <w:r w:rsidRPr="00424B0B">
                    <w:rPr>
                      <w:rFonts w:eastAsia="Arial" w:cs="Arial"/>
                    </w:rPr>
                    <w:t>eed</w:t>
                  </w:r>
                  <w:r>
                    <w:rPr>
                      <w:rFonts w:eastAsia="Arial" w:cs="Arial"/>
                    </w:rPr>
                    <w:t xml:space="preserve">, Children Protection </w:t>
                  </w:r>
                </w:p>
              </w:tc>
              <w:tc>
                <w:tcPr>
                  <w:tcW w:w="3792" w:type="dxa"/>
                  <w:tcBorders>
                    <w:top w:val="single" w:sz="4" w:space="0" w:color="000000"/>
                    <w:left w:val="single" w:sz="4" w:space="0" w:color="000000"/>
                    <w:bottom w:val="single" w:sz="4" w:space="0" w:color="000000"/>
                    <w:right w:val="single" w:sz="4" w:space="0" w:color="000000"/>
                  </w:tcBorders>
                </w:tcPr>
                <w:p w14:paraId="3F0A922B" w14:textId="77777777" w:rsidR="00396ACF" w:rsidRPr="00424B0B" w:rsidRDefault="00396ACF" w:rsidP="00605D1B">
                  <w:pPr>
                    <w:spacing w:after="0" w:line="240" w:lineRule="auto"/>
                    <w:ind w:left="102" w:right="-20"/>
                    <w:jc w:val="both"/>
                    <w:rPr>
                      <w:rFonts w:eastAsia="Arial" w:cs="Arial"/>
                    </w:rPr>
                  </w:pPr>
                  <w:r w:rsidRPr="00424B0B">
                    <w:rPr>
                      <w:rFonts w:eastAsia="Arial" w:cs="Arial"/>
                      <w:spacing w:val="2"/>
                    </w:rPr>
                    <w:t>T</w:t>
                  </w:r>
                  <w:r w:rsidRPr="00424B0B">
                    <w:rPr>
                      <w:rFonts w:eastAsia="Arial" w:cs="Arial"/>
                    </w:rPr>
                    <w:t>he</w:t>
                  </w:r>
                  <w:r w:rsidRPr="00424B0B">
                    <w:rPr>
                      <w:rFonts w:eastAsia="Arial" w:cs="Arial"/>
                      <w:spacing w:val="1"/>
                    </w:rPr>
                    <w:t xml:space="preserve"> </w:t>
                  </w:r>
                  <w:r w:rsidRPr="00424B0B">
                    <w:rPr>
                      <w:rFonts w:eastAsia="Arial" w:cs="Arial"/>
                      <w:spacing w:val="-1"/>
                    </w:rPr>
                    <w:t>i</w:t>
                  </w:r>
                  <w:r w:rsidRPr="00424B0B">
                    <w:rPr>
                      <w:rFonts w:eastAsia="Arial" w:cs="Arial"/>
                    </w:rPr>
                    <w:t>n</w:t>
                  </w:r>
                  <w:r w:rsidRPr="00424B0B">
                    <w:rPr>
                      <w:rFonts w:eastAsia="Arial" w:cs="Arial"/>
                      <w:spacing w:val="1"/>
                    </w:rPr>
                    <w:t>t</w:t>
                  </w:r>
                  <w:r w:rsidRPr="00424B0B">
                    <w:rPr>
                      <w:rFonts w:eastAsia="Arial" w:cs="Arial"/>
                      <w:spacing w:val="-3"/>
                    </w:rPr>
                    <w:t>e</w:t>
                  </w:r>
                  <w:r w:rsidRPr="00424B0B">
                    <w:rPr>
                      <w:rFonts w:eastAsia="Arial" w:cs="Arial"/>
                      <w:spacing w:val="1"/>
                    </w:rPr>
                    <w:t>r</w:t>
                  </w:r>
                  <w:r w:rsidRPr="00424B0B">
                    <w:rPr>
                      <w:rFonts w:eastAsia="Arial" w:cs="Arial"/>
                      <w:spacing w:val="-2"/>
                    </w:rPr>
                    <w:t>v</w:t>
                  </w:r>
                  <w:r w:rsidRPr="00424B0B">
                    <w:rPr>
                      <w:rFonts w:eastAsia="Arial" w:cs="Arial"/>
                      <w:spacing w:val="-1"/>
                    </w:rPr>
                    <w:t>i</w:t>
                  </w:r>
                  <w:r w:rsidRPr="00424B0B">
                    <w:rPr>
                      <w:rFonts w:eastAsia="Arial" w:cs="Arial"/>
                      <w:spacing w:val="2"/>
                    </w:rPr>
                    <w:t>e</w:t>
                  </w:r>
                  <w:r w:rsidRPr="00424B0B">
                    <w:rPr>
                      <w:rFonts w:eastAsia="Arial" w:cs="Arial"/>
                    </w:rPr>
                    <w:t>w</w:t>
                  </w:r>
                  <w:r w:rsidRPr="00424B0B">
                    <w:rPr>
                      <w:rFonts w:eastAsia="Arial" w:cs="Arial"/>
                      <w:spacing w:val="-2"/>
                    </w:rPr>
                    <w:t xml:space="preserve"> </w:t>
                  </w:r>
                  <w:r w:rsidRPr="00424B0B">
                    <w:rPr>
                      <w:rFonts w:eastAsia="Arial" w:cs="Arial"/>
                      <w:spacing w:val="-1"/>
                    </w:rPr>
                    <w:t>wil</w:t>
                  </w:r>
                  <w:r w:rsidRPr="00424B0B">
                    <w:rPr>
                      <w:rFonts w:eastAsia="Arial" w:cs="Arial"/>
                    </w:rPr>
                    <w:t>l be</w:t>
                  </w:r>
                  <w:r w:rsidRPr="00424B0B">
                    <w:rPr>
                      <w:rFonts w:eastAsia="Arial" w:cs="Arial"/>
                      <w:spacing w:val="1"/>
                    </w:rPr>
                    <w:t xml:space="preserve"> </w:t>
                  </w:r>
                  <w:r w:rsidRPr="00424B0B">
                    <w:rPr>
                      <w:rFonts w:eastAsia="Arial" w:cs="Arial"/>
                    </w:rPr>
                    <w:t>conduc</w:t>
                  </w:r>
                  <w:r w:rsidRPr="00424B0B">
                    <w:rPr>
                      <w:rFonts w:eastAsia="Arial" w:cs="Arial"/>
                      <w:spacing w:val="1"/>
                    </w:rPr>
                    <w:t>t</w:t>
                  </w:r>
                  <w:r w:rsidRPr="00424B0B">
                    <w:rPr>
                      <w:rFonts w:eastAsia="Arial" w:cs="Arial"/>
                    </w:rPr>
                    <w:t>ed</w:t>
                  </w:r>
                  <w:r w:rsidRPr="00424B0B">
                    <w:rPr>
                      <w:rFonts w:eastAsia="Arial" w:cs="Arial"/>
                      <w:spacing w:val="1"/>
                    </w:rPr>
                    <w:t xml:space="preserve"> </w:t>
                  </w:r>
                  <w:r w:rsidRPr="00424B0B">
                    <w:rPr>
                      <w:rFonts w:eastAsia="Arial" w:cs="Arial"/>
                    </w:rPr>
                    <w:t>by a</w:t>
                  </w:r>
                  <w:r w:rsidRPr="00424B0B">
                    <w:rPr>
                      <w:rFonts w:eastAsia="Arial" w:cs="Arial"/>
                      <w:spacing w:val="-2"/>
                    </w:rPr>
                    <w:t xml:space="preserve"> </w:t>
                  </w:r>
                  <w:r w:rsidRPr="00424B0B">
                    <w:rPr>
                      <w:rFonts w:eastAsia="Arial" w:cs="Arial"/>
                      <w:spacing w:val="2"/>
                    </w:rPr>
                    <w:t>q</w:t>
                  </w:r>
                  <w:r w:rsidRPr="00424B0B">
                    <w:rPr>
                      <w:rFonts w:eastAsia="Arial" w:cs="Arial"/>
                    </w:rPr>
                    <w:t>ua</w:t>
                  </w:r>
                  <w:r w:rsidRPr="00424B0B">
                    <w:rPr>
                      <w:rFonts w:eastAsia="Arial" w:cs="Arial"/>
                      <w:spacing w:val="-1"/>
                    </w:rPr>
                    <w:t>li</w:t>
                  </w:r>
                  <w:r w:rsidRPr="00424B0B">
                    <w:rPr>
                      <w:rFonts w:eastAsia="Arial" w:cs="Arial"/>
                      <w:spacing w:val="3"/>
                    </w:rPr>
                    <w:t>f</w:t>
                  </w:r>
                  <w:r w:rsidRPr="00424B0B">
                    <w:rPr>
                      <w:rFonts w:eastAsia="Arial" w:cs="Arial"/>
                      <w:spacing w:val="-1"/>
                    </w:rPr>
                    <w:t>i</w:t>
                  </w:r>
                  <w:r w:rsidRPr="00424B0B">
                    <w:rPr>
                      <w:rFonts w:eastAsia="Arial" w:cs="Arial"/>
                    </w:rPr>
                    <w:t>ed</w:t>
                  </w:r>
                  <w:r w:rsidRPr="00424B0B">
                    <w:rPr>
                      <w:rFonts w:eastAsia="Arial" w:cs="Arial"/>
                      <w:spacing w:val="-2"/>
                    </w:rPr>
                    <w:t xml:space="preserve"> </w:t>
                  </w:r>
                  <w:r w:rsidRPr="00424B0B">
                    <w:rPr>
                      <w:rFonts w:eastAsia="Arial" w:cs="Arial"/>
                      <w:spacing w:val="-1"/>
                    </w:rPr>
                    <w:t>S</w:t>
                  </w:r>
                  <w:r w:rsidRPr="00424B0B">
                    <w:rPr>
                      <w:rFonts w:eastAsia="Arial" w:cs="Arial"/>
                    </w:rPr>
                    <w:t>oc</w:t>
                  </w:r>
                  <w:r w:rsidRPr="00424B0B">
                    <w:rPr>
                      <w:rFonts w:eastAsia="Arial" w:cs="Arial"/>
                      <w:spacing w:val="-1"/>
                    </w:rPr>
                    <w:t>i</w:t>
                  </w:r>
                  <w:r w:rsidRPr="00424B0B">
                    <w:rPr>
                      <w:rFonts w:eastAsia="Arial" w:cs="Arial"/>
                    </w:rPr>
                    <w:t>al</w:t>
                  </w:r>
                  <w:r w:rsidRPr="00424B0B">
                    <w:rPr>
                      <w:rFonts w:eastAsia="Arial" w:cs="Arial"/>
                      <w:spacing w:val="-5"/>
                    </w:rPr>
                    <w:t xml:space="preserve"> </w:t>
                  </w:r>
                  <w:r w:rsidRPr="00424B0B">
                    <w:rPr>
                      <w:rFonts w:eastAsia="Arial" w:cs="Arial"/>
                      <w:spacing w:val="8"/>
                    </w:rPr>
                    <w:t>W</w:t>
                  </w:r>
                  <w:r w:rsidRPr="00424B0B">
                    <w:rPr>
                      <w:rFonts w:eastAsia="Arial" w:cs="Arial"/>
                      <w:spacing w:val="-3"/>
                    </w:rPr>
                    <w:t>o</w:t>
                  </w:r>
                  <w:r w:rsidRPr="00424B0B">
                    <w:rPr>
                      <w:rFonts w:eastAsia="Arial" w:cs="Arial"/>
                      <w:spacing w:val="-2"/>
                    </w:rPr>
                    <w:t>r</w:t>
                  </w:r>
                  <w:r w:rsidRPr="00424B0B">
                    <w:rPr>
                      <w:rFonts w:eastAsia="Arial" w:cs="Arial"/>
                    </w:rPr>
                    <w:t xml:space="preserve">ker </w:t>
                  </w:r>
                  <w:r w:rsidRPr="00424B0B">
                    <w:rPr>
                      <w:rFonts w:eastAsia="Arial" w:cs="Arial"/>
                      <w:spacing w:val="-4"/>
                    </w:rPr>
                    <w:t>w</w:t>
                  </w:r>
                  <w:r w:rsidRPr="00424B0B">
                    <w:rPr>
                      <w:rFonts w:eastAsia="Arial" w:cs="Arial"/>
                    </w:rPr>
                    <w:t>ho</w:t>
                  </w:r>
                  <w:r w:rsidRPr="00424B0B">
                    <w:rPr>
                      <w:rFonts w:eastAsia="Arial" w:cs="Arial"/>
                      <w:spacing w:val="1"/>
                    </w:rPr>
                    <w:t xml:space="preserve"> </w:t>
                  </w:r>
                  <w:r w:rsidRPr="00424B0B">
                    <w:rPr>
                      <w:rFonts w:eastAsia="Arial" w:cs="Arial"/>
                      <w:spacing w:val="-1"/>
                    </w:rPr>
                    <w:t>i</w:t>
                  </w:r>
                  <w:r w:rsidRPr="00424B0B">
                    <w:rPr>
                      <w:rFonts w:eastAsia="Arial" w:cs="Arial"/>
                    </w:rPr>
                    <w:t>s</w:t>
                  </w:r>
                  <w:r w:rsidRPr="00424B0B">
                    <w:rPr>
                      <w:rFonts w:eastAsia="Arial" w:cs="Arial"/>
                      <w:spacing w:val="1"/>
                    </w:rPr>
                    <w:t xml:space="preserve"> </w:t>
                  </w:r>
                  <w:r w:rsidRPr="00424B0B">
                    <w:rPr>
                      <w:rFonts w:eastAsia="Arial" w:cs="Arial"/>
                    </w:rPr>
                    <w:t xml:space="preserve">not </w:t>
                  </w:r>
                  <w:r w:rsidRPr="00424B0B">
                    <w:rPr>
                      <w:rFonts w:eastAsia="Arial" w:cs="Arial"/>
                      <w:spacing w:val="1"/>
                    </w:rPr>
                    <w:t>t</w:t>
                  </w:r>
                  <w:r w:rsidRPr="00424B0B">
                    <w:rPr>
                      <w:rFonts w:eastAsia="Arial" w:cs="Arial"/>
                    </w:rPr>
                    <w:t>he</w:t>
                  </w:r>
                  <w:r>
                    <w:rPr>
                      <w:rFonts w:eastAsia="Arial" w:cs="Arial"/>
                    </w:rPr>
                    <w:t xml:space="preserve"> </w:t>
                  </w:r>
                  <w:r w:rsidRPr="00424B0B">
                    <w:rPr>
                      <w:rFonts w:eastAsia="Arial" w:cs="Arial"/>
                    </w:rPr>
                    <w:t>a</w:t>
                  </w:r>
                  <w:r w:rsidRPr="00424B0B">
                    <w:rPr>
                      <w:rFonts w:eastAsia="Arial" w:cs="Arial"/>
                      <w:spacing w:val="-1"/>
                    </w:rPr>
                    <w:t>ll</w:t>
                  </w:r>
                  <w:r w:rsidRPr="00424B0B">
                    <w:rPr>
                      <w:rFonts w:eastAsia="Arial" w:cs="Arial"/>
                    </w:rPr>
                    <w:t>oca</w:t>
                  </w:r>
                  <w:r w:rsidRPr="00424B0B">
                    <w:rPr>
                      <w:rFonts w:eastAsia="Arial" w:cs="Arial"/>
                      <w:spacing w:val="1"/>
                    </w:rPr>
                    <w:t>t</w:t>
                  </w:r>
                  <w:r w:rsidRPr="00424B0B">
                    <w:rPr>
                      <w:rFonts w:eastAsia="Arial" w:cs="Arial"/>
                    </w:rPr>
                    <w:t>ed</w:t>
                  </w:r>
                  <w:r w:rsidRPr="00424B0B">
                    <w:rPr>
                      <w:rFonts w:eastAsia="Arial" w:cs="Arial"/>
                      <w:spacing w:val="1"/>
                    </w:rPr>
                    <w:t xml:space="preserve"> </w:t>
                  </w:r>
                  <w:r w:rsidRPr="00424B0B">
                    <w:rPr>
                      <w:rFonts w:eastAsia="Arial" w:cs="Arial"/>
                      <w:spacing w:val="-4"/>
                    </w:rPr>
                    <w:t>w</w:t>
                  </w:r>
                  <w:r w:rsidRPr="00424B0B">
                    <w:rPr>
                      <w:rFonts w:eastAsia="Arial" w:cs="Arial"/>
                    </w:rPr>
                    <w:t>o</w:t>
                  </w:r>
                  <w:r w:rsidRPr="00424B0B">
                    <w:rPr>
                      <w:rFonts w:eastAsia="Arial" w:cs="Arial"/>
                      <w:spacing w:val="1"/>
                    </w:rPr>
                    <w:t>r</w:t>
                  </w:r>
                  <w:r w:rsidRPr="00424B0B">
                    <w:rPr>
                      <w:rFonts w:eastAsia="Arial" w:cs="Arial"/>
                      <w:spacing w:val="2"/>
                    </w:rPr>
                    <w:t>k</w:t>
                  </w:r>
                  <w:r w:rsidRPr="00424B0B">
                    <w:rPr>
                      <w:rFonts w:eastAsia="Arial" w:cs="Arial"/>
                    </w:rPr>
                    <w:t xml:space="preserve">er </w:t>
                  </w:r>
                  <w:proofErr w:type="gramStart"/>
                  <w:r w:rsidRPr="00424B0B">
                    <w:rPr>
                      <w:rFonts w:eastAsia="Arial" w:cs="Arial"/>
                      <w:spacing w:val="-1"/>
                    </w:rPr>
                    <w:t>i</w:t>
                  </w:r>
                  <w:r w:rsidRPr="00424B0B">
                    <w:rPr>
                      <w:rFonts w:eastAsia="Arial" w:cs="Arial"/>
                    </w:rPr>
                    <w:t>n</w:t>
                  </w:r>
                  <w:r w:rsidRPr="00424B0B">
                    <w:rPr>
                      <w:rFonts w:eastAsia="Arial" w:cs="Arial"/>
                      <w:spacing w:val="1"/>
                    </w:rPr>
                    <w:t xml:space="preserve"> </w:t>
                  </w:r>
                  <w:r w:rsidRPr="00424B0B">
                    <w:rPr>
                      <w:rFonts w:eastAsia="Arial" w:cs="Arial"/>
                      <w:spacing w:val="-3"/>
                    </w:rPr>
                    <w:t>o</w:t>
                  </w:r>
                  <w:r w:rsidRPr="00424B0B">
                    <w:rPr>
                      <w:rFonts w:eastAsia="Arial" w:cs="Arial"/>
                      <w:spacing w:val="1"/>
                    </w:rPr>
                    <w:t>r</w:t>
                  </w:r>
                  <w:r w:rsidRPr="00424B0B">
                    <w:rPr>
                      <w:rFonts w:eastAsia="Arial" w:cs="Arial"/>
                    </w:rPr>
                    <w:t xml:space="preserve">der </w:t>
                  </w:r>
                  <w:r w:rsidRPr="00424B0B">
                    <w:rPr>
                      <w:rFonts w:eastAsia="Arial" w:cs="Arial"/>
                      <w:spacing w:val="1"/>
                    </w:rPr>
                    <w:t>t</w:t>
                  </w:r>
                  <w:r w:rsidRPr="00424B0B">
                    <w:rPr>
                      <w:rFonts w:eastAsia="Arial" w:cs="Arial"/>
                    </w:rPr>
                    <w:t>o</w:t>
                  </w:r>
                  <w:proofErr w:type="gramEnd"/>
                  <w:r w:rsidRPr="00424B0B">
                    <w:rPr>
                      <w:rFonts w:eastAsia="Arial" w:cs="Arial"/>
                      <w:spacing w:val="-2"/>
                    </w:rPr>
                    <w:t xml:space="preserve"> </w:t>
                  </w:r>
                  <w:r w:rsidRPr="00424B0B">
                    <w:rPr>
                      <w:rFonts w:eastAsia="Arial" w:cs="Arial"/>
                      <w:spacing w:val="-3"/>
                    </w:rPr>
                    <w:t>o</w:t>
                  </w:r>
                  <w:r w:rsidRPr="00424B0B">
                    <w:rPr>
                      <w:rFonts w:eastAsia="Arial" w:cs="Arial"/>
                      <w:spacing w:val="1"/>
                    </w:rPr>
                    <w:t>ff</w:t>
                  </w:r>
                  <w:r w:rsidRPr="00424B0B">
                    <w:rPr>
                      <w:rFonts w:eastAsia="Arial" w:cs="Arial"/>
                    </w:rPr>
                    <w:t>er s</w:t>
                  </w:r>
                  <w:r w:rsidRPr="00424B0B">
                    <w:rPr>
                      <w:rFonts w:eastAsia="Arial" w:cs="Arial"/>
                      <w:spacing w:val="-3"/>
                    </w:rPr>
                    <w:t>o</w:t>
                  </w:r>
                  <w:r w:rsidRPr="00424B0B">
                    <w:rPr>
                      <w:rFonts w:eastAsia="Arial" w:cs="Arial"/>
                      <w:spacing w:val="1"/>
                    </w:rPr>
                    <w:t>m</w:t>
                  </w:r>
                  <w:r w:rsidRPr="00424B0B">
                    <w:rPr>
                      <w:rFonts w:eastAsia="Arial" w:cs="Arial"/>
                    </w:rPr>
                    <w:t>e</w:t>
                  </w:r>
                  <w:r>
                    <w:rPr>
                      <w:rFonts w:eastAsia="Arial" w:cs="Arial"/>
                    </w:rPr>
                    <w:t xml:space="preserve"> </w:t>
                  </w:r>
                  <w:r w:rsidRPr="00424B0B">
                    <w:rPr>
                      <w:rFonts w:eastAsia="Arial" w:cs="Arial"/>
                      <w:spacing w:val="-1"/>
                    </w:rPr>
                    <w:t>Independence</w:t>
                  </w:r>
                  <w:r w:rsidRPr="00424B0B">
                    <w:rPr>
                      <w:rFonts w:eastAsia="Arial" w:cs="Arial"/>
                      <w:spacing w:val="1"/>
                    </w:rPr>
                    <w:t xml:space="preserve"> t</w:t>
                  </w:r>
                  <w:r w:rsidRPr="00424B0B">
                    <w:rPr>
                      <w:rFonts w:eastAsia="Arial" w:cs="Arial"/>
                    </w:rPr>
                    <w:t>o</w:t>
                  </w:r>
                  <w:r w:rsidRPr="00424B0B">
                    <w:rPr>
                      <w:rFonts w:eastAsia="Arial" w:cs="Arial"/>
                      <w:spacing w:val="-2"/>
                    </w:rPr>
                    <w:t xml:space="preserve"> </w:t>
                  </w:r>
                  <w:r w:rsidRPr="00424B0B">
                    <w:rPr>
                      <w:rFonts w:eastAsia="Arial" w:cs="Arial"/>
                      <w:spacing w:val="1"/>
                    </w:rPr>
                    <w:t>t</w:t>
                  </w:r>
                  <w:r w:rsidRPr="00424B0B">
                    <w:rPr>
                      <w:rFonts w:eastAsia="Arial" w:cs="Arial"/>
                    </w:rPr>
                    <w:t>he</w:t>
                  </w:r>
                  <w:r w:rsidRPr="00424B0B">
                    <w:rPr>
                      <w:rFonts w:eastAsia="Arial" w:cs="Arial"/>
                      <w:spacing w:val="-2"/>
                    </w:rPr>
                    <w:t xml:space="preserve"> </w:t>
                  </w:r>
                  <w:r w:rsidRPr="00424B0B">
                    <w:rPr>
                      <w:rFonts w:eastAsia="Arial" w:cs="Arial"/>
                    </w:rPr>
                    <w:t>as</w:t>
                  </w:r>
                  <w:r w:rsidRPr="00424B0B">
                    <w:rPr>
                      <w:rFonts w:eastAsia="Arial" w:cs="Arial"/>
                      <w:spacing w:val="-2"/>
                    </w:rPr>
                    <w:t>s</w:t>
                  </w:r>
                  <w:r w:rsidRPr="00424B0B">
                    <w:rPr>
                      <w:rFonts w:eastAsia="Arial" w:cs="Arial"/>
                    </w:rPr>
                    <w:t>ess</w:t>
                  </w:r>
                  <w:r w:rsidRPr="00424B0B">
                    <w:rPr>
                      <w:rFonts w:eastAsia="Arial" w:cs="Arial"/>
                      <w:spacing w:val="1"/>
                    </w:rPr>
                    <w:t>m</w:t>
                  </w:r>
                  <w:r w:rsidRPr="00424B0B">
                    <w:rPr>
                      <w:rFonts w:eastAsia="Arial" w:cs="Arial"/>
                    </w:rPr>
                    <w:t>e</w:t>
                  </w:r>
                  <w:r w:rsidRPr="00424B0B">
                    <w:rPr>
                      <w:rFonts w:eastAsia="Arial" w:cs="Arial"/>
                      <w:spacing w:val="-3"/>
                    </w:rPr>
                    <w:t>n</w:t>
                  </w:r>
                  <w:r w:rsidRPr="00424B0B">
                    <w:rPr>
                      <w:rFonts w:eastAsia="Arial" w:cs="Arial"/>
                    </w:rPr>
                    <w:t>t</w:t>
                  </w:r>
                  <w:r w:rsidRPr="00424B0B">
                    <w:rPr>
                      <w:rFonts w:eastAsia="Arial" w:cs="Arial"/>
                      <w:spacing w:val="2"/>
                    </w:rPr>
                    <w:t xml:space="preserve"> </w:t>
                  </w:r>
                  <w:r w:rsidRPr="00424B0B">
                    <w:rPr>
                      <w:rFonts w:eastAsia="Arial" w:cs="Arial"/>
                    </w:rPr>
                    <w:t xml:space="preserve">unless </w:t>
                  </w:r>
                  <w:r w:rsidRPr="00424B0B">
                    <w:rPr>
                      <w:rFonts w:eastAsia="Arial" w:cs="Arial"/>
                      <w:spacing w:val="1"/>
                    </w:rPr>
                    <w:t>t</w:t>
                  </w:r>
                  <w:r w:rsidRPr="00424B0B">
                    <w:rPr>
                      <w:rFonts w:eastAsia="Arial" w:cs="Arial"/>
                    </w:rPr>
                    <w:t>he</w:t>
                  </w:r>
                  <w:r w:rsidRPr="00424B0B">
                    <w:rPr>
                      <w:rFonts w:eastAsia="Arial" w:cs="Arial"/>
                      <w:spacing w:val="1"/>
                    </w:rPr>
                    <w:t>r</w:t>
                  </w:r>
                  <w:r w:rsidRPr="00424B0B">
                    <w:rPr>
                      <w:rFonts w:eastAsia="Arial" w:cs="Arial"/>
                    </w:rPr>
                    <w:t>e</w:t>
                  </w:r>
                  <w:r w:rsidRPr="00424B0B">
                    <w:rPr>
                      <w:rFonts w:eastAsia="Arial" w:cs="Arial"/>
                      <w:spacing w:val="-2"/>
                    </w:rPr>
                    <w:t xml:space="preserve"> </w:t>
                  </w:r>
                  <w:r w:rsidRPr="00424B0B">
                    <w:rPr>
                      <w:rFonts w:eastAsia="Arial" w:cs="Arial"/>
                      <w:spacing w:val="-1"/>
                    </w:rPr>
                    <w:t>i</w:t>
                  </w:r>
                  <w:r w:rsidRPr="00424B0B">
                    <w:rPr>
                      <w:rFonts w:eastAsia="Arial" w:cs="Arial"/>
                    </w:rPr>
                    <w:t>s</w:t>
                  </w:r>
                  <w:r w:rsidRPr="00424B0B">
                    <w:rPr>
                      <w:rFonts w:eastAsia="Arial" w:cs="Arial"/>
                      <w:spacing w:val="1"/>
                    </w:rPr>
                    <w:t xml:space="preserve"> </w:t>
                  </w:r>
                  <w:r w:rsidRPr="00424B0B">
                    <w:rPr>
                      <w:rFonts w:eastAsia="Arial" w:cs="Arial"/>
                    </w:rPr>
                    <w:t>a</w:t>
                  </w:r>
                  <w:r w:rsidRPr="00424B0B">
                    <w:rPr>
                      <w:rFonts w:eastAsia="Arial" w:cs="Arial"/>
                      <w:spacing w:val="-2"/>
                    </w:rPr>
                    <w:t xml:space="preserve"> </w:t>
                  </w:r>
                  <w:r w:rsidRPr="00424B0B">
                    <w:rPr>
                      <w:rFonts w:eastAsia="Arial" w:cs="Arial"/>
                    </w:rPr>
                    <w:t>su</w:t>
                  </w:r>
                  <w:r w:rsidRPr="00424B0B">
                    <w:rPr>
                      <w:rFonts w:eastAsia="Arial" w:cs="Arial"/>
                      <w:spacing w:val="-1"/>
                    </w:rPr>
                    <w:t>i</w:t>
                  </w:r>
                  <w:r w:rsidRPr="00424B0B">
                    <w:rPr>
                      <w:rFonts w:eastAsia="Arial" w:cs="Arial"/>
                      <w:spacing w:val="1"/>
                    </w:rPr>
                    <w:t>t</w:t>
                  </w:r>
                  <w:r w:rsidRPr="00424B0B">
                    <w:rPr>
                      <w:rFonts w:eastAsia="Arial" w:cs="Arial"/>
                    </w:rPr>
                    <w:t>ab</w:t>
                  </w:r>
                  <w:r w:rsidRPr="00424B0B">
                    <w:rPr>
                      <w:rFonts w:eastAsia="Arial" w:cs="Arial"/>
                      <w:spacing w:val="-1"/>
                    </w:rPr>
                    <w:t>l</w:t>
                  </w:r>
                  <w:r w:rsidRPr="00424B0B">
                    <w:rPr>
                      <w:rFonts w:eastAsia="Arial" w:cs="Arial"/>
                    </w:rPr>
                    <w:t>e</w:t>
                  </w:r>
                  <w:r w:rsidRPr="00424B0B">
                    <w:rPr>
                      <w:rFonts w:eastAsia="Arial" w:cs="Arial"/>
                      <w:spacing w:val="1"/>
                    </w:rPr>
                    <w:t xml:space="preserve"> </w:t>
                  </w:r>
                  <w:r w:rsidRPr="00424B0B">
                    <w:rPr>
                      <w:rFonts w:eastAsia="Arial" w:cs="Arial"/>
                    </w:rPr>
                    <w:t>p</w:t>
                  </w:r>
                  <w:r w:rsidRPr="00424B0B">
                    <w:rPr>
                      <w:rFonts w:eastAsia="Arial" w:cs="Arial"/>
                      <w:spacing w:val="-2"/>
                    </w:rPr>
                    <w:t>r</w:t>
                  </w:r>
                  <w:r w:rsidRPr="00424B0B">
                    <w:rPr>
                      <w:rFonts w:eastAsia="Arial" w:cs="Arial"/>
                      <w:spacing w:val="-3"/>
                    </w:rPr>
                    <w:t>o</w:t>
                  </w:r>
                  <w:r w:rsidRPr="00424B0B">
                    <w:rPr>
                      <w:rFonts w:eastAsia="Arial" w:cs="Arial"/>
                      <w:spacing w:val="3"/>
                    </w:rPr>
                    <w:t>f</w:t>
                  </w:r>
                  <w:r w:rsidRPr="00424B0B">
                    <w:rPr>
                      <w:rFonts w:eastAsia="Arial" w:cs="Arial"/>
                    </w:rPr>
                    <w:t>e</w:t>
                  </w:r>
                  <w:r w:rsidRPr="00424B0B">
                    <w:rPr>
                      <w:rFonts w:eastAsia="Arial" w:cs="Arial"/>
                      <w:spacing w:val="-2"/>
                    </w:rPr>
                    <w:t>s</w:t>
                  </w:r>
                  <w:r w:rsidRPr="00424B0B">
                    <w:rPr>
                      <w:rFonts w:eastAsia="Arial" w:cs="Arial"/>
                    </w:rPr>
                    <w:t>s</w:t>
                  </w:r>
                  <w:r w:rsidRPr="00424B0B">
                    <w:rPr>
                      <w:rFonts w:eastAsia="Arial" w:cs="Arial"/>
                      <w:spacing w:val="-1"/>
                    </w:rPr>
                    <w:t>i</w:t>
                  </w:r>
                  <w:r w:rsidRPr="00424B0B">
                    <w:rPr>
                      <w:rFonts w:eastAsia="Arial" w:cs="Arial"/>
                    </w:rPr>
                    <w:t xml:space="preserve">onal </w:t>
                  </w:r>
                  <w:r w:rsidRPr="00424B0B">
                    <w:rPr>
                      <w:rFonts w:eastAsia="Arial" w:cs="Arial"/>
                      <w:spacing w:val="1"/>
                    </w:rPr>
                    <w:t>t</w:t>
                  </w:r>
                  <w:r w:rsidRPr="00424B0B">
                    <w:rPr>
                      <w:rFonts w:eastAsia="Arial" w:cs="Arial"/>
                    </w:rPr>
                    <w:t xml:space="preserve">hat </w:t>
                  </w:r>
                  <w:r w:rsidRPr="00424B0B">
                    <w:rPr>
                      <w:rFonts w:eastAsia="Arial" w:cs="Arial"/>
                      <w:spacing w:val="1"/>
                    </w:rPr>
                    <w:t>t</w:t>
                  </w:r>
                  <w:r w:rsidRPr="00424B0B">
                    <w:rPr>
                      <w:rFonts w:eastAsia="Arial" w:cs="Arial"/>
                    </w:rPr>
                    <w:t>he</w:t>
                  </w:r>
                  <w:r w:rsidRPr="00424B0B">
                    <w:rPr>
                      <w:rFonts w:eastAsia="Arial" w:cs="Arial"/>
                      <w:spacing w:val="-2"/>
                    </w:rPr>
                    <w:t xml:space="preserve"> </w:t>
                  </w:r>
                  <w:r w:rsidRPr="00424B0B">
                    <w:rPr>
                      <w:rFonts w:eastAsia="Arial" w:cs="Arial"/>
                    </w:rPr>
                    <w:t>ch</w:t>
                  </w:r>
                  <w:r w:rsidRPr="00424B0B">
                    <w:rPr>
                      <w:rFonts w:eastAsia="Arial" w:cs="Arial"/>
                      <w:spacing w:val="-1"/>
                    </w:rPr>
                    <w:t>il</w:t>
                  </w:r>
                  <w:r w:rsidRPr="00424B0B">
                    <w:rPr>
                      <w:rFonts w:eastAsia="Arial" w:cs="Arial"/>
                    </w:rPr>
                    <w:t xml:space="preserve">d </w:t>
                  </w:r>
                  <w:r w:rsidRPr="00424B0B">
                    <w:rPr>
                      <w:rFonts w:eastAsia="Arial" w:cs="Arial"/>
                      <w:spacing w:val="-4"/>
                    </w:rPr>
                    <w:t>w</w:t>
                  </w:r>
                  <w:r w:rsidRPr="00424B0B">
                    <w:rPr>
                      <w:rFonts w:eastAsia="Arial" w:cs="Arial"/>
                    </w:rPr>
                    <w:t>o</w:t>
                  </w:r>
                  <w:r w:rsidRPr="00424B0B">
                    <w:rPr>
                      <w:rFonts w:eastAsia="Arial" w:cs="Arial"/>
                      <w:spacing w:val="2"/>
                    </w:rPr>
                    <w:t>u</w:t>
                  </w:r>
                  <w:r w:rsidRPr="00424B0B">
                    <w:rPr>
                      <w:rFonts w:eastAsia="Arial" w:cs="Arial"/>
                      <w:spacing w:val="-1"/>
                    </w:rPr>
                    <w:t>l</w:t>
                  </w:r>
                  <w:r w:rsidRPr="00424B0B">
                    <w:rPr>
                      <w:rFonts w:eastAsia="Arial" w:cs="Arial"/>
                    </w:rPr>
                    <w:t>d</w:t>
                  </w:r>
                  <w:r w:rsidRPr="00424B0B">
                    <w:rPr>
                      <w:rFonts w:eastAsia="Arial" w:cs="Arial"/>
                      <w:spacing w:val="1"/>
                    </w:rPr>
                    <w:t xml:space="preserve"> </w:t>
                  </w:r>
                  <w:r w:rsidRPr="00424B0B">
                    <w:rPr>
                      <w:rFonts w:eastAsia="Arial" w:cs="Arial"/>
                    </w:rPr>
                    <w:t>p</w:t>
                  </w:r>
                  <w:r w:rsidRPr="00424B0B">
                    <w:rPr>
                      <w:rFonts w:eastAsia="Arial" w:cs="Arial"/>
                      <w:spacing w:val="1"/>
                    </w:rPr>
                    <w:t>r</w:t>
                  </w:r>
                  <w:r w:rsidRPr="00424B0B">
                    <w:rPr>
                      <w:rFonts w:eastAsia="Arial" w:cs="Arial"/>
                      <w:spacing w:val="-3"/>
                    </w:rPr>
                    <w:t>e</w:t>
                  </w:r>
                  <w:r w:rsidRPr="00424B0B">
                    <w:rPr>
                      <w:rFonts w:eastAsia="Arial" w:cs="Arial"/>
                      <w:spacing w:val="3"/>
                    </w:rPr>
                    <w:t>f</w:t>
                  </w:r>
                  <w:r w:rsidRPr="00424B0B">
                    <w:rPr>
                      <w:rFonts w:eastAsia="Arial" w:cs="Arial"/>
                      <w:spacing w:val="-3"/>
                    </w:rPr>
                    <w:t>e</w:t>
                  </w:r>
                  <w:r w:rsidRPr="00424B0B">
                    <w:rPr>
                      <w:rFonts w:eastAsia="Arial" w:cs="Arial"/>
                      <w:spacing w:val="1"/>
                    </w:rPr>
                    <w:t>r</w:t>
                  </w:r>
                  <w:r w:rsidRPr="00424B0B">
                    <w:rPr>
                      <w:rFonts w:eastAsia="Arial" w:cs="Arial"/>
                    </w:rPr>
                    <w:t>.</w:t>
                  </w:r>
                </w:p>
              </w:tc>
            </w:tr>
            <w:tr w:rsidR="00396ACF" w:rsidRPr="00424B0B" w14:paraId="1BAF7046" w14:textId="77777777" w:rsidTr="004A42B6">
              <w:trPr>
                <w:trHeight w:hRule="exact" w:val="4855"/>
              </w:trPr>
              <w:tc>
                <w:tcPr>
                  <w:tcW w:w="4882" w:type="dxa"/>
                  <w:tcBorders>
                    <w:top w:val="single" w:sz="4" w:space="0" w:color="000000"/>
                    <w:left w:val="single" w:sz="4" w:space="0" w:color="000000"/>
                    <w:bottom w:val="single" w:sz="4" w:space="0" w:color="000000"/>
                    <w:right w:val="single" w:sz="4" w:space="0" w:color="000000"/>
                  </w:tcBorders>
                </w:tcPr>
                <w:p w14:paraId="096AA0C4" w14:textId="77777777" w:rsidR="00396ACF" w:rsidRPr="00424B0B" w:rsidRDefault="00396ACF">
                  <w:pPr>
                    <w:spacing w:after="0" w:line="240" w:lineRule="auto"/>
                    <w:ind w:left="102" w:right="46"/>
                    <w:jc w:val="both"/>
                    <w:rPr>
                      <w:rFonts w:eastAsia="Arial" w:cs="Arial"/>
                    </w:rPr>
                  </w:pPr>
                  <w:r w:rsidRPr="00424B0B">
                    <w:rPr>
                      <w:rFonts w:eastAsia="Arial" w:cs="Arial"/>
                    </w:rPr>
                    <w:t>For</w:t>
                  </w:r>
                  <w:r w:rsidRPr="00424B0B">
                    <w:rPr>
                      <w:rFonts w:eastAsia="Arial" w:cs="Arial"/>
                      <w:spacing w:val="17"/>
                    </w:rPr>
                    <w:t xml:space="preserve"> </w:t>
                  </w:r>
                  <w:r w:rsidRPr="00424B0B">
                    <w:rPr>
                      <w:rFonts w:eastAsia="Arial" w:cs="Arial"/>
                    </w:rPr>
                    <w:t>a</w:t>
                  </w:r>
                  <w:r w:rsidRPr="00424B0B">
                    <w:rPr>
                      <w:rFonts w:eastAsia="Arial" w:cs="Arial"/>
                      <w:spacing w:val="15"/>
                    </w:rPr>
                    <w:t xml:space="preserve"> </w:t>
                  </w:r>
                  <w:r w:rsidRPr="00424B0B">
                    <w:rPr>
                      <w:rFonts w:eastAsia="Arial" w:cs="Arial"/>
                    </w:rPr>
                    <w:t>ch</w:t>
                  </w:r>
                  <w:r w:rsidRPr="00424B0B">
                    <w:rPr>
                      <w:rFonts w:eastAsia="Arial" w:cs="Arial"/>
                      <w:spacing w:val="-1"/>
                    </w:rPr>
                    <w:t>il</w:t>
                  </w:r>
                  <w:r w:rsidRPr="00424B0B">
                    <w:rPr>
                      <w:rFonts w:eastAsia="Arial" w:cs="Arial"/>
                    </w:rPr>
                    <w:t>d</w:t>
                  </w:r>
                  <w:r w:rsidRPr="00424B0B">
                    <w:rPr>
                      <w:rFonts w:eastAsia="Arial" w:cs="Arial"/>
                      <w:spacing w:val="15"/>
                    </w:rPr>
                    <w:t xml:space="preserve"> </w:t>
                  </w:r>
                  <w:r w:rsidRPr="00424B0B">
                    <w:rPr>
                      <w:rFonts w:eastAsia="Arial" w:cs="Arial"/>
                    </w:rPr>
                    <w:t>or</w:t>
                  </w:r>
                  <w:r w:rsidRPr="00424B0B">
                    <w:rPr>
                      <w:rFonts w:eastAsia="Arial" w:cs="Arial"/>
                      <w:spacing w:val="17"/>
                    </w:rPr>
                    <w:t xml:space="preserve"> </w:t>
                  </w:r>
                  <w:r w:rsidRPr="00424B0B">
                    <w:rPr>
                      <w:rFonts w:eastAsia="Arial" w:cs="Arial"/>
                      <w:spacing w:val="-2"/>
                    </w:rPr>
                    <w:t>y</w:t>
                  </w:r>
                  <w:r w:rsidRPr="00424B0B">
                    <w:rPr>
                      <w:rFonts w:eastAsia="Arial" w:cs="Arial"/>
                    </w:rPr>
                    <w:t>oung</w:t>
                  </w:r>
                  <w:r w:rsidRPr="00424B0B">
                    <w:rPr>
                      <w:rFonts w:eastAsia="Arial" w:cs="Arial"/>
                      <w:spacing w:val="18"/>
                    </w:rPr>
                    <w:t xml:space="preserve"> </w:t>
                  </w:r>
                  <w:r w:rsidRPr="00424B0B">
                    <w:rPr>
                      <w:rFonts w:eastAsia="Arial" w:cs="Arial"/>
                    </w:rPr>
                    <w:t>pe</w:t>
                  </w:r>
                  <w:r w:rsidRPr="00424B0B">
                    <w:rPr>
                      <w:rFonts w:eastAsia="Arial" w:cs="Arial"/>
                      <w:spacing w:val="-2"/>
                    </w:rPr>
                    <w:t>r</w:t>
                  </w:r>
                  <w:r w:rsidRPr="00424B0B">
                    <w:rPr>
                      <w:rFonts w:eastAsia="Arial" w:cs="Arial"/>
                    </w:rPr>
                    <w:t>son</w:t>
                  </w:r>
                  <w:r w:rsidRPr="00424B0B">
                    <w:rPr>
                      <w:rFonts w:eastAsia="Arial" w:cs="Arial"/>
                      <w:spacing w:val="15"/>
                    </w:rPr>
                    <w:t xml:space="preserve"> </w:t>
                  </w:r>
                  <w:r w:rsidRPr="00424B0B">
                    <w:rPr>
                      <w:rFonts w:eastAsia="Arial" w:cs="Arial"/>
                      <w:spacing w:val="-1"/>
                    </w:rPr>
                    <w:t>‘l</w:t>
                  </w:r>
                  <w:r w:rsidRPr="00424B0B">
                    <w:rPr>
                      <w:rFonts w:eastAsia="Arial" w:cs="Arial"/>
                    </w:rPr>
                    <w:t>oo</w:t>
                  </w:r>
                  <w:r w:rsidRPr="00424B0B">
                    <w:rPr>
                      <w:rFonts w:eastAsia="Arial" w:cs="Arial"/>
                      <w:spacing w:val="2"/>
                    </w:rPr>
                    <w:t>k</w:t>
                  </w:r>
                  <w:r w:rsidRPr="00424B0B">
                    <w:rPr>
                      <w:rFonts w:eastAsia="Arial" w:cs="Arial"/>
                    </w:rPr>
                    <w:t>ed</w:t>
                  </w:r>
                  <w:r w:rsidRPr="00424B0B">
                    <w:rPr>
                      <w:rFonts w:eastAsia="Arial" w:cs="Arial"/>
                      <w:spacing w:val="15"/>
                    </w:rPr>
                    <w:t xml:space="preserve"> </w:t>
                  </w:r>
                  <w:r w:rsidRPr="00424B0B">
                    <w:rPr>
                      <w:rFonts w:eastAsia="Arial" w:cs="Arial"/>
                      <w:spacing w:val="-3"/>
                    </w:rPr>
                    <w:t>a</w:t>
                  </w:r>
                  <w:r w:rsidRPr="00424B0B">
                    <w:rPr>
                      <w:rFonts w:eastAsia="Arial" w:cs="Arial"/>
                      <w:spacing w:val="1"/>
                    </w:rPr>
                    <w:t>ft</w:t>
                  </w:r>
                  <w:r w:rsidRPr="00424B0B">
                    <w:rPr>
                      <w:rFonts w:eastAsia="Arial" w:cs="Arial"/>
                    </w:rPr>
                    <w:t>e</w:t>
                  </w:r>
                  <w:r w:rsidRPr="00424B0B">
                    <w:rPr>
                      <w:rFonts w:eastAsia="Arial" w:cs="Arial"/>
                      <w:spacing w:val="1"/>
                    </w:rPr>
                    <w:t>r</w:t>
                  </w:r>
                  <w:r w:rsidRPr="00424B0B">
                    <w:rPr>
                      <w:rFonts w:eastAsia="Arial" w:cs="Arial"/>
                    </w:rPr>
                    <w:t>’</w:t>
                  </w:r>
                  <w:r w:rsidRPr="00424B0B">
                    <w:rPr>
                      <w:rFonts w:eastAsia="Arial" w:cs="Arial"/>
                      <w:spacing w:val="15"/>
                    </w:rPr>
                    <w:t xml:space="preserve"> </w:t>
                  </w:r>
                  <w:r w:rsidRPr="00424B0B">
                    <w:rPr>
                      <w:rFonts w:eastAsia="Arial" w:cs="Arial"/>
                    </w:rPr>
                    <w:t>by</w:t>
                  </w:r>
                </w:p>
                <w:p w14:paraId="5AA63FDD" w14:textId="5A1BBAF1" w:rsidR="00396ACF" w:rsidRPr="00424B0B" w:rsidRDefault="00396ACF">
                  <w:pPr>
                    <w:spacing w:after="0" w:line="240" w:lineRule="auto"/>
                    <w:ind w:left="102" w:right="46"/>
                    <w:jc w:val="both"/>
                    <w:rPr>
                      <w:rFonts w:eastAsia="Arial" w:cs="Arial"/>
                    </w:rPr>
                  </w:pPr>
                  <w:r>
                    <w:rPr>
                      <w:rFonts w:eastAsia="Arial" w:cs="Arial"/>
                      <w:spacing w:val="-1"/>
                    </w:rPr>
                    <w:t>NYC</w:t>
                  </w:r>
                  <w:r w:rsidRPr="00424B0B">
                    <w:rPr>
                      <w:rFonts w:eastAsia="Arial" w:cs="Arial"/>
                    </w:rPr>
                    <w:t>,</w:t>
                  </w:r>
                  <w:r w:rsidRPr="00424B0B">
                    <w:rPr>
                      <w:rFonts w:eastAsia="Arial" w:cs="Arial"/>
                      <w:spacing w:val="6"/>
                    </w:rPr>
                    <w:t xml:space="preserve"> </w:t>
                  </w:r>
                  <w:r w:rsidRPr="00424B0B">
                    <w:rPr>
                      <w:rFonts w:eastAsia="Arial" w:cs="Arial"/>
                    </w:rPr>
                    <w:t>e</w:t>
                  </w:r>
                  <w:r w:rsidRPr="00424B0B">
                    <w:rPr>
                      <w:rFonts w:eastAsia="Arial" w:cs="Arial"/>
                      <w:spacing w:val="-2"/>
                    </w:rPr>
                    <w:t>v</w:t>
                  </w:r>
                  <w:r w:rsidRPr="00424B0B">
                    <w:rPr>
                      <w:rFonts w:eastAsia="Arial" w:cs="Arial"/>
                    </w:rPr>
                    <w:t>en</w:t>
                  </w:r>
                  <w:r w:rsidRPr="00424B0B">
                    <w:rPr>
                      <w:rFonts w:eastAsia="Arial" w:cs="Arial"/>
                      <w:spacing w:val="7"/>
                    </w:rPr>
                    <w:t xml:space="preserve"> </w:t>
                  </w:r>
                  <w:r w:rsidRPr="00424B0B">
                    <w:rPr>
                      <w:rFonts w:eastAsia="Arial" w:cs="Arial"/>
                      <w:spacing w:val="-4"/>
                    </w:rPr>
                    <w:t>w</w:t>
                  </w:r>
                  <w:r w:rsidRPr="00424B0B">
                    <w:rPr>
                      <w:rFonts w:eastAsia="Arial" w:cs="Arial"/>
                    </w:rPr>
                    <w:t>he</w:t>
                  </w:r>
                  <w:r w:rsidRPr="00424B0B">
                    <w:rPr>
                      <w:rFonts w:eastAsia="Arial" w:cs="Arial"/>
                      <w:spacing w:val="1"/>
                    </w:rPr>
                    <w:t>r</w:t>
                  </w:r>
                  <w:r w:rsidRPr="00424B0B">
                    <w:rPr>
                      <w:rFonts w:eastAsia="Arial" w:cs="Arial"/>
                    </w:rPr>
                    <w:t>e a</w:t>
                  </w:r>
                  <w:r w:rsidRPr="00424B0B">
                    <w:rPr>
                      <w:rFonts w:eastAsia="Arial" w:cs="Arial"/>
                      <w:spacing w:val="3"/>
                    </w:rPr>
                    <w:t xml:space="preserve"> </w:t>
                  </w:r>
                  <w:r w:rsidRPr="00424B0B">
                    <w:rPr>
                      <w:rFonts w:eastAsia="Arial" w:cs="Arial"/>
                    </w:rPr>
                    <w:t>ch</w:t>
                  </w:r>
                  <w:r w:rsidRPr="00424B0B">
                    <w:rPr>
                      <w:rFonts w:eastAsia="Arial" w:cs="Arial"/>
                      <w:spacing w:val="-1"/>
                    </w:rPr>
                    <w:t>il</w:t>
                  </w:r>
                  <w:r w:rsidRPr="00424B0B">
                    <w:rPr>
                      <w:rFonts w:eastAsia="Arial" w:cs="Arial"/>
                    </w:rPr>
                    <w:t>d</w:t>
                  </w:r>
                  <w:r w:rsidRPr="00424B0B">
                    <w:rPr>
                      <w:rFonts w:eastAsia="Arial" w:cs="Arial"/>
                      <w:spacing w:val="3"/>
                    </w:rPr>
                    <w:t xml:space="preserve"> </w:t>
                  </w:r>
                  <w:r w:rsidRPr="00424B0B">
                    <w:rPr>
                      <w:rFonts w:eastAsia="Arial" w:cs="Arial"/>
                    </w:rPr>
                    <w:t>or</w:t>
                  </w:r>
                  <w:r w:rsidRPr="00424B0B">
                    <w:rPr>
                      <w:rFonts w:eastAsia="Arial" w:cs="Arial"/>
                      <w:spacing w:val="6"/>
                    </w:rPr>
                    <w:t xml:space="preserve"> </w:t>
                  </w:r>
                  <w:r w:rsidRPr="00424B0B">
                    <w:rPr>
                      <w:rFonts w:eastAsia="Arial" w:cs="Arial"/>
                      <w:spacing w:val="-2"/>
                    </w:rPr>
                    <w:t>y</w:t>
                  </w:r>
                  <w:r w:rsidRPr="00424B0B">
                    <w:rPr>
                      <w:rFonts w:eastAsia="Arial" w:cs="Arial"/>
                    </w:rPr>
                    <w:t>oung</w:t>
                  </w:r>
                  <w:r w:rsidRPr="00424B0B">
                    <w:rPr>
                      <w:rFonts w:eastAsia="Arial" w:cs="Arial"/>
                      <w:spacing w:val="5"/>
                    </w:rPr>
                    <w:t xml:space="preserve"> </w:t>
                  </w:r>
                  <w:r w:rsidRPr="00424B0B">
                    <w:rPr>
                      <w:rFonts w:eastAsia="Arial" w:cs="Arial"/>
                    </w:rPr>
                    <w:t>pe</w:t>
                  </w:r>
                  <w:r w:rsidRPr="00424B0B">
                    <w:rPr>
                      <w:rFonts w:eastAsia="Arial" w:cs="Arial"/>
                      <w:spacing w:val="1"/>
                    </w:rPr>
                    <w:t>r</w:t>
                  </w:r>
                  <w:r w:rsidRPr="00424B0B">
                    <w:rPr>
                      <w:rFonts w:eastAsia="Arial" w:cs="Arial"/>
                    </w:rPr>
                    <w:t xml:space="preserve">son </w:t>
                  </w:r>
                  <w:r w:rsidRPr="00424B0B">
                    <w:rPr>
                      <w:rFonts w:eastAsia="Arial" w:cs="Arial"/>
                      <w:spacing w:val="-1"/>
                    </w:rPr>
                    <w:t>i</w:t>
                  </w:r>
                  <w:r w:rsidRPr="00424B0B">
                    <w:rPr>
                      <w:rFonts w:eastAsia="Arial" w:cs="Arial"/>
                    </w:rPr>
                    <w:t>s</w:t>
                  </w:r>
                  <w:r w:rsidRPr="00424B0B">
                    <w:rPr>
                      <w:rFonts w:eastAsia="Arial" w:cs="Arial"/>
                      <w:spacing w:val="3"/>
                    </w:rPr>
                    <w:t xml:space="preserve"> </w:t>
                  </w:r>
                  <w:r w:rsidRPr="00424B0B">
                    <w:rPr>
                      <w:rFonts w:eastAsia="Arial" w:cs="Arial"/>
                    </w:rPr>
                    <w:t>p</w:t>
                  </w:r>
                  <w:r w:rsidRPr="00424B0B">
                    <w:rPr>
                      <w:rFonts w:eastAsia="Arial" w:cs="Arial"/>
                      <w:spacing w:val="-1"/>
                    </w:rPr>
                    <w:t>l</w:t>
                  </w:r>
                  <w:r w:rsidRPr="00424B0B">
                    <w:rPr>
                      <w:rFonts w:eastAsia="Arial" w:cs="Arial"/>
                    </w:rPr>
                    <w:t>aced</w:t>
                  </w:r>
                  <w:r w:rsidRPr="00424B0B">
                    <w:rPr>
                      <w:rFonts w:eastAsia="Arial" w:cs="Arial"/>
                      <w:spacing w:val="3"/>
                    </w:rPr>
                    <w:t xml:space="preserve"> </w:t>
                  </w:r>
                  <w:r w:rsidRPr="00424B0B">
                    <w:rPr>
                      <w:rFonts w:eastAsia="Arial" w:cs="Arial"/>
                      <w:spacing w:val="-1"/>
                    </w:rPr>
                    <w:t>i</w:t>
                  </w:r>
                  <w:r w:rsidRPr="00424B0B">
                    <w:rPr>
                      <w:rFonts w:eastAsia="Arial" w:cs="Arial"/>
                    </w:rPr>
                    <w:t>n</w:t>
                  </w:r>
                  <w:r w:rsidRPr="00424B0B">
                    <w:rPr>
                      <w:rFonts w:eastAsia="Arial" w:cs="Arial"/>
                      <w:spacing w:val="3"/>
                    </w:rPr>
                    <w:t xml:space="preserve"> </w:t>
                  </w:r>
                  <w:r w:rsidRPr="00424B0B">
                    <w:rPr>
                      <w:rFonts w:eastAsia="Arial" w:cs="Arial"/>
                    </w:rPr>
                    <w:t>ano</w:t>
                  </w:r>
                  <w:r w:rsidRPr="00424B0B">
                    <w:rPr>
                      <w:rFonts w:eastAsia="Arial" w:cs="Arial"/>
                      <w:spacing w:val="1"/>
                    </w:rPr>
                    <w:t>t</w:t>
                  </w:r>
                  <w:r w:rsidRPr="00424B0B">
                    <w:rPr>
                      <w:rFonts w:eastAsia="Arial" w:cs="Arial"/>
                    </w:rPr>
                    <w:t xml:space="preserve">her Local </w:t>
                  </w:r>
                  <w:r w:rsidRPr="00424B0B">
                    <w:rPr>
                      <w:rFonts w:eastAsia="Arial" w:cs="Arial"/>
                      <w:spacing w:val="-1"/>
                    </w:rPr>
                    <w:t>A</w:t>
                  </w:r>
                  <w:r w:rsidRPr="00424B0B">
                    <w:rPr>
                      <w:rFonts w:eastAsia="Arial" w:cs="Arial"/>
                    </w:rPr>
                    <w:t>u</w:t>
                  </w:r>
                  <w:r w:rsidRPr="00424B0B">
                    <w:rPr>
                      <w:rFonts w:eastAsia="Arial" w:cs="Arial"/>
                      <w:spacing w:val="1"/>
                    </w:rPr>
                    <w:t>t</w:t>
                  </w:r>
                  <w:r w:rsidRPr="00424B0B">
                    <w:rPr>
                      <w:rFonts w:eastAsia="Arial" w:cs="Arial"/>
                    </w:rPr>
                    <w:t>ho</w:t>
                  </w:r>
                  <w:r w:rsidRPr="00424B0B">
                    <w:rPr>
                      <w:rFonts w:eastAsia="Arial" w:cs="Arial"/>
                      <w:spacing w:val="1"/>
                    </w:rPr>
                    <w:t>r</w:t>
                  </w:r>
                  <w:r w:rsidRPr="00424B0B">
                    <w:rPr>
                      <w:rFonts w:eastAsia="Arial" w:cs="Arial"/>
                      <w:spacing w:val="-1"/>
                    </w:rPr>
                    <w:t>i</w:t>
                  </w:r>
                  <w:r w:rsidRPr="00424B0B">
                    <w:rPr>
                      <w:rFonts w:eastAsia="Arial" w:cs="Arial"/>
                      <w:spacing w:val="1"/>
                    </w:rPr>
                    <w:t>t</w:t>
                  </w:r>
                  <w:r w:rsidRPr="00424B0B">
                    <w:rPr>
                      <w:rFonts w:eastAsia="Arial" w:cs="Arial"/>
                    </w:rPr>
                    <w:t>y</w:t>
                  </w:r>
                  <w:r w:rsidRPr="00424B0B">
                    <w:rPr>
                      <w:rFonts w:eastAsia="Arial" w:cs="Arial"/>
                      <w:spacing w:val="-1"/>
                    </w:rPr>
                    <w:t xml:space="preserve"> </w:t>
                  </w:r>
                  <w:r w:rsidRPr="00424B0B">
                    <w:rPr>
                      <w:rFonts w:eastAsia="Arial" w:cs="Arial"/>
                      <w:spacing w:val="-3"/>
                    </w:rPr>
                    <w:t>a</w:t>
                  </w:r>
                  <w:r w:rsidRPr="00424B0B">
                    <w:rPr>
                      <w:rFonts w:eastAsia="Arial" w:cs="Arial"/>
                      <w:spacing w:val="1"/>
                    </w:rPr>
                    <w:t>r</w:t>
                  </w:r>
                  <w:r w:rsidRPr="00424B0B">
                    <w:rPr>
                      <w:rFonts w:eastAsia="Arial" w:cs="Arial"/>
                    </w:rPr>
                    <w:t>ea</w:t>
                  </w:r>
                </w:p>
              </w:tc>
              <w:tc>
                <w:tcPr>
                  <w:tcW w:w="3792" w:type="dxa"/>
                  <w:tcBorders>
                    <w:top w:val="single" w:sz="4" w:space="0" w:color="000000"/>
                    <w:left w:val="single" w:sz="4" w:space="0" w:color="000000"/>
                    <w:bottom w:val="single" w:sz="4" w:space="0" w:color="000000"/>
                    <w:right w:val="single" w:sz="4" w:space="0" w:color="000000"/>
                  </w:tcBorders>
                </w:tcPr>
                <w:p w14:paraId="36ECF81F" w14:textId="77777777" w:rsidR="004E5736" w:rsidRPr="004E5736" w:rsidRDefault="004E5736">
                  <w:pPr>
                    <w:spacing w:after="0" w:line="240" w:lineRule="auto"/>
                    <w:ind w:left="102" w:right="50"/>
                    <w:jc w:val="both"/>
                    <w:rPr>
                      <w:rFonts w:eastAsia="Arial" w:cs="Arial"/>
                      <w:spacing w:val="-1"/>
                    </w:rPr>
                  </w:pPr>
                  <w:r w:rsidRPr="004E5736">
                    <w:rPr>
                      <w:rFonts w:eastAsia="Arial" w:cs="Arial"/>
                      <w:spacing w:val="-1"/>
                    </w:rPr>
                    <w:t xml:space="preserve">The interview will be conducted by a qualified Social Worker who is not the allocated worker </w:t>
                  </w:r>
                  <w:proofErr w:type="gramStart"/>
                  <w:r w:rsidRPr="004E5736">
                    <w:rPr>
                      <w:rFonts w:eastAsia="Arial" w:cs="Arial"/>
                      <w:spacing w:val="-1"/>
                    </w:rPr>
                    <w:t>in order to</w:t>
                  </w:r>
                  <w:proofErr w:type="gramEnd"/>
                  <w:r w:rsidRPr="004E5736">
                    <w:rPr>
                      <w:rFonts w:eastAsia="Arial" w:cs="Arial"/>
                      <w:spacing w:val="-1"/>
                    </w:rPr>
                    <w:t xml:space="preserve"> offer some Independence to the assessment unless there is a suitable professional that the child would prefer.</w:t>
                  </w:r>
                </w:p>
                <w:p w14:paraId="3BF79A40" w14:textId="77777777" w:rsidR="004E5736" w:rsidRPr="004E5736" w:rsidRDefault="004E5736">
                  <w:pPr>
                    <w:spacing w:after="0" w:line="240" w:lineRule="auto"/>
                    <w:ind w:left="102" w:right="50"/>
                    <w:jc w:val="both"/>
                    <w:rPr>
                      <w:rFonts w:eastAsia="Arial" w:cs="Arial"/>
                      <w:spacing w:val="-1"/>
                    </w:rPr>
                  </w:pPr>
                </w:p>
                <w:p w14:paraId="24E54CB0" w14:textId="77777777" w:rsidR="004E5736" w:rsidRPr="004E5736" w:rsidRDefault="004E5736">
                  <w:pPr>
                    <w:spacing w:after="0" w:line="240" w:lineRule="auto"/>
                    <w:ind w:left="102" w:right="50"/>
                    <w:jc w:val="both"/>
                    <w:rPr>
                      <w:rFonts w:eastAsia="Arial" w:cs="Arial"/>
                      <w:spacing w:val="-1"/>
                    </w:rPr>
                  </w:pPr>
                  <w:r w:rsidRPr="004E5736">
                    <w:rPr>
                      <w:rFonts w:eastAsia="Arial" w:cs="Arial"/>
                      <w:spacing w:val="-1"/>
                    </w:rPr>
                    <w:t>All Looked After Children will be offered a representative from the independent advocacy service. A NYAS advocate’s role is to represent the child entirely and therefore where a young person requests to speak with an independent advocate present, this will be supported.</w:t>
                  </w:r>
                </w:p>
                <w:p w14:paraId="0BBBC1B3" w14:textId="77777777" w:rsidR="004E5736" w:rsidRPr="004E5736" w:rsidRDefault="004E5736">
                  <w:pPr>
                    <w:spacing w:after="0" w:line="240" w:lineRule="auto"/>
                    <w:ind w:left="102" w:right="50"/>
                    <w:jc w:val="both"/>
                    <w:rPr>
                      <w:rFonts w:eastAsia="Arial" w:cs="Arial"/>
                      <w:spacing w:val="-1"/>
                    </w:rPr>
                  </w:pPr>
                </w:p>
                <w:p w14:paraId="3D02A7A0" w14:textId="77777777" w:rsidR="004E5736" w:rsidRPr="004E5736" w:rsidRDefault="004E5736">
                  <w:pPr>
                    <w:spacing w:after="0" w:line="240" w:lineRule="auto"/>
                    <w:ind w:left="102" w:right="50"/>
                    <w:jc w:val="both"/>
                    <w:rPr>
                      <w:rFonts w:eastAsia="Arial" w:cs="Arial"/>
                      <w:spacing w:val="-1"/>
                    </w:rPr>
                  </w:pPr>
                  <w:r w:rsidRPr="004E5736">
                    <w:rPr>
                      <w:rFonts w:eastAsia="Arial" w:cs="Arial"/>
                      <w:spacing w:val="-1"/>
                    </w:rPr>
                    <w:t>NYAS details below:</w:t>
                  </w:r>
                </w:p>
                <w:p w14:paraId="29E5766D" w14:textId="77777777" w:rsidR="004E5736" w:rsidRPr="004E5736" w:rsidRDefault="00D17188">
                  <w:pPr>
                    <w:spacing w:after="0" w:line="240" w:lineRule="auto"/>
                    <w:ind w:left="102" w:right="50"/>
                    <w:jc w:val="both"/>
                    <w:rPr>
                      <w:rFonts w:eastAsia="Arial" w:cs="Arial"/>
                      <w:spacing w:val="-1"/>
                    </w:rPr>
                  </w:pPr>
                  <w:hyperlink r:id="rId29" w:history="1">
                    <w:r w:rsidR="00E3431C" w:rsidRPr="00A136F5">
                      <w:rPr>
                        <w:rStyle w:val="Hyperlink"/>
                        <w:rFonts w:eastAsia="Arial" w:cs="Arial"/>
                        <w:spacing w:val="-1"/>
                      </w:rPr>
                      <w:t>https://www.nyas.net</w:t>
                    </w:r>
                  </w:hyperlink>
                  <w:r w:rsidR="00E3431C">
                    <w:rPr>
                      <w:rFonts w:eastAsia="Arial" w:cs="Arial"/>
                      <w:spacing w:val="-1"/>
                    </w:rPr>
                    <w:t xml:space="preserve"> </w:t>
                  </w:r>
                  <w:r w:rsidR="004E5736" w:rsidRPr="004E5736">
                    <w:rPr>
                      <w:rFonts w:eastAsia="Arial" w:cs="Arial"/>
                      <w:spacing w:val="-1"/>
                    </w:rPr>
                    <w:t xml:space="preserve"> </w:t>
                  </w:r>
                </w:p>
                <w:p w14:paraId="62FCEA25" w14:textId="77777777" w:rsidR="00396ACF" w:rsidRPr="00424B0B" w:rsidRDefault="004E5736">
                  <w:pPr>
                    <w:spacing w:after="0" w:line="240" w:lineRule="auto"/>
                    <w:ind w:left="102" w:right="50"/>
                    <w:jc w:val="both"/>
                    <w:rPr>
                      <w:rFonts w:eastAsia="Arial" w:cs="Arial"/>
                    </w:rPr>
                  </w:pPr>
                  <w:r w:rsidRPr="004E5736">
                    <w:rPr>
                      <w:rFonts w:eastAsia="Arial" w:cs="Arial"/>
                      <w:spacing w:val="-1"/>
                    </w:rPr>
                    <w:t>Tel: 0808 808 1001</w:t>
                  </w:r>
                </w:p>
              </w:tc>
            </w:tr>
            <w:tr w:rsidR="00396ACF" w:rsidRPr="00424B0B" w14:paraId="75681856" w14:textId="77777777" w:rsidTr="004A42B6">
              <w:trPr>
                <w:trHeight w:hRule="exact" w:val="888"/>
              </w:trPr>
              <w:tc>
                <w:tcPr>
                  <w:tcW w:w="4882" w:type="dxa"/>
                  <w:tcBorders>
                    <w:top w:val="single" w:sz="4" w:space="0" w:color="000000"/>
                    <w:left w:val="single" w:sz="4" w:space="0" w:color="000000"/>
                    <w:bottom w:val="single" w:sz="4" w:space="0" w:color="000000"/>
                    <w:right w:val="single" w:sz="4" w:space="0" w:color="000000"/>
                  </w:tcBorders>
                </w:tcPr>
                <w:p w14:paraId="3472F74F" w14:textId="77777777" w:rsidR="00396ACF" w:rsidRPr="00424B0B" w:rsidRDefault="00396ACF">
                  <w:pPr>
                    <w:spacing w:after="0" w:line="240" w:lineRule="auto"/>
                    <w:ind w:left="102" w:right="46"/>
                    <w:jc w:val="both"/>
                    <w:rPr>
                      <w:rFonts w:eastAsia="Arial" w:cs="Arial"/>
                    </w:rPr>
                  </w:pPr>
                  <w:r>
                    <w:rPr>
                      <w:rFonts w:eastAsia="Arial" w:cs="Arial"/>
                    </w:rPr>
                    <w:t xml:space="preserve">Looked After Children placed in North Yorkshire by another Authority </w:t>
                  </w:r>
                </w:p>
              </w:tc>
              <w:tc>
                <w:tcPr>
                  <w:tcW w:w="3792" w:type="dxa"/>
                  <w:tcBorders>
                    <w:top w:val="single" w:sz="4" w:space="0" w:color="000000"/>
                    <w:left w:val="single" w:sz="4" w:space="0" w:color="000000"/>
                    <w:bottom w:val="single" w:sz="4" w:space="0" w:color="000000"/>
                    <w:right w:val="single" w:sz="4" w:space="0" w:color="000000"/>
                  </w:tcBorders>
                </w:tcPr>
                <w:p w14:paraId="39866F49" w14:textId="77777777" w:rsidR="00396ACF" w:rsidRPr="00424B0B" w:rsidRDefault="00396ACF">
                  <w:pPr>
                    <w:spacing w:after="0" w:line="240" w:lineRule="auto"/>
                    <w:ind w:left="102" w:right="50"/>
                    <w:jc w:val="both"/>
                    <w:rPr>
                      <w:rFonts w:eastAsia="Arial" w:cs="Arial"/>
                      <w:spacing w:val="-1"/>
                    </w:rPr>
                  </w:pPr>
                  <w:r>
                    <w:rPr>
                      <w:rFonts w:eastAsia="Arial" w:cs="Arial"/>
                      <w:spacing w:val="-1"/>
                    </w:rPr>
                    <w:t xml:space="preserve">The home Authority will be responsible for </w:t>
                  </w:r>
                  <w:proofErr w:type="gramStart"/>
                  <w:r>
                    <w:rPr>
                      <w:rFonts w:eastAsia="Arial" w:cs="Arial"/>
                      <w:spacing w:val="-1"/>
                    </w:rPr>
                    <w:t>making arrangements</w:t>
                  </w:r>
                  <w:proofErr w:type="gramEnd"/>
                  <w:r>
                    <w:rPr>
                      <w:rFonts w:eastAsia="Arial" w:cs="Arial"/>
                      <w:spacing w:val="-1"/>
                    </w:rPr>
                    <w:t xml:space="preserve"> for the return interview. </w:t>
                  </w:r>
                </w:p>
              </w:tc>
            </w:tr>
          </w:tbl>
          <w:p w14:paraId="3976CF82" w14:textId="77777777" w:rsidR="00396ACF" w:rsidRDefault="00396ACF" w:rsidP="00605D1B">
            <w:pPr>
              <w:jc w:val="both"/>
              <w:rPr>
                <w:b/>
              </w:rPr>
            </w:pPr>
          </w:p>
          <w:tbl>
            <w:tblPr>
              <w:tblW w:w="0" w:type="auto"/>
              <w:tblInd w:w="110" w:type="dxa"/>
              <w:tblCellMar>
                <w:left w:w="0" w:type="dxa"/>
                <w:right w:w="0" w:type="dxa"/>
              </w:tblCellMar>
              <w:tblLook w:val="01E0" w:firstRow="1" w:lastRow="1" w:firstColumn="1" w:lastColumn="1" w:noHBand="0" w:noVBand="0"/>
            </w:tblPr>
            <w:tblGrid>
              <w:gridCol w:w="3886"/>
              <w:gridCol w:w="4820"/>
            </w:tblGrid>
            <w:tr w:rsidR="00396ACF" w:rsidRPr="000E7D74" w14:paraId="09D256FB" w14:textId="77777777" w:rsidTr="004A42B6">
              <w:trPr>
                <w:trHeight w:val="527"/>
              </w:trPr>
              <w:tc>
                <w:tcPr>
                  <w:tcW w:w="870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14:paraId="1E0390AF" w14:textId="77777777" w:rsidR="00396ACF" w:rsidRPr="000E7D74" w:rsidRDefault="00396ACF" w:rsidP="00605D1B">
                  <w:pPr>
                    <w:spacing w:after="0" w:line="240" w:lineRule="auto"/>
                    <w:ind w:left="587" w:right="-20"/>
                    <w:jc w:val="both"/>
                    <w:rPr>
                      <w:rFonts w:ascii="Calibri" w:eastAsia="Arial" w:hAnsi="Calibri" w:cs="Arial"/>
                    </w:rPr>
                  </w:pPr>
                  <w:r w:rsidRPr="000E7D74">
                    <w:rPr>
                      <w:rFonts w:ascii="Calibri" w:eastAsia="Arial" w:hAnsi="Calibri" w:cs="Arial"/>
                      <w:b/>
                      <w:bCs/>
                      <w:spacing w:val="-1"/>
                    </w:rPr>
                    <w:t>City Of York</w:t>
                  </w:r>
                  <w:r w:rsidRPr="000E7D74">
                    <w:rPr>
                      <w:rFonts w:ascii="Calibri" w:eastAsia="Arial" w:hAnsi="Calibri" w:cs="Arial"/>
                      <w:b/>
                      <w:bCs/>
                      <w:spacing w:val="2"/>
                    </w:rPr>
                    <w:t xml:space="preserve"> </w:t>
                  </w:r>
                  <w:r w:rsidRPr="000E7D74">
                    <w:rPr>
                      <w:rFonts w:ascii="Calibri" w:eastAsia="Arial" w:hAnsi="Calibri" w:cs="Arial"/>
                      <w:b/>
                      <w:bCs/>
                      <w:spacing w:val="1"/>
                    </w:rPr>
                    <w:t>I</w:t>
                  </w:r>
                  <w:r w:rsidRPr="000E7D74">
                    <w:rPr>
                      <w:rFonts w:ascii="Calibri" w:eastAsia="Arial" w:hAnsi="Calibri" w:cs="Arial"/>
                      <w:b/>
                      <w:bCs/>
                    </w:rPr>
                    <w:t>n</w:t>
                  </w:r>
                  <w:r w:rsidRPr="000E7D74">
                    <w:rPr>
                      <w:rFonts w:ascii="Calibri" w:eastAsia="Arial" w:hAnsi="Calibri" w:cs="Arial"/>
                      <w:b/>
                      <w:bCs/>
                      <w:spacing w:val="-3"/>
                    </w:rPr>
                    <w:t>d</w:t>
                  </w:r>
                  <w:r w:rsidRPr="000E7D74">
                    <w:rPr>
                      <w:rFonts w:ascii="Calibri" w:eastAsia="Arial" w:hAnsi="Calibri" w:cs="Arial"/>
                      <w:b/>
                      <w:bCs/>
                    </w:rPr>
                    <w:t>ependent</w:t>
                  </w:r>
                  <w:r w:rsidRPr="000E7D74">
                    <w:rPr>
                      <w:rFonts w:ascii="Calibri" w:eastAsia="Arial" w:hAnsi="Calibri" w:cs="Arial"/>
                      <w:b/>
                      <w:bCs/>
                      <w:spacing w:val="-3"/>
                    </w:rPr>
                    <w:t xml:space="preserve"> </w:t>
                  </w:r>
                  <w:r w:rsidRPr="000E7D74">
                    <w:rPr>
                      <w:rFonts w:ascii="Calibri" w:eastAsia="Arial" w:hAnsi="Calibri" w:cs="Arial"/>
                      <w:b/>
                      <w:bCs/>
                      <w:spacing w:val="-1"/>
                    </w:rPr>
                    <w:t>R</w:t>
                  </w:r>
                  <w:r w:rsidRPr="000E7D74">
                    <w:rPr>
                      <w:rFonts w:ascii="Calibri" w:eastAsia="Arial" w:hAnsi="Calibri" w:cs="Arial"/>
                      <w:b/>
                      <w:bCs/>
                    </w:rPr>
                    <w:t>e</w:t>
                  </w:r>
                  <w:r w:rsidRPr="000E7D74">
                    <w:rPr>
                      <w:rFonts w:ascii="Calibri" w:eastAsia="Arial" w:hAnsi="Calibri" w:cs="Arial"/>
                      <w:b/>
                      <w:bCs/>
                      <w:spacing w:val="1"/>
                    </w:rPr>
                    <w:t>t</w:t>
                  </w:r>
                  <w:r w:rsidRPr="000E7D74">
                    <w:rPr>
                      <w:rFonts w:ascii="Calibri" w:eastAsia="Arial" w:hAnsi="Calibri" w:cs="Arial"/>
                      <w:b/>
                      <w:bCs/>
                    </w:rPr>
                    <w:t>urn</w:t>
                  </w:r>
                  <w:r w:rsidRPr="000E7D74">
                    <w:rPr>
                      <w:rFonts w:ascii="Calibri" w:eastAsia="Arial" w:hAnsi="Calibri" w:cs="Arial"/>
                      <w:b/>
                      <w:bCs/>
                      <w:spacing w:val="-2"/>
                    </w:rPr>
                    <w:t xml:space="preserve"> </w:t>
                  </w:r>
                  <w:r w:rsidRPr="000E7D74">
                    <w:rPr>
                      <w:rFonts w:ascii="Calibri" w:eastAsia="Arial" w:hAnsi="Calibri" w:cs="Arial"/>
                      <w:b/>
                      <w:bCs/>
                      <w:spacing w:val="1"/>
                    </w:rPr>
                    <w:t>I</w:t>
                  </w:r>
                  <w:r w:rsidRPr="000E7D74">
                    <w:rPr>
                      <w:rFonts w:ascii="Calibri" w:eastAsia="Arial" w:hAnsi="Calibri" w:cs="Arial"/>
                      <w:b/>
                      <w:bCs/>
                    </w:rPr>
                    <w:t>n</w:t>
                  </w:r>
                  <w:r w:rsidRPr="000E7D74">
                    <w:rPr>
                      <w:rFonts w:ascii="Calibri" w:eastAsia="Arial" w:hAnsi="Calibri" w:cs="Arial"/>
                      <w:b/>
                      <w:bCs/>
                      <w:spacing w:val="1"/>
                    </w:rPr>
                    <w:t>t</w:t>
                  </w:r>
                  <w:r w:rsidRPr="000E7D74">
                    <w:rPr>
                      <w:rFonts w:ascii="Calibri" w:eastAsia="Arial" w:hAnsi="Calibri" w:cs="Arial"/>
                      <w:b/>
                      <w:bCs/>
                    </w:rPr>
                    <w:t>er</w:t>
                  </w:r>
                  <w:r w:rsidRPr="000E7D74">
                    <w:rPr>
                      <w:rFonts w:ascii="Calibri" w:eastAsia="Arial" w:hAnsi="Calibri" w:cs="Arial"/>
                      <w:b/>
                      <w:bCs/>
                      <w:spacing w:val="-3"/>
                    </w:rPr>
                    <w:t>v</w:t>
                  </w:r>
                  <w:r w:rsidRPr="000E7D74">
                    <w:rPr>
                      <w:rFonts w:ascii="Calibri" w:eastAsia="Arial" w:hAnsi="Calibri" w:cs="Arial"/>
                      <w:b/>
                      <w:bCs/>
                      <w:spacing w:val="1"/>
                    </w:rPr>
                    <w:t>i</w:t>
                  </w:r>
                  <w:r w:rsidRPr="000E7D74">
                    <w:rPr>
                      <w:rFonts w:ascii="Calibri" w:eastAsia="Arial" w:hAnsi="Calibri" w:cs="Arial"/>
                      <w:b/>
                      <w:bCs/>
                      <w:spacing w:val="-5"/>
                    </w:rPr>
                    <w:t>e</w:t>
                  </w:r>
                  <w:r w:rsidRPr="000E7D74">
                    <w:rPr>
                      <w:rFonts w:ascii="Calibri" w:eastAsia="Arial" w:hAnsi="Calibri" w:cs="Arial"/>
                      <w:b/>
                      <w:bCs/>
                    </w:rPr>
                    <w:t>w</w:t>
                  </w:r>
                  <w:r w:rsidRPr="000E7D74">
                    <w:rPr>
                      <w:rFonts w:ascii="Calibri" w:eastAsia="Arial" w:hAnsi="Calibri" w:cs="Arial"/>
                      <w:b/>
                      <w:bCs/>
                      <w:spacing w:val="7"/>
                    </w:rPr>
                    <w:t xml:space="preserve"> </w:t>
                  </w:r>
                  <w:r w:rsidRPr="000E7D74">
                    <w:rPr>
                      <w:rFonts w:ascii="Calibri" w:eastAsia="Arial" w:hAnsi="Calibri" w:cs="Arial"/>
                      <w:b/>
                      <w:bCs/>
                      <w:spacing w:val="-8"/>
                    </w:rPr>
                    <w:t>A</w:t>
                  </w:r>
                  <w:r w:rsidRPr="000E7D74">
                    <w:rPr>
                      <w:rFonts w:ascii="Calibri" w:eastAsia="Arial" w:hAnsi="Calibri" w:cs="Arial"/>
                      <w:b/>
                      <w:bCs/>
                    </w:rPr>
                    <w:t>rrangemen</w:t>
                  </w:r>
                  <w:r w:rsidRPr="000E7D74">
                    <w:rPr>
                      <w:rFonts w:ascii="Calibri" w:eastAsia="Arial" w:hAnsi="Calibri" w:cs="Arial"/>
                      <w:b/>
                      <w:bCs/>
                      <w:spacing w:val="1"/>
                    </w:rPr>
                    <w:t>t</w:t>
                  </w:r>
                  <w:r w:rsidRPr="000E7D74">
                    <w:rPr>
                      <w:rFonts w:ascii="Calibri" w:eastAsia="Arial" w:hAnsi="Calibri" w:cs="Arial"/>
                      <w:b/>
                      <w:bCs/>
                    </w:rPr>
                    <w:t>s</w:t>
                  </w:r>
                </w:p>
              </w:tc>
            </w:tr>
            <w:tr w:rsidR="00396ACF" w:rsidRPr="000E7D74" w14:paraId="29D5FB03" w14:textId="77777777" w:rsidTr="004A42B6">
              <w:trPr>
                <w:trHeight w:hRule="exact" w:val="440"/>
              </w:trPr>
              <w:tc>
                <w:tcPr>
                  <w:tcW w:w="3886" w:type="dxa"/>
                  <w:tcBorders>
                    <w:top w:val="single" w:sz="4" w:space="0" w:color="000000"/>
                    <w:left w:val="single" w:sz="4" w:space="0" w:color="000000"/>
                    <w:bottom w:val="single" w:sz="4" w:space="0" w:color="000000"/>
                    <w:right w:val="single" w:sz="4" w:space="0" w:color="000000"/>
                  </w:tcBorders>
                  <w:hideMark/>
                </w:tcPr>
                <w:p w14:paraId="655F80A5" w14:textId="77777777" w:rsidR="00396ACF" w:rsidRPr="000E7D74" w:rsidRDefault="00396ACF" w:rsidP="00605D1B">
                  <w:pPr>
                    <w:spacing w:after="0" w:line="240" w:lineRule="auto"/>
                    <w:ind w:left="102" w:right="-20"/>
                    <w:jc w:val="both"/>
                    <w:rPr>
                      <w:rFonts w:ascii="Calibri" w:eastAsia="Arial" w:hAnsi="Calibri" w:cs="Arial"/>
                    </w:rPr>
                  </w:pPr>
                  <w:r w:rsidRPr="000E7D74">
                    <w:rPr>
                      <w:rFonts w:ascii="Calibri" w:eastAsia="Arial" w:hAnsi="Calibri" w:cs="Arial"/>
                      <w:b/>
                      <w:bCs/>
                      <w:spacing w:val="-1"/>
                    </w:rPr>
                    <w:t>C</w:t>
                  </w:r>
                  <w:r w:rsidRPr="000E7D74">
                    <w:rPr>
                      <w:rFonts w:ascii="Calibri" w:eastAsia="Arial" w:hAnsi="Calibri" w:cs="Arial"/>
                      <w:b/>
                      <w:bCs/>
                      <w:spacing w:val="1"/>
                    </w:rPr>
                    <w:t>i</w:t>
                  </w:r>
                  <w:r w:rsidRPr="000E7D74">
                    <w:rPr>
                      <w:rFonts w:ascii="Calibri" w:eastAsia="Arial" w:hAnsi="Calibri" w:cs="Arial"/>
                      <w:b/>
                      <w:bCs/>
                    </w:rPr>
                    <w:t>rcum</w:t>
                  </w:r>
                  <w:r w:rsidRPr="000E7D74">
                    <w:rPr>
                      <w:rFonts w:ascii="Calibri" w:eastAsia="Arial" w:hAnsi="Calibri" w:cs="Arial"/>
                      <w:b/>
                      <w:bCs/>
                      <w:spacing w:val="-3"/>
                    </w:rPr>
                    <w:t>s</w:t>
                  </w:r>
                  <w:r w:rsidRPr="000E7D74">
                    <w:rPr>
                      <w:rFonts w:ascii="Calibri" w:eastAsia="Arial" w:hAnsi="Calibri" w:cs="Arial"/>
                      <w:b/>
                      <w:bCs/>
                      <w:spacing w:val="1"/>
                    </w:rPr>
                    <w:t>t</w:t>
                  </w:r>
                  <w:r w:rsidRPr="000E7D74">
                    <w:rPr>
                      <w:rFonts w:ascii="Calibri" w:eastAsia="Arial" w:hAnsi="Calibri" w:cs="Arial"/>
                      <w:b/>
                      <w:bCs/>
                    </w:rPr>
                    <w:t>ances</w:t>
                  </w:r>
                  <w:r w:rsidRPr="000E7D74">
                    <w:rPr>
                      <w:rFonts w:ascii="Calibri" w:eastAsia="Arial" w:hAnsi="Calibri" w:cs="Arial"/>
                      <w:b/>
                      <w:bCs/>
                      <w:spacing w:val="1"/>
                    </w:rPr>
                    <w:t xml:space="preserve"> </w:t>
                  </w:r>
                  <w:r w:rsidRPr="000E7D74">
                    <w:rPr>
                      <w:rFonts w:ascii="Calibri" w:eastAsia="Arial" w:hAnsi="Calibri" w:cs="Arial"/>
                      <w:b/>
                      <w:bCs/>
                      <w:spacing w:val="-3"/>
                    </w:rPr>
                    <w:t>o</w:t>
                  </w:r>
                  <w:r w:rsidRPr="000E7D74">
                    <w:rPr>
                      <w:rFonts w:ascii="Calibri" w:eastAsia="Arial" w:hAnsi="Calibri" w:cs="Arial"/>
                      <w:b/>
                      <w:bCs/>
                    </w:rPr>
                    <w:t>f</w:t>
                  </w:r>
                  <w:r w:rsidRPr="000E7D74">
                    <w:rPr>
                      <w:rFonts w:ascii="Calibri" w:eastAsia="Arial" w:hAnsi="Calibri" w:cs="Arial"/>
                      <w:b/>
                      <w:bCs/>
                      <w:spacing w:val="2"/>
                    </w:rPr>
                    <w:t xml:space="preserve"> </w:t>
                  </w:r>
                  <w:r w:rsidRPr="000E7D74">
                    <w:rPr>
                      <w:rFonts w:ascii="Calibri" w:eastAsia="Arial" w:hAnsi="Calibri" w:cs="Arial"/>
                      <w:b/>
                      <w:bCs/>
                      <w:spacing w:val="-1"/>
                    </w:rPr>
                    <w:t>C</w:t>
                  </w:r>
                  <w:r w:rsidRPr="000E7D74">
                    <w:rPr>
                      <w:rFonts w:ascii="Calibri" w:eastAsia="Arial" w:hAnsi="Calibri" w:cs="Arial"/>
                      <w:b/>
                      <w:bCs/>
                      <w:spacing w:val="-3"/>
                    </w:rPr>
                    <w:t>h</w:t>
                  </w:r>
                  <w:r w:rsidRPr="000E7D74">
                    <w:rPr>
                      <w:rFonts w:ascii="Calibri" w:eastAsia="Arial" w:hAnsi="Calibri" w:cs="Arial"/>
                      <w:b/>
                      <w:bCs/>
                      <w:spacing w:val="1"/>
                    </w:rPr>
                    <w:t>i</w:t>
                  </w:r>
                  <w:r w:rsidRPr="000E7D74">
                    <w:rPr>
                      <w:rFonts w:ascii="Calibri" w:eastAsia="Arial" w:hAnsi="Calibri" w:cs="Arial"/>
                      <w:b/>
                      <w:bCs/>
                      <w:spacing w:val="-1"/>
                    </w:rPr>
                    <w:t>l</w:t>
                  </w:r>
                  <w:r w:rsidRPr="000E7D74">
                    <w:rPr>
                      <w:rFonts w:ascii="Calibri" w:eastAsia="Arial" w:hAnsi="Calibri" w:cs="Arial"/>
                      <w:b/>
                      <w:bCs/>
                    </w:rPr>
                    <w:t>d</w:t>
                  </w:r>
                  <w:r w:rsidRPr="000E7D74">
                    <w:rPr>
                      <w:rFonts w:ascii="Calibri" w:eastAsia="Arial" w:hAnsi="Calibri" w:cs="Arial"/>
                      <w:b/>
                      <w:bCs/>
                      <w:spacing w:val="1"/>
                    </w:rPr>
                    <w:t xml:space="preserve"> </w:t>
                  </w:r>
                  <w:r w:rsidRPr="000E7D74">
                    <w:rPr>
                      <w:rFonts w:ascii="Calibri" w:eastAsia="Arial" w:hAnsi="Calibri" w:cs="Arial"/>
                      <w:b/>
                      <w:bCs/>
                    </w:rPr>
                    <w:t>or</w:t>
                  </w:r>
                  <w:r w:rsidRPr="000E7D74">
                    <w:rPr>
                      <w:rFonts w:ascii="Calibri" w:eastAsia="Arial" w:hAnsi="Calibri" w:cs="Arial"/>
                      <w:b/>
                      <w:bCs/>
                      <w:spacing w:val="2"/>
                    </w:rPr>
                    <w:t xml:space="preserve"> </w:t>
                  </w:r>
                  <w:r w:rsidRPr="000E7D74">
                    <w:rPr>
                      <w:rFonts w:ascii="Calibri" w:eastAsia="Arial" w:hAnsi="Calibri" w:cs="Arial"/>
                      <w:b/>
                      <w:bCs/>
                      <w:spacing w:val="-1"/>
                    </w:rPr>
                    <w:t>Y</w:t>
                  </w:r>
                  <w:r w:rsidRPr="000E7D74">
                    <w:rPr>
                      <w:rFonts w:ascii="Calibri" w:eastAsia="Arial" w:hAnsi="Calibri" w:cs="Arial"/>
                      <w:b/>
                      <w:bCs/>
                    </w:rPr>
                    <w:t>oung</w:t>
                  </w:r>
                  <w:r w:rsidRPr="000E7D74">
                    <w:rPr>
                      <w:rFonts w:ascii="Calibri" w:eastAsia="Arial" w:hAnsi="Calibri" w:cs="Arial"/>
                      <w:b/>
                      <w:bCs/>
                      <w:spacing w:val="-2"/>
                    </w:rPr>
                    <w:t xml:space="preserve"> </w:t>
                  </w:r>
                  <w:r w:rsidRPr="000E7D74">
                    <w:rPr>
                      <w:rFonts w:ascii="Calibri" w:eastAsia="Arial" w:hAnsi="Calibri" w:cs="Arial"/>
                      <w:b/>
                      <w:bCs/>
                      <w:spacing w:val="-1"/>
                    </w:rPr>
                    <w:t>P</w:t>
                  </w:r>
                  <w:r w:rsidRPr="000E7D74">
                    <w:rPr>
                      <w:rFonts w:ascii="Calibri" w:eastAsia="Arial" w:hAnsi="Calibri" w:cs="Arial"/>
                      <w:b/>
                      <w:bCs/>
                    </w:rPr>
                    <w:t>erson</w:t>
                  </w:r>
                </w:p>
              </w:tc>
              <w:tc>
                <w:tcPr>
                  <w:tcW w:w="4820" w:type="dxa"/>
                  <w:tcBorders>
                    <w:top w:val="single" w:sz="4" w:space="0" w:color="000000"/>
                    <w:left w:val="single" w:sz="4" w:space="0" w:color="000000"/>
                    <w:bottom w:val="single" w:sz="4" w:space="0" w:color="000000"/>
                    <w:right w:val="single" w:sz="4" w:space="0" w:color="000000"/>
                  </w:tcBorders>
                  <w:hideMark/>
                </w:tcPr>
                <w:p w14:paraId="1BD73341" w14:textId="77777777" w:rsidR="00396ACF" w:rsidRPr="000E7D74" w:rsidRDefault="00396ACF" w:rsidP="00605D1B">
                  <w:pPr>
                    <w:spacing w:after="0" w:line="240" w:lineRule="auto"/>
                    <w:ind w:left="102" w:right="-20"/>
                    <w:jc w:val="both"/>
                    <w:rPr>
                      <w:rFonts w:ascii="Calibri" w:eastAsia="Arial" w:hAnsi="Calibri" w:cs="Arial"/>
                    </w:rPr>
                  </w:pPr>
                  <w:r w:rsidRPr="000E7D74">
                    <w:rPr>
                      <w:rFonts w:ascii="Calibri" w:eastAsia="Arial" w:hAnsi="Calibri" w:cs="Arial"/>
                      <w:b/>
                      <w:bCs/>
                      <w:spacing w:val="-1"/>
                    </w:rPr>
                    <w:t>R</w:t>
                  </w:r>
                  <w:r w:rsidRPr="000E7D74">
                    <w:rPr>
                      <w:rFonts w:ascii="Calibri" w:eastAsia="Arial" w:hAnsi="Calibri" w:cs="Arial"/>
                      <w:b/>
                      <w:bCs/>
                    </w:rPr>
                    <w:t>e</w:t>
                  </w:r>
                  <w:r w:rsidRPr="000E7D74">
                    <w:rPr>
                      <w:rFonts w:ascii="Calibri" w:eastAsia="Arial" w:hAnsi="Calibri" w:cs="Arial"/>
                      <w:b/>
                      <w:bCs/>
                      <w:spacing w:val="1"/>
                    </w:rPr>
                    <w:t>t</w:t>
                  </w:r>
                  <w:r w:rsidRPr="000E7D74">
                    <w:rPr>
                      <w:rFonts w:ascii="Calibri" w:eastAsia="Arial" w:hAnsi="Calibri" w:cs="Arial"/>
                      <w:b/>
                      <w:bCs/>
                    </w:rPr>
                    <w:t>urn</w:t>
                  </w:r>
                  <w:r w:rsidRPr="000E7D74">
                    <w:rPr>
                      <w:rFonts w:ascii="Calibri" w:eastAsia="Arial" w:hAnsi="Calibri" w:cs="Arial"/>
                      <w:b/>
                      <w:bCs/>
                      <w:spacing w:val="-2"/>
                    </w:rPr>
                    <w:t xml:space="preserve"> </w:t>
                  </w:r>
                  <w:r w:rsidRPr="000E7D74">
                    <w:rPr>
                      <w:rFonts w:ascii="Calibri" w:eastAsia="Arial" w:hAnsi="Calibri" w:cs="Arial"/>
                      <w:b/>
                      <w:bCs/>
                      <w:spacing w:val="1"/>
                    </w:rPr>
                    <w:t>I</w:t>
                  </w:r>
                  <w:r w:rsidRPr="000E7D74">
                    <w:rPr>
                      <w:rFonts w:ascii="Calibri" w:eastAsia="Arial" w:hAnsi="Calibri" w:cs="Arial"/>
                      <w:b/>
                      <w:bCs/>
                    </w:rPr>
                    <w:t>n</w:t>
                  </w:r>
                  <w:r w:rsidRPr="000E7D74">
                    <w:rPr>
                      <w:rFonts w:ascii="Calibri" w:eastAsia="Arial" w:hAnsi="Calibri" w:cs="Arial"/>
                      <w:b/>
                      <w:bCs/>
                      <w:spacing w:val="1"/>
                    </w:rPr>
                    <w:t>t</w:t>
                  </w:r>
                  <w:r w:rsidRPr="000E7D74">
                    <w:rPr>
                      <w:rFonts w:ascii="Calibri" w:eastAsia="Arial" w:hAnsi="Calibri" w:cs="Arial"/>
                      <w:b/>
                      <w:bCs/>
                    </w:rPr>
                    <w:t>er</w:t>
                  </w:r>
                  <w:r w:rsidRPr="000E7D74">
                    <w:rPr>
                      <w:rFonts w:ascii="Calibri" w:eastAsia="Arial" w:hAnsi="Calibri" w:cs="Arial"/>
                      <w:b/>
                      <w:bCs/>
                      <w:spacing w:val="-3"/>
                    </w:rPr>
                    <w:t>v</w:t>
                  </w:r>
                  <w:r w:rsidRPr="000E7D74">
                    <w:rPr>
                      <w:rFonts w:ascii="Calibri" w:eastAsia="Arial" w:hAnsi="Calibri" w:cs="Arial"/>
                      <w:b/>
                      <w:bCs/>
                      <w:spacing w:val="1"/>
                    </w:rPr>
                    <w:t>i</w:t>
                  </w:r>
                  <w:r w:rsidRPr="000E7D74">
                    <w:rPr>
                      <w:rFonts w:ascii="Calibri" w:eastAsia="Arial" w:hAnsi="Calibri" w:cs="Arial"/>
                      <w:b/>
                      <w:bCs/>
                      <w:spacing w:val="-5"/>
                    </w:rPr>
                    <w:t>e</w:t>
                  </w:r>
                  <w:r w:rsidRPr="000E7D74">
                    <w:rPr>
                      <w:rFonts w:ascii="Calibri" w:eastAsia="Arial" w:hAnsi="Calibri" w:cs="Arial"/>
                      <w:b/>
                      <w:bCs/>
                      <w:spacing w:val="3"/>
                    </w:rPr>
                    <w:t>w</w:t>
                  </w:r>
                  <w:r w:rsidRPr="000E7D74">
                    <w:rPr>
                      <w:rFonts w:ascii="Calibri" w:eastAsia="Arial" w:hAnsi="Calibri" w:cs="Arial"/>
                      <w:b/>
                      <w:bCs/>
                    </w:rPr>
                    <w:t>er</w:t>
                  </w:r>
                </w:p>
              </w:tc>
            </w:tr>
            <w:tr w:rsidR="00396ACF" w:rsidRPr="000E7D74" w14:paraId="17B5E9F2" w14:textId="77777777" w:rsidTr="004A42B6">
              <w:trPr>
                <w:trHeight w:hRule="exact" w:val="1353"/>
              </w:trPr>
              <w:tc>
                <w:tcPr>
                  <w:tcW w:w="3886" w:type="dxa"/>
                  <w:tcBorders>
                    <w:top w:val="single" w:sz="4" w:space="0" w:color="000000"/>
                    <w:left w:val="single" w:sz="4" w:space="0" w:color="000000"/>
                    <w:bottom w:val="single" w:sz="4" w:space="0" w:color="000000"/>
                    <w:right w:val="single" w:sz="4" w:space="0" w:color="000000"/>
                  </w:tcBorders>
                  <w:hideMark/>
                </w:tcPr>
                <w:p w14:paraId="206CBFD6" w14:textId="47480CDB" w:rsidR="004A42B6" w:rsidRDefault="00396ACF" w:rsidP="00605D1B">
                  <w:pPr>
                    <w:spacing w:after="0" w:line="240" w:lineRule="auto"/>
                    <w:ind w:left="102" w:right="-20"/>
                    <w:jc w:val="both"/>
                    <w:rPr>
                      <w:rFonts w:ascii="Calibri" w:eastAsia="Arial" w:hAnsi="Calibri" w:cs="Arial"/>
                      <w:spacing w:val="-3"/>
                    </w:rPr>
                  </w:pPr>
                  <w:r w:rsidRPr="000E7D74">
                    <w:rPr>
                      <w:rFonts w:ascii="Calibri" w:eastAsia="Arial" w:hAnsi="Calibri" w:cs="Arial"/>
                    </w:rPr>
                    <w:t>For</w:t>
                  </w:r>
                  <w:r w:rsidRPr="000E7D74">
                    <w:rPr>
                      <w:rFonts w:ascii="Calibri" w:eastAsia="Arial" w:hAnsi="Calibri" w:cs="Arial"/>
                      <w:spacing w:val="24"/>
                    </w:rPr>
                    <w:t xml:space="preserve"> </w:t>
                  </w:r>
                  <w:r w:rsidRPr="000E7D74">
                    <w:rPr>
                      <w:rFonts w:ascii="Calibri" w:eastAsia="Arial" w:hAnsi="Calibri" w:cs="Arial"/>
                    </w:rPr>
                    <w:t>a</w:t>
                  </w:r>
                  <w:r w:rsidRPr="000E7D74">
                    <w:rPr>
                      <w:rFonts w:ascii="Calibri" w:eastAsia="Arial" w:hAnsi="Calibri" w:cs="Arial"/>
                      <w:spacing w:val="20"/>
                    </w:rPr>
                    <w:t xml:space="preserve"> </w:t>
                  </w:r>
                  <w:r w:rsidRPr="000E7D74">
                    <w:rPr>
                      <w:rFonts w:ascii="Calibri" w:eastAsia="Arial" w:hAnsi="Calibri" w:cs="Arial"/>
                    </w:rPr>
                    <w:t>ch</w:t>
                  </w:r>
                  <w:r w:rsidRPr="000E7D74">
                    <w:rPr>
                      <w:rFonts w:ascii="Calibri" w:eastAsia="Arial" w:hAnsi="Calibri" w:cs="Arial"/>
                      <w:spacing w:val="-1"/>
                    </w:rPr>
                    <w:t>il</w:t>
                  </w:r>
                  <w:r w:rsidRPr="000E7D74">
                    <w:rPr>
                      <w:rFonts w:ascii="Calibri" w:eastAsia="Arial" w:hAnsi="Calibri" w:cs="Arial"/>
                    </w:rPr>
                    <w:t>d</w:t>
                  </w:r>
                  <w:r w:rsidRPr="000E7D74">
                    <w:rPr>
                      <w:rFonts w:ascii="Calibri" w:eastAsia="Arial" w:hAnsi="Calibri" w:cs="Arial"/>
                      <w:spacing w:val="22"/>
                    </w:rPr>
                    <w:t xml:space="preserve"> </w:t>
                  </w:r>
                  <w:r w:rsidRPr="000E7D74">
                    <w:rPr>
                      <w:rFonts w:ascii="Calibri" w:eastAsia="Arial" w:hAnsi="Calibri" w:cs="Arial"/>
                    </w:rPr>
                    <w:t>or</w:t>
                  </w:r>
                  <w:r w:rsidRPr="000E7D74">
                    <w:rPr>
                      <w:rFonts w:ascii="Calibri" w:eastAsia="Arial" w:hAnsi="Calibri" w:cs="Arial"/>
                      <w:spacing w:val="24"/>
                    </w:rPr>
                    <w:t xml:space="preserve"> </w:t>
                  </w:r>
                  <w:r w:rsidRPr="000E7D74">
                    <w:rPr>
                      <w:rFonts w:ascii="Calibri" w:eastAsia="Arial" w:hAnsi="Calibri" w:cs="Arial"/>
                      <w:spacing w:val="-2"/>
                    </w:rPr>
                    <w:t>y</w:t>
                  </w:r>
                  <w:r w:rsidRPr="000E7D74">
                    <w:rPr>
                      <w:rFonts w:ascii="Calibri" w:eastAsia="Arial" w:hAnsi="Calibri" w:cs="Arial"/>
                    </w:rPr>
                    <w:t>ou</w:t>
                  </w:r>
                  <w:r w:rsidRPr="000E7D74">
                    <w:rPr>
                      <w:rFonts w:ascii="Calibri" w:eastAsia="Arial" w:hAnsi="Calibri" w:cs="Arial"/>
                      <w:spacing w:val="-3"/>
                    </w:rPr>
                    <w:t>n</w:t>
                  </w:r>
                  <w:r w:rsidRPr="000E7D74">
                    <w:rPr>
                      <w:rFonts w:ascii="Calibri" w:eastAsia="Arial" w:hAnsi="Calibri" w:cs="Arial"/>
                    </w:rPr>
                    <w:t>g</w:t>
                  </w:r>
                  <w:r w:rsidRPr="000E7D74">
                    <w:rPr>
                      <w:rFonts w:ascii="Calibri" w:eastAsia="Arial" w:hAnsi="Calibri" w:cs="Arial"/>
                      <w:spacing w:val="25"/>
                    </w:rPr>
                    <w:t xml:space="preserve"> </w:t>
                  </w:r>
                  <w:r w:rsidRPr="000E7D74">
                    <w:rPr>
                      <w:rFonts w:ascii="Calibri" w:eastAsia="Arial" w:hAnsi="Calibri" w:cs="Arial"/>
                    </w:rPr>
                    <w:t>p</w:t>
                  </w:r>
                  <w:r w:rsidRPr="000E7D74">
                    <w:rPr>
                      <w:rFonts w:ascii="Calibri" w:eastAsia="Arial" w:hAnsi="Calibri" w:cs="Arial"/>
                      <w:spacing w:val="-3"/>
                    </w:rPr>
                    <w:t>e</w:t>
                  </w:r>
                  <w:r w:rsidRPr="000E7D74">
                    <w:rPr>
                      <w:rFonts w:ascii="Calibri" w:eastAsia="Arial" w:hAnsi="Calibri" w:cs="Arial"/>
                      <w:spacing w:val="-2"/>
                    </w:rPr>
                    <w:t>r</w:t>
                  </w:r>
                  <w:r w:rsidRPr="000E7D74">
                    <w:rPr>
                      <w:rFonts w:ascii="Calibri" w:eastAsia="Arial" w:hAnsi="Calibri" w:cs="Arial"/>
                    </w:rPr>
                    <w:t>son</w:t>
                  </w:r>
                  <w:r w:rsidRPr="000E7D74">
                    <w:rPr>
                      <w:rFonts w:ascii="Calibri" w:eastAsia="Arial" w:hAnsi="Calibri" w:cs="Arial"/>
                      <w:spacing w:val="22"/>
                    </w:rPr>
                    <w:t xml:space="preserve"> </w:t>
                  </w:r>
                  <w:r w:rsidRPr="000E7D74">
                    <w:rPr>
                      <w:rFonts w:ascii="Calibri" w:eastAsia="Arial" w:hAnsi="Calibri" w:cs="Arial"/>
                      <w:spacing w:val="-1"/>
                    </w:rPr>
                    <w:t>li</w:t>
                  </w:r>
                  <w:r w:rsidRPr="000E7D74">
                    <w:rPr>
                      <w:rFonts w:ascii="Calibri" w:eastAsia="Arial" w:hAnsi="Calibri" w:cs="Arial"/>
                      <w:spacing w:val="-2"/>
                    </w:rPr>
                    <w:t>v</w:t>
                  </w:r>
                  <w:r w:rsidRPr="000E7D74">
                    <w:rPr>
                      <w:rFonts w:ascii="Calibri" w:eastAsia="Arial" w:hAnsi="Calibri" w:cs="Arial"/>
                      <w:spacing w:val="-1"/>
                    </w:rPr>
                    <w:t>i</w:t>
                  </w:r>
                  <w:r w:rsidRPr="000E7D74">
                    <w:rPr>
                      <w:rFonts w:ascii="Calibri" w:eastAsia="Arial" w:hAnsi="Calibri" w:cs="Arial"/>
                    </w:rPr>
                    <w:t>ng</w:t>
                  </w:r>
                  <w:r w:rsidRPr="000E7D74">
                    <w:rPr>
                      <w:rFonts w:ascii="Calibri" w:eastAsia="Arial" w:hAnsi="Calibri" w:cs="Arial"/>
                      <w:spacing w:val="25"/>
                    </w:rPr>
                    <w:t xml:space="preserve"> </w:t>
                  </w:r>
                  <w:r w:rsidRPr="000E7D74">
                    <w:rPr>
                      <w:rFonts w:ascii="Calibri" w:eastAsia="Arial" w:hAnsi="Calibri" w:cs="Arial"/>
                      <w:spacing w:val="-4"/>
                    </w:rPr>
                    <w:t>w</w:t>
                  </w:r>
                  <w:r w:rsidRPr="000E7D74">
                    <w:rPr>
                      <w:rFonts w:ascii="Calibri" w:eastAsia="Arial" w:hAnsi="Calibri" w:cs="Arial"/>
                      <w:spacing w:val="-1"/>
                    </w:rPr>
                    <w:t>i</w:t>
                  </w:r>
                  <w:r w:rsidRPr="000E7D74">
                    <w:rPr>
                      <w:rFonts w:ascii="Calibri" w:eastAsia="Arial" w:hAnsi="Calibri" w:cs="Arial"/>
                      <w:spacing w:val="1"/>
                    </w:rPr>
                    <w:t>t</w:t>
                  </w:r>
                  <w:r w:rsidRPr="000E7D74">
                    <w:rPr>
                      <w:rFonts w:ascii="Calibri" w:eastAsia="Arial" w:hAnsi="Calibri" w:cs="Arial"/>
                    </w:rPr>
                    <w:t>h</w:t>
                  </w:r>
                  <w:r w:rsidRPr="000E7D74">
                    <w:rPr>
                      <w:rFonts w:ascii="Calibri" w:eastAsia="Arial" w:hAnsi="Calibri" w:cs="Arial"/>
                      <w:spacing w:val="-1"/>
                    </w:rPr>
                    <w:t>i</w:t>
                  </w:r>
                  <w:r w:rsidRPr="000E7D74">
                    <w:rPr>
                      <w:rFonts w:ascii="Calibri" w:eastAsia="Arial" w:hAnsi="Calibri" w:cs="Arial"/>
                    </w:rPr>
                    <w:t>n</w:t>
                  </w:r>
                  <w:r w:rsidRPr="000E7D74">
                    <w:rPr>
                      <w:rFonts w:ascii="Calibri" w:eastAsia="Arial" w:hAnsi="Calibri" w:cs="Arial"/>
                      <w:spacing w:val="22"/>
                    </w:rPr>
                    <w:t xml:space="preserve"> </w:t>
                  </w:r>
                  <w:r w:rsidRPr="000E7D74">
                    <w:rPr>
                      <w:rFonts w:ascii="Calibri" w:eastAsia="Arial" w:hAnsi="Calibri" w:cs="Arial"/>
                      <w:spacing w:val="1"/>
                    </w:rPr>
                    <w:t>t</w:t>
                  </w:r>
                  <w:r w:rsidRPr="000E7D74">
                    <w:rPr>
                      <w:rFonts w:ascii="Calibri" w:eastAsia="Arial" w:hAnsi="Calibri" w:cs="Arial"/>
                    </w:rPr>
                    <w:t>he</w:t>
                  </w:r>
                  <w:r w:rsidR="004A42B6">
                    <w:rPr>
                      <w:rFonts w:ascii="Calibri" w:eastAsia="Arial" w:hAnsi="Calibri" w:cs="Arial"/>
                    </w:rPr>
                    <w:t xml:space="preserve"> </w:t>
                  </w:r>
                  <w:r w:rsidRPr="000E7D74">
                    <w:rPr>
                      <w:rFonts w:ascii="Calibri" w:eastAsia="Arial" w:hAnsi="Calibri" w:cs="Arial"/>
                    </w:rPr>
                    <w:t>Local</w:t>
                  </w:r>
                  <w:r w:rsidRPr="000E7D74">
                    <w:rPr>
                      <w:rFonts w:ascii="Calibri" w:eastAsia="Arial" w:hAnsi="Calibri" w:cs="Arial"/>
                      <w:spacing w:val="61"/>
                    </w:rPr>
                    <w:t xml:space="preserve"> </w:t>
                  </w:r>
                  <w:r w:rsidRPr="000E7D74">
                    <w:rPr>
                      <w:rFonts w:ascii="Calibri" w:eastAsia="Arial" w:hAnsi="Calibri" w:cs="Arial"/>
                      <w:spacing w:val="-1"/>
                    </w:rPr>
                    <w:t>A</w:t>
                  </w:r>
                  <w:r w:rsidRPr="000E7D74">
                    <w:rPr>
                      <w:rFonts w:ascii="Calibri" w:eastAsia="Arial" w:hAnsi="Calibri" w:cs="Arial"/>
                    </w:rPr>
                    <w:t>u</w:t>
                  </w:r>
                  <w:r w:rsidRPr="000E7D74">
                    <w:rPr>
                      <w:rFonts w:ascii="Calibri" w:eastAsia="Arial" w:hAnsi="Calibri" w:cs="Arial"/>
                      <w:spacing w:val="1"/>
                    </w:rPr>
                    <w:t>t</w:t>
                  </w:r>
                  <w:r w:rsidRPr="000E7D74">
                    <w:rPr>
                      <w:rFonts w:ascii="Calibri" w:eastAsia="Arial" w:hAnsi="Calibri" w:cs="Arial"/>
                    </w:rPr>
                    <w:t>ho</w:t>
                  </w:r>
                  <w:r w:rsidRPr="000E7D74">
                    <w:rPr>
                      <w:rFonts w:ascii="Calibri" w:eastAsia="Arial" w:hAnsi="Calibri" w:cs="Arial"/>
                      <w:spacing w:val="1"/>
                    </w:rPr>
                    <w:t>r</w:t>
                  </w:r>
                  <w:r w:rsidRPr="000E7D74">
                    <w:rPr>
                      <w:rFonts w:ascii="Calibri" w:eastAsia="Arial" w:hAnsi="Calibri" w:cs="Arial"/>
                      <w:spacing w:val="-1"/>
                    </w:rPr>
                    <w:t>i</w:t>
                  </w:r>
                  <w:r w:rsidRPr="000E7D74">
                    <w:rPr>
                      <w:rFonts w:ascii="Calibri" w:eastAsia="Arial" w:hAnsi="Calibri" w:cs="Arial"/>
                      <w:spacing w:val="1"/>
                    </w:rPr>
                    <w:t>t</w:t>
                  </w:r>
                  <w:r w:rsidRPr="000E7D74">
                    <w:rPr>
                      <w:rFonts w:ascii="Calibri" w:eastAsia="Arial" w:hAnsi="Calibri" w:cs="Arial"/>
                    </w:rPr>
                    <w:t>y a</w:t>
                  </w:r>
                  <w:r w:rsidRPr="000E7D74">
                    <w:rPr>
                      <w:rFonts w:ascii="Calibri" w:eastAsia="Arial" w:hAnsi="Calibri" w:cs="Arial"/>
                      <w:spacing w:val="1"/>
                    </w:rPr>
                    <w:t>r</w:t>
                  </w:r>
                  <w:r w:rsidRPr="000E7D74">
                    <w:rPr>
                      <w:rFonts w:ascii="Calibri" w:eastAsia="Arial" w:hAnsi="Calibri" w:cs="Arial"/>
                    </w:rPr>
                    <w:t xml:space="preserve">ea </w:t>
                  </w:r>
                  <w:r w:rsidRPr="000E7D74">
                    <w:rPr>
                      <w:rFonts w:ascii="Calibri" w:eastAsia="Arial" w:hAnsi="Calibri" w:cs="Arial"/>
                      <w:spacing w:val="-3"/>
                    </w:rPr>
                    <w:t>of City of York and</w:t>
                  </w:r>
                </w:p>
                <w:p w14:paraId="7FE073AA" w14:textId="57AC2712" w:rsidR="00396ACF" w:rsidRPr="000E7D74" w:rsidRDefault="00396ACF" w:rsidP="004A42B6">
                  <w:pPr>
                    <w:spacing w:after="0" w:line="240" w:lineRule="auto"/>
                    <w:ind w:left="102" w:right="-20"/>
                    <w:jc w:val="both"/>
                    <w:rPr>
                      <w:rFonts w:ascii="Calibri" w:eastAsia="Arial" w:hAnsi="Calibri" w:cs="Arial"/>
                    </w:rPr>
                  </w:pPr>
                  <w:r w:rsidRPr="000E7D74">
                    <w:rPr>
                      <w:rFonts w:ascii="Calibri" w:eastAsia="Arial" w:hAnsi="Calibri" w:cs="Arial"/>
                      <w:spacing w:val="-3"/>
                    </w:rPr>
                    <w:t xml:space="preserve"> is not open to </w:t>
                  </w:r>
                  <w:r w:rsidRPr="000E7D74">
                    <w:rPr>
                      <w:rFonts w:ascii="Calibri" w:eastAsia="Arial" w:hAnsi="Calibri" w:cs="Arial"/>
                      <w:spacing w:val="-1"/>
                    </w:rPr>
                    <w:t>C</w:t>
                  </w:r>
                  <w:r w:rsidRPr="000E7D74">
                    <w:rPr>
                      <w:rFonts w:ascii="Calibri" w:eastAsia="Arial" w:hAnsi="Calibri" w:cs="Arial"/>
                    </w:rPr>
                    <w:t>h</w:t>
                  </w:r>
                  <w:r w:rsidRPr="000E7D74">
                    <w:rPr>
                      <w:rFonts w:ascii="Calibri" w:eastAsia="Arial" w:hAnsi="Calibri" w:cs="Arial"/>
                      <w:spacing w:val="-1"/>
                    </w:rPr>
                    <w:t>il</w:t>
                  </w:r>
                  <w:r w:rsidRPr="000E7D74">
                    <w:rPr>
                      <w:rFonts w:ascii="Calibri" w:eastAsia="Arial" w:hAnsi="Calibri" w:cs="Arial"/>
                    </w:rPr>
                    <w:t>d</w:t>
                  </w:r>
                  <w:r w:rsidRPr="000E7D74">
                    <w:rPr>
                      <w:rFonts w:ascii="Calibri" w:eastAsia="Arial" w:hAnsi="Calibri" w:cs="Arial"/>
                      <w:spacing w:val="1"/>
                    </w:rPr>
                    <w:t>r</w:t>
                  </w:r>
                  <w:r w:rsidRPr="000E7D74">
                    <w:rPr>
                      <w:rFonts w:ascii="Calibri" w:eastAsia="Arial" w:hAnsi="Calibri" w:cs="Arial"/>
                    </w:rPr>
                    <w:t>en</w:t>
                  </w:r>
                  <w:r w:rsidRPr="000E7D74">
                    <w:rPr>
                      <w:rFonts w:ascii="Calibri" w:eastAsia="Arial" w:hAnsi="Calibri" w:cs="Arial"/>
                      <w:spacing w:val="-1"/>
                    </w:rPr>
                    <w:t>’</w:t>
                  </w:r>
                  <w:r w:rsidRPr="000E7D74">
                    <w:rPr>
                      <w:rFonts w:ascii="Calibri" w:eastAsia="Arial" w:hAnsi="Calibri" w:cs="Arial"/>
                    </w:rPr>
                    <w:t>s</w:t>
                  </w:r>
                  <w:r w:rsidRPr="000E7D74">
                    <w:rPr>
                      <w:rFonts w:ascii="Calibri" w:eastAsia="Arial" w:hAnsi="Calibri" w:cs="Arial"/>
                      <w:spacing w:val="1"/>
                    </w:rPr>
                    <w:t xml:space="preserve"> </w:t>
                  </w:r>
                  <w:r w:rsidRPr="000E7D74">
                    <w:rPr>
                      <w:rFonts w:ascii="Calibri" w:eastAsia="Arial" w:hAnsi="Calibri" w:cs="Arial"/>
                      <w:spacing w:val="-1"/>
                    </w:rPr>
                    <w:t>S</w:t>
                  </w:r>
                  <w:r w:rsidRPr="000E7D74">
                    <w:rPr>
                      <w:rFonts w:ascii="Calibri" w:eastAsia="Arial" w:hAnsi="Calibri" w:cs="Arial"/>
                    </w:rPr>
                    <w:t>oc</w:t>
                  </w:r>
                  <w:r w:rsidRPr="000E7D74">
                    <w:rPr>
                      <w:rFonts w:ascii="Calibri" w:eastAsia="Arial" w:hAnsi="Calibri" w:cs="Arial"/>
                      <w:spacing w:val="-1"/>
                    </w:rPr>
                    <w:t>i</w:t>
                  </w:r>
                  <w:r w:rsidRPr="000E7D74">
                    <w:rPr>
                      <w:rFonts w:ascii="Calibri" w:eastAsia="Arial" w:hAnsi="Calibri" w:cs="Arial"/>
                    </w:rPr>
                    <w:t xml:space="preserve">al </w:t>
                  </w:r>
                  <w:r w:rsidRPr="000E7D74">
                    <w:rPr>
                      <w:rFonts w:ascii="Calibri" w:eastAsia="Arial" w:hAnsi="Calibri" w:cs="Arial"/>
                      <w:spacing w:val="-1"/>
                    </w:rPr>
                    <w:t>C</w:t>
                  </w:r>
                  <w:r w:rsidRPr="000E7D74">
                    <w:rPr>
                      <w:rFonts w:ascii="Calibri" w:eastAsia="Arial" w:hAnsi="Calibri" w:cs="Arial"/>
                    </w:rPr>
                    <w:t>a</w:t>
                  </w:r>
                  <w:r w:rsidRPr="000E7D74">
                    <w:rPr>
                      <w:rFonts w:ascii="Calibri" w:eastAsia="Arial" w:hAnsi="Calibri" w:cs="Arial"/>
                      <w:spacing w:val="1"/>
                    </w:rPr>
                    <w:t>r</w:t>
                  </w:r>
                  <w:r w:rsidRPr="000E7D74">
                    <w:rPr>
                      <w:rFonts w:ascii="Calibri" w:eastAsia="Arial" w:hAnsi="Calibri" w:cs="Arial"/>
                    </w:rPr>
                    <w:t>e</w:t>
                  </w:r>
                </w:p>
              </w:tc>
              <w:tc>
                <w:tcPr>
                  <w:tcW w:w="4820" w:type="dxa"/>
                  <w:tcBorders>
                    <w:top w:val="single" w:sz="4" w:space="0" w:color="000000"/>
                    <w:left w:val="single" w:sz="4" w:space="0" w:color="000000"/>
                    <w:bottom w:val="single" w:sz="4" w:space="0" w:color="000000"/>
                    <w:right w:val="single" w:sz="4" w:space="0" w:color="000000"/>
                  </w:tcBorders>
                </w:tcPr>
                <w:p w14:paraId="60C243F5" w14:textId="30855FCE" w:rsidR="00396ACF" w:rsidRPr="000E7D74" w:rsidRDefault="00396ACF" w:rsidP="00605D1B">
                  <w:pPr>
                    <w:spacing w:after="0" w:line="240" w:lineRule="auto"/>
                    <w:ind w:left="102" w:right="-20"/>
                    <w:jc w:val="both"/>
                    <w:rPr>
                      <w:rFonts w:ascii="Calibri" w:eastAsia="Arial" w:hAnsi="Calibri" w:cs="Arial"/>
                    </w:rPr>
                  </w:pPr>
                  <w:r w:rsidRPr="00420119">
                    <w:rPr>
                      <w:rFonts w:ascii="Calibri" w:eastAsia="Arial" w:hAnsi="Calibri" w:cs="Arial"/>
                    </w:rPr>
                    <w:t xml:space="preserve">Return Interview will be undertaken by </w:t>
                  </w:r>
                  <w:r w:rsidR="00F162D8">
                    <w:rPr>
                      <w:rFonts w:ascii="Calibri" w:eastAsia="Arial" w:hAnsi="Calibri" w:cs="Arial"/>
                    </w:rPr>
                    <w:t xml:space="preserve">Exploitation </w:t>
                  </w:r>
                  <w:r w:rsidRPr="00420119">
                    <w:rPr>
                      <w:rFonts w:ascii="Calibri" w:eastAsia="Arial" w:hAnsi="Calibri" w:cs="Arial"/>
                    </w:rPr>
                    <w:t>Team Worke</w:t>
                  </w:r>
                  <w:r w:rsidR="003F27CB">
                    <w:rPr>
                      <w:rFonts w:ascii="Calibri" w:eastAsia="Arial" w:hAnsi="Calibri" w:cs="Arial"/>
                    </w:rPr>
                    <w:t>r</w:t>
                  </w:r>
                </w:p>
              </w:tc>
            </w:tr>
            <w:tr w:rsidR="004A42B6" w:rsidRPr="000E7D74" w14:paraId="7BE18D27" w14:textId="77777777" w:rsidTr="004A42B6">
              <w:trPr>
                <w:trHeight w:hRule="exact" w:val="5099"/>
              </w:trPr>
              <w:tc>
                <w:tcPr>
                  <w:tcW w:w="3886" w:type="dxa"/>
                  <w:tcBorders>
                    <w:top w:val="single" w:sz="4" w:space="0" w:color="000000"/>
                    <w:left w:val="single" w:sz="4" w:space="0" w:color="000000"/>
                    <w:bottom w:val="single" w:sz="4" w:space="0" w:color="000000"/>
                    <w:right w:val="single" w:sz="4" w:space="0" w:color="000000"/>
                  </w:tcBorders>
                </w:tcPr>
                <w:p w14:paraId="46F0671B" w14:textId="284A928B" w:rsidR="004A42B6" w:rsidRPr="000E7D74" w:rsidRDefault="009737C2">
                  <w:pPr>
                    <w:spacing w:after="0" w:line="240" w:lineRule="auto"/>
                    <w:ind w:left="102" w:right="46"/>
                    <w:jc w:val="both"/>
                    <w:rPr>
                      <w:rFonts w:ascii="Calibri" w:eastAsia="Arial" w:hAnsi="Calibri" w:cs="Arial"/>
                    </w:rPr>
                  </w:pPr>
                  <w:r>
                    <w:rPr>
                      <w:rFonts w:ascii="Calibri" w:eastAsia="Arial" w:hAnsi="Calibri" w:cs="Arial"/>
                    </w:rPr>
                    <w:lastRenderedPageBreak/>
                    <w:t xml:space="preserve">Early Help, </w:t>
                  </w:r>
                  <w:r w:rsidR="004A42B6" w:rsidRPr="004A42B6">
                    <w:rPr>
                      <w:rFonts w:ascii="Calibri" w:eastAsia="Arial" w:hAnsi="Calibri" w:cs="Arial"/>
                    </w:rPr>
                    <w:t xml:space="preserve">Children </w:t>
                  </w:r>
                  <w:proofErr w:type="gramStart"/>
                  <w:r w:rsidR="004A42B6" w:rsidRPr="004A42B6">
                    <w:rPr>
                      <w:rFonts w:ascii="Calibri" w:eastAsia="Arial" w:hAnsi="Calibri" w:cs="Arial"/>
                    </w:rPr>
                    <w:t>In</w:t>
                  </w:r>
                  <w:proofErr w:type="gramEnd"/>
                  <w:r w:rsidR="004A42B6" w:rsidRPr="004A42B6">
                    <w:rPr>
                      <w:rFonts w:ascii="Calibri" w:eastAsia="Arial" w:hAnsi="Calibri" w:cs="Arial"/>
                    </w:rPr>
                    <w:t xml:space="preserve"> Need, Children Protection</w:t>
                  </w:r>
                  <w:r w:rsidR="00192D3A">
                    <w:rPr>
                      <w:rFonts w:ascii="Calibri" w:eastAsia="Arial" w:hAnsi="Calibri" w:cs="Arial"/>
                    </w:rPr>
                    <w:t>, Children in Our Care (even if placed in another Local Authority area)</w:t>
                  </w:r>
                </w:p>
              </w:tc>
              <w:tc>
                <w:tcPr>
                  <w:tcW w:w="4820" w:type="dxa"/>
                  <w:tcBorders>
                    <w:top w:val="single" w:sz="4" w:space="0" w:color="000000"/>
                    <w:left w:val="single" w:sz="4" w:space="0" w:color="000000"/>
                    <w:bottom w:val="single" w:sz="4" w:space="0" w:color="000000"/>
                    <w:right w:val="single" w:sz="4" w:space="0" w:color="000000"/>
                  </w:tcBorders>
                </w:tcPr>
                <w:p w14:paraId="1A57EA56"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All Looked After Children will be offered an interview by trained representative from the Volunteer Service this could be a member of the Volunteer Team or an Independent Visitor. The Volunteer Service will speak to the child independently and feed this back to Children’s Social Care. The child will be contacted with 72 hours and offered an independent return interview and if they accept will go and meet with them to conduct the interview.</w:t>
                  </w:r>
                </w:p>
                <w:p w14:paraId="39C5987E" w14:textId="77777777" w:rsidR="004A42B6" w:rsidRPr="004A42B6" w:rsidRDefault="004A42B6" w:rsidP="004A42B6">
                  <w:pPr>
                    <w:spacing w:after="0" w:line="240" w:lineRule="auto"/>
                    <w:ind w:left="102" w:right="50"/>
                    <w:jc w:val="both"/>
                    <w:rPr>
                      <w:rFonts w:ascii="Calibri" w:eastAsia="Arial" w:hAnsi="Calibri" w:cs="Arial"/>
                    </w:rPr>
                  </w:pPr>
                </w:p>
                <w:p w14:paraId="6C77FCE7"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The Volunteer Service details are</w:t>
                  </w:r>
                </w:p>
                <w:p w14:paraId="48DFDC69" w14:textId="77777777" w:rsid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Alison Cammiss, Volunteer Manager</w:t>
                  </w:r>
                </w:p>
                <w:p w14:paraId="5258A3F0" w14:textId="77777777" w:rsidR="004A42B6" w:rsidRDefault="004A42B6" w:rsidP="004A42B6">
                  <w:pPr>
                    <w:spacing w:after="0" w:line="240" w:lineRule="auto"/>
                    <w:ind w:left="102" w:right="50"/>
                    <w:jc w:val="both"/>
                    <w:rPr>
                      <w:rFonts w:ascii="Calibri" w:eastAsia="Arial" w:hAnsi="Calibri" w:cs="Arial"/>
                    </w:rPr>
                  </w:pPr>
                </w:p>
                <w:p w14:paraId="174C709C"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City of York Council</w:t>
                  </w:r>
                </w:p>
                <w:p w14:paraId="6A88C100"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West Offices</w:t>
                  </w:r>
                </w:p>
                <w:p w14:paraId="1B60FCE9"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Station Rise</w:t>
                  </w:r>
                </w:p>
                <w:p w14:paraId="72D33D4D"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 xml:space="preserve">York </w:t>
                  </w:r>
                </w:p>
                <w:p w14:paraId="36D5302F" w14:textId="0496B81F" w:rsidR="004A42B6" w:rsidRPr="004A42B6" w:rsidRDefault="00D17188" w:rsidP="004A42B6">
                  <w:pPr>
                    <w:spacing w:after="0" w:line="240" w:lineRule="auto"/>
                    <w:ind w:left="102" w:right="50"/>
                    <w:jc w:val="both"/>
                    <w:rPr>
                      <w:rFonts w:ascii="Calibri" w:eastAsia="Arial" w:hAnsi="Calibri" w:cs="Arial"/>
                    </w:rPr>
                  </w:pPr>
                  <w:hyperlink r:id="rId30" w:history="1">
                    <w:r w:rsidR="004A42B6" w:rsidRPr="00C7163B">
                      <w:rPr>
                        <w:rStyle w:val="Hyperlink"/>
                        <w:rFonts w:ascii="Calibri" w:eastAsia="Arial" w:hAnsi="Calibri" w:cs="Arial"/>
                      </w:rPr>
                      <w:t>volunteer@york.gov.uk</w:t>
                    </w:r>
                  </w:hyperlink>
                  <w:r w:rsidR="004A42B6" w:rsidRPr="004A42B6">
                    <w:rPr>
                      <w:rFonts w:ascii="Calibri" w:eastAsia="Arial" w:hAnsi="Calibri" w:cs="Arial"/>
                    </w:rPr>
                    <w:t xml:space="preserve"> </w:t>
                  </w:r>
                </w:p>
                <w:p w14:paraId="051839DC" w14:textId="77777777" w:rsidR="004A42B6" w:rsidRPr="004A42B6" w:rsidRDefault="004A42B6" w:rsidP="004A42B6">
                  <w:pPr>
                    <w:spacing w:after="0" w:line="240" w:lineRule="auto"/>
                    <w:ind w:left="102" w:right="50"/>
                    <w:jc w:val="both"/>
                    <w:rPr>
                      <w:rFonts w:ascii="Calibri" w:eastAsia="Arial" w:hAnsi="Calibri" w:cs="Arial"/>
                    </w:rPr>
                  </w:pPr>
                  <w:r w:rsidRPr="004A42B6">
                    <w:rPr>
                      <w:rFonts w:ascii="Calibri" w:eastAsia="Arial" w:hAnsi="Calibri" w:cs="Arial"/>
                    </w:rPr>
                    <w:t>Tel. No. 01904 552444/07901813436</w:t>
                  </w:r>
                </w:p>
                <w:p w14:paraId="0FB05CB7" w14:textId="4F1777B8" w:rsidR="004A42B6" w:rsidRPr="00420119" w:rsidRDefault="004A42B6" w:rsidP="004A42B6">
                  <w:pPr>
                    <w:spacing w:after="0" w:line="240" w:lineRule="auto"/>
                    <w:ind w:left="102" w:right="50"/>
                    <w:jc w:val="both"/>
                    <w:rPr>
                      <w:rFonts w:ascii="Calibri" w:eastAsia="Arial" w:hAnsi="Calibri" w:cs="Arial"/>
                    </w:rPr>
                  </w:pPr>
                </w:p>
              </w:tc>
            </w:tr>
            <w:tr w:rsidR="00396ACF" w:rsidRPr="000E7D74" w14:paraId="6BF8F94F" w14:textId="77777777" w:rsidTr="004A42B6">
              <w:trPr>
                <w:trHeight w:hRule="exact" w:val="987"/>
              </w:trPr>
              <w:tc>
                <w:tcPr>
                  <w:tcW w:w="3886" w:type="dxa"/>
                  <w:tcBorders>
                    <w:top w:val="single" w:sz="4" w:space="0" w:color="000000"/>
                    <w:left w:val="single" w:sz="4" w:space="0" w:color="000000"/>
                    <w:bottom w:val="single" w:sz="4" w:space="0" w:color="000000"/>
                    <w:right w:val="single" w:sz="4" w:space="0" w:color="000000"/>
                  </w:tcBorders>
                  <w:hideMark/>
                </w:tcPr>
                <w:p w14:paraId="4A46FF5D" w14:textId="77777777" w:rsidR="00396ACF" w:rsidRPr="000E7D74" w:rsidRDefault="00396ACF">
                  <w:pPr>
                    <w:spacing w:after="0" w:line="240" w:lineRule="auto"/>
                    <w:ind w:left="102" w:right="46"/>
                    <w:jc w:val="both"/>
                    <w:rPr>
                      <w:rFonts w:ascii="Calibri" w:eastAsia="Arial" w:hAnsi="Calibri" w:cs="Arial"/>
                    </w:rPr>
                  </w:pPr>
                  <w:r w:rsidRPr="000E7D74">
                    <w:rPr>
                      <w:rFonts w:ascii="Calibri" w:eastAsia="Arial" w:hAnsi="Calibri" w:cs="Arial"/>
                    </w:rPr>
                    <w:t xml:space="preserve">Looked After Children placed in City of York by another Authority </w:t>
                  </w:r>
                </w:p>
              </w:tc>
              <w:tc>
                <w:tcPr>
                  <w:tcW w:w="4820" w:type="dxa"/>
                  <w:tcBorders>
                    <w:top w:val="single" w:sz="4" w:space="0" w:color="000000"/>
                    <w:left w:val="single" w:sz="4" w:space="0" w:color="000000"/>
                    <w:bottom w:val="single" w:sz="4" w:space="0" w:color="000000"/>
                    <w:right w:val="single" w:sz="4" w:space="0" w:color="000000"/>
                  </w:tcBorders>
                </w:tcPr>
                <w:p w14:paraId="20BF7505" w14:textId="77777777" w:rsidR="00396ACF" w:rsidRPr="000E7D74" w:rsidRDefault="00396ACF">
                  <w:pPr>
                    <w:spacing w:after="0" w:line="240" w:lineRule="auto"/>
                    <w:ind w:left="102" w:right="50"/>
                    <w:jc w:val="both"/>
                    <w:rPr>
                      <w:rFonts w:ascii="Calibri" w:eastAsia="Arial" w:hAnsi="Calibri" w:cs="Arial"/>
                      <w:spacing w:val="-1"/>
                    </w:rPr>
                  </w:pPr>
                  <w:r w:rsidRPr="00420119">
                    <w:rPr>
                      <w:rFonts w:ascii="Calibri" w:eastAsia="Arial" w:hAnsi="Calibri" w:cs="Arial"/>
                      <w:spacing w:val="-1"/>
                    </w:rPr>
                    <w:t xml:space="preserve">The home Authority will be responsible for </w:t>
                  </w:r>
                  <w:proofErr w:type="gramStart"/>
                  <w:r w:rsidRPr="00420119">
                    <w:rPr>
                      <w:rFonts w:ascii="Calibri" w:eastAsia="Arial" w:hAnsi="Calibri" w:cs="Arial"/>
                      <w:spacing w:val="-1"/>
                    </w:rPr>
                    <w:t>making arrangements</w:t>
                  </w:r>
                  <w:proofErr w:type="gramEnd"/>
                  <w:r w:rsidRPr="00420119">
                    <w:rPr>
                      <w:rFonts w:ascii="Calibri" w:eastAsia="Arial" w:hAnsi="Calibri" w:cs="Arial"/>
                      <w:spacing w:val="-1"/>
                    </w:rPr>
                    <w:t xml:space="preserve"> for the return interview.</w:t>
                  </w:r>
                </w:p>
              </w:tc>
            </w:tr>
          </w:tbl>
          <w:p w14:paraId="49814A41" w14:textId="77777777" w:rsidR="00396ACF" w:rsidRDefault="00396ACF" w:rsidP="00605D1B">
            <w:pPr>
              <w:jc w:val="both"/>
              <w:rPr>
                <w:b/>
              </w:rPr>
            </w:pPr>
          </w:p>
          <w:p w14:paraId="000A7184" w14:textId="77777777" w:rsidR="00396ACF" w:rsidRDefault="00396ACF" w:rsidP="00605D1B">
            <w:pPr>
              <w:jc w:val="both"/>
              <w:rPr>
                <w:b/>
              </w:rPr>
            </w:pPr>
            <w:r w:rsidRPr="0012449D">
              <w:rPr>
                <w:b/>
              </w:rPr>
              <w:t>When a child refuses an offer of an Independent Return Interview or refuses to engage in an Interview</w:t>
            </w:r>
          </w:p>
          <w:p w14:paraId="521CB48B" w14:textId="1CC4F45F" w:rsidR="00396ACF" w:rsidRDefault="00396ACF" w:rsidP="00605D1B">
            <w:pPr>
              <w:jc w:val="both"/>
            </w:pPr>
            <w:r>
              <w:t xml:space="preserve">Where </w:t>
            </w:r>
            <w:r w:rsidR="0024449B">
              <w:t>a child</w:t>
            </w:r>
            <w:r w:rsidR="00CF1310">
              <w:t xml:space="preserve"> declines the offer of return interview by an Independent Worker</w:t>
            </w:r>
            <w:r w:rsidR="00A8477F">
              <w:t>,</w:t>
            </w:r>
            <w:r w:rsidR="00CF1310">
              <w:t xml:space="preserve"> </w:t>
            </w:r>
            <w:r>
              <w:t>a record of the offer and reasons for refusal should be recorded. Parents and carers should be offered the opportunity to provide any relevant information and intelligence of which they may be aware. This should help to prevent further instances of the child going missing and identify early the support needed for them.</w:t>
            </w:r>
          </w:p>
          <w:p w14:paraId="32471303" w14:textId="77777777" w:rsidR="00396ACF" w:rsidRDefault="00396ACF" w:rsidP="00605D1B">
            <w:pPr>
              <w:jc w:val="both"/>
            </w:pPr>
          </w:p>
          <w:p w14:paraId="6BB11DBF" w14:textId="77777777" w:rsidR="00396ACF" w:rsidRPr="002E5320" w:rsidRDefault="00396ACF" w:rsidP="00605D1B">
            <w:pPr>
              <w:jc w:val="both"/>
              <w:rPr>
                <w:b/>
              </w:rPr>
            </w:pPr>
            <w:r w:rsidRPr="002E5320">
              <w:rPr>
                <w:b/>
              </w:rPr>
              <w:t>Record of the Independent Return Interview</w:t>
            </w:r>
          </w:p>
          <w:p w14:paraId="04CF296B" w14:textId="77777777" w:rsidR="00396ACF" w:rsidRDefault="00396ACF" w:rsidP="00605D1B">
            <w:pPr>
              <w:jc w:val="both"/>
            </w:pPr>
          </w:p>
          <w:p w14:paraId="1A749942" w14:textId="77777777" w:rsidR="00396ACF" w:rsidRDefault="00396ACF" w:rsidP="00605D1B">
            <w:pPr>
              <w:jc w:val="both"/>
            </w:pPr>
            <w:r>
              <w:t xml:space="preserve">A record of the Independent Return interview should be made using the relevant LA pro forma. </w:t>
            </w:r>
          </w:p>
          <w:p w14:paraId="062832FA" w14:textId="77777777" w:rsidR="00396ACF" w:rsidRDefault="00396ACF" w:rsidP="00605D1B">
            <w:pPr>
              <w:jc w:val="both"/>
            </w:pPr>
          </w:p>
          <w:p w14:paraId="4F38448F" w14:textId="77777777" w:rsidR="00396ACF" w:rsidRPr="002E5320" w:rsidRDefault="00396ACF" w:rsidP="00605D1B">
            <w:pPr>
              <w:jc w:val="both"/>
              <w:rPr>
                <w:b/>
              </w:rPr>
            </w:pPr>
            <w:r w:rsidRPr="002E5320">
              <w:rPr>
                <w:b/>
              </w:rPr>
              <w:t>Information sharing following an Independent Return Interview</w:t>
            </w:r>
          </w:p>
          <w:p w14:paraId="3CAB1471" w14:textId="77777777" w:rsidR="00396ACF" w:rsidRDefault="00396ACF" w:rsidP="00605D1B">
            <w:pPr>
              <w:jc w:val="both"/>
            </w:pPr>
          </w:p>
          <w:p w14:paraId="0A3BFB83" w14:textId="77777777" w:rsidR="00396ACF" w:rsidRDefault="00396ACF" w:rsidP="00605D1B">
            <w:pPr>
              <w:jc w:val="both"/>
            </w:pPr>
            <w:r>
              <w:t xml:space="preserve">At the start of the Independent Return Interview, the child or young person and their parents or carers should be told that any information obtained will be shared with relevant professionals unless there are reasons not to do so. If the child or young person, parent or carer refuses to consent to the information being shared, the interview should not progress. </w:t>
            </w:r>
          </w:p>
          <w:p w14:paraId="3A2C7681" w14:textId="77777777" w:rsidR="00396ACF" w:rsidRDefault="00396ACF" w:rsidP="00605D1B">
            <w:pPr>
              <w:jc w:val="both"/>
            </w:pPr>
          </w:p>
          <w:p w14:paraId="56CB0941" w14:textId="77777777" w:rsidR="00396ACF" w:rsidRPr="003E6A65" w:rsidRDefault="00396ACF" w:rsidP="00605D1B">
            <w:pPr>
              <w:jc w:val="both"/>
              <w:rPr>
                <w:b/>
                <w:color w:val="FF0000"/>
              </w:rPr>
            </w:pPr>
            <w:r w:rsidRPr="003E6A65">
              <w:rPr>
                <w:b/>
                <w:color w:val="FF0000"/>
              </w:rPr>
              <w:t>Consent to share information is not required if there is a sufficient safeguarding concern for the child or young person even if consent is withdrawn at the end of the interview.</w:t>
            </w:r>
          </w:p>
          <w:p w14:paraId="462EED03" w14:textId="77777777" w:rsidR="00396ACF" w:rsidRDefault="00396ACF" w:rsidP="00605D1B">
            <w:pPr>
              <w:jc w:val="both"/>
            </w:pPr>
          </w:p>
          <w:p w14:paraId="1147633C" w14:textId="77777777" w:rsidR="00396ACF" w:rsidRDefault="00396ACF" w:rsidP="00605D1B">
            <w:pPr>
              <w:pStyle w:val="ListParagraph"/>
              <w:numPr>
                <w:ilvl w:val="0"/>
                <w:numId w:val="8"/>
              </w:numPr>
              <w:jc w:val="both"/>
            </w:pPr>
            <w:r>
              <w:t>Any crimes disclosed by the child during a “return interview” must be reported to North Yorkshire police via established crime reporting procedures</w:t>
            </w:r>
          </w:p>
          <w:p w14:paraId="7AB6B1C9" w14:textId="77777777" w:rsidR="00396ACF" w:rsidRDefault="00396ACF" w:rsidP="00605D1B">
            <w:pPr>
              <w:pStyle w:val="ListParagraph"/>
              <w:numPr>
                <w:ilvl w:val="0"/>
                <w:numId w:val="8"/>
              </w:numPr>
              <w:jc w:val="both"/>
            </w:pPr>
            <w:r>
              <w:t xml:space="preserve">Any immediate safeguarding concerns must be addressed via established child protection processes. </w:t>
            </w:r>
          </w:p>
          <w:p w14:paraId="4DCF66AD" w14:textId="77777777" w:rsidR="00396ACF" w:rsidRDefault="00396ACF" w:rsidP="00605D1B">
            <w:pPr>
              <w:pStyle w:val="ListParagraph"/>
              <w:numPr>
                <w:ilvl w:val="0"/>
                <w:numId w:val="8"/>
              </w:numPr>
              <w:jc w:val="both"/>
            </w:pPr>
            <w:r>
              <w:lastRenderedPageBreak/>
              <w:t xml:space="preserve">Any information or intelligence gleaned that might keep the child safe during a future missing episode should be submitted to North Yorkshire Police via a partnership information sharing form. </w:t>
            </w:r>
          </w:p>
          <w:p w14:paraId="28A2E207" w14:textId="77777777" w:rsidR="00396ACF" w:rsidRDefault="00396ACF" w:rsidP="00605D1B">
            <w:pPr>
              <w:pStyle w:val="ListParagraph"/>
              <w:numPr>
                <w:ilvl w:val="0"/>
                <w:numId w:val="8"/>
              </w:numPr>
              <w:jc w:val="both"/>
            </w:pPr>
            <w:r>
              <w:t xml:space="preserve">The Return Interview itself must be sent by e-mail to </w:t>
            </w:r>
            <w:r w:rsidR="004E5736" w:rsidRPr="004E5736">
              <w:t>North Yorkshire Police</w:t>
            </w:r>
            <w:r w:rsidR="004E5736">
              <w:t xml:space="preserve">: </w:t>
            </w:r>
            <w:hyperlink r:id="rId31" w:history="1">
              <w:r w:rsidR="004E5736" w:rsidRPr="009B2226">
                <w:rPr>
                  <w:rStyle w:val="Hyperlink"/>
                </w:rPr>
                <w:t>missingfromhome@northyorkshire.pnn.police.uk</w:t>
              </w:r>
            </w:hyperlink>
            <w:r w:rsidR="004E5736">
              <w:t xml:space="preserve"> </w:t>
            </w:r>
          </w:p>
          <w:p w14:paraId="0BC5DE98" w14:textId="77777777" w:rsidR="004E5736" w:rsidRDefault="004E5736" w:rsidP="00605D1B">
            <w:pPr>
              <w:pStyle w:val="ListParagraph"/>
              <w:jc w:val="both"/>
            </w:pPr>
          </w:p>
          <w:p w14:paraId="40F91B9A" w14:textId="77777777" w:rsidR="00396ACF" w:rsidRDefault="00396ACF" w:rsidP="00605D1B">
            <w:pPr>
              <w:jc w:val="both"/>
            </w:pPr>
            <w:r>
              <w:t>It is important that any refusal by the young person and/or their carers either to having a return interview or to the sharing of information with other agencies should be recorded.</w:t>
            </w:r>
          </w:p>
          <w:p w14:paraId="2FA4A722" w14:textId="77777777" w:rsidR="00396ACF" w:rsidRDefault="00396ACF" w:rsidP="00605D1B">
            <w:pPr>
              <w:jc w:val="both"/>
            </w:pPr>
          </w:p>
          <w:p w14:paraId="5AAC8211" w14:textId="77777777" w:rsidR="00396ACF" w:rsidRDefault="00396ACF" w:rsidP="00605D1B">
            <w:pPr>
              <w:jc w:val="both"/>
            </w:pPr>
            <w:r>
              <w:t>Any personal or confidential information which indicates that support for the young person may be helpful should be noted and an appropriate referral made e.g. a referral to sexual health services.</w:t>
            </w:r>
          </w:p>
          <w:p w14:paraId="2706A14A" w14:textId="77777777" w:rsidR="00396ACF" w:rsidRDefault="00396ACF" w:rsidP="00605D1B">
            <w:pPr>
              <w:jc w:val="both"/>
              <w:rPr>
                <w:b/>
              </w:rPr>
            </w:pPr>
          </w:p>
          <w:p w14:paraId="446668ED" w14:textId="77777777" w:rsidR="00396ACF" w:rsidRPr="00396ACF" w:rsidRDefault="00396ACF" w:rsidP="00605D1B">
            <w:pPr>
              <w:jc w:val="both"/>
              <w:rPr>
                <w:b/>
              </w:rPr>
            </w:pPr>
          </w:p>
        </w:tc>
      </w:tr>
    </w:tbl>
    <w:p w14:paraId="11AECF21" w14:textId="77777777" w:rsidR="0012449D" w:rsidRDefault="0012449D" w:rsidP="00605D1B">
      <w:pPr>
        <w:spacing w:after="0"/>
        <w:jc w:val="both"/>
      </w:pPr>
    </w:p>
    <w:p w14:paraId="7A4CDB3C" w14:textId="77777777" w:rsidR="002E5320" w:rsidRDefault="002E5320" w:rsidP="00605D1B">
      <w:pPr>
        <w:spacing w:after="0"/>
        <w:jc w:val="both"/>
      </w:pPr>
    </w:p>
    <w:tbl>
      <w:tblPr>
        <w:tblStyle w:val="TableGrid"/>
        <w:tblW w:w="0" w:type="auto"/>
        <w:tblLook w:val="04A0" w:firstRow="1" w:lastRow="0" w:firstColumn="1" w:lastColumn="0" w:noHBand="0" w:noVBand="1"/>
      </w:tblPr>
      <w:tblGrid>
        <w:gridCol w:w="9016"/>
      </w:tblGrid>
      <w:tr w:rsidR="002E5320" w14:paraId="3AE9E55F" w14:textId="77777777" w:rsidTr="002E5320">
        <w:tc>
          <w:tcPr>
            <w:tcW w:w="9016" w:type="dxa"/>
            <w:shd w:val="clear" w:color="auto" w:fill="9CC2E5" w:themeFill="accent1" w:themeFillTint="99"/>
          </w:tcPr>
          <w:p w14:paraId="71837A1D" w14:textId="77777777" w:rsidR="00356B92" w:rsidRPr="003D433E" w:rsidRDefault="002E5320" w:rsidP="003D433E">
            <w:pPr>
              <w:pStyle w:val="Heading1"/>
              <w:rPr>
                <w:rFonts w:asciiTheme="minorHAnsi" w:hAnsiTheme="minorHAnsi" w:cstheme="minorHAnsi"/>
                <w:color w:val="auto"/>
                <w:sz w:val="22"/>
                <w:szCs w:val="22"/>
              </w:rPr>
            </w:pPr>
            <w:bookmarkStart w:id="13" w:name="_Toc181786575"/>
            <w:r w:rsidRPr="003D433E">
              <w:rPr>
                <w:rFonts w:asciiTheme="minorHAnsi" w:hAnsiTheme="minorHAnsi" w:cstheme="minorHAnsi"/>
                <w:color w:val="auto"/>
                <w:sz w:val="22"/>
                <w:szCs w:val="22"/>
              </w:rPr>
              <w:t>5. Additional Processes</w:t>
            </w:r>
            <w:bookmarkEnd w:id="13"/>
            <w:r w:rsidRPr="003D433E">
              <w:rPr>
                <w:rFonts w:asciiTheme="minorHAnsi" w:hAnsiTheme="minorHAnsi" w:cstheme="minorHAnsi"/>
                <w:color w:val="auto"/>
                <w:sz w:val="22"/>
                <w:szCs w:val="22"/>
              </w:rPr>
              <w:t xml:space="preserve">     </w:t>
            </w:r>
          </w:p>
          <w:p w14:paraId="5BF0AB56" w14:textId="77777777" w:rsidR="002E5320" w:rsidRPr="002E5320" w:rsidRDefault="002E5320" w:rsidP="00605D1B">
            <w:pPr>
              <w:jc w:val="both"/>
              <w:rPr>
                <w:b/>
              </w:rPr>
            </w:pPr>
            <w:r w:rsidRPr="002E5320">
              <w:rPr>
                <w:b/>
              </w:rPr>
              <w:t xml:space="preserve">                                                                                     </w:t>
            </w:r>
          </w:p>
        </w:tc>
      </w:tr>
      <w:tr w:rsidR="00396ACF" w14:paraId="314E77F4" w14:textId="77777777" w:rsidTr="00396ACF">
        <w:tc>
          <w:tcPr>
            <w:tcW w:w="9016" w:type="dxa"/>
            <w:shd w:val="clear" w:color="auto" w:fill="FFFFFF" w:themeFill="background1"/>
          </w:tcPr>
          <w:p w14:paraId="3A115344" w14:textId="77777777" w:rsidR="00396ACF" w:rsidRDefault="00396ACF" w:rsidP="00605D1B">
            <w:pPr>
              <w:jc w:val="both"/>
              <w:rPr>
                <w:b/>
              </w:rPr>
            </w:pPr>
          </w:p>
          <w:p w14:paraId="45B424CE" w14:textId="77777777" w:rsidR="00396ACF" w:rsidRPr="00C65B88" w:rsidRDefault="00396ACF" w:rsidP="00605D1B">
            <w:pPr>
              <w:jc w:val="both"/>
              <w:rPr>
                <w:b/>
              </w:rPr>
            </w:pPr>
            <w:r w:rsidRPr="00C65B88">
              <w:rPr>
                <w:b/>
              </w:rPr>
              <w:t>Where a child or young person is missing for over 24 hours</w:t>
            </w:r>
          </w:p>
          <w:p w14:paraId="2AF4C928" w14:textId="77777777" w:rsidR="00396ACF" w:rsidRPr="00C65B88" w:rsidRDefault="00396ACF" w:rsidP="00605D1B">
            <w:pPr>
              <w:jc w:val="both"/>
            </w:pPr>
          </w:p>
          <w:p w14:paraId="0BD5C09A" w14:textId="4275129F" w:rsidR="00396ACF" w:rsidRDefault="00396ACF" w:rsidP="00605D1B">
            <w:pPr>
              <w:jc w:val="both"/>
            </w:pPr>
            <w:r w:rsidRPr="00C65B88">
              <w:t>Where a NYC</w:t>
            </w:r>
            <w:r w:rsidR="00D4116B">
              <w:t xml:space="preserve"> or C</w:t>
            </w:r>
            <w:r w:rsidR="00C65B88" w:rsidRPr="00C65B88">
              <w:t>Y</w:t>
            </w:r>
            <w:r w:rsidR="00D4116B">
              <w:t>C</w:t>
            </w:r>
            <w:r w:rsidRPr="00C65B88">
              <w:t xml:space="preserve"> looked after child goes missing for more than 24 hours, a Social Worker must notify the NYC Head of Safeguarding and Assistant Director responsible for Children and Families Service using the Notification form (</w:t>
            </w:r>
            <w:r w:rsidR="004E46BA">
              <w:t xml:space="preserve">see </w:t>
            </w:r>
            <w:r w:rsidRPr="00C65B88">
              <w:t>Appendix 3</w:t>
            </w:r>
            <w:r w:rsidR="004E46BA">
              <w:t>a for North Yorkshire and Appendix 3b for City of York</w:t>
            </w:r>
            <w:r w:rsidRPr="00C65B88">
              <w:t>).</w:t>
            </w:r>
            <w:r w:rsidR="005A52B8" w:rsidRPr="00C65B88">
              <w:t xml:space="preserve"> </w:t>
            </w:r>
          </w:p>
          <w:p w14:paraId="224A88D9" w14:textId="77777777" w:rsidR="00953DAD" w:rsidRDefault="00953DAD" w:rsidP="00605D1B">
            <w:pPr>
              <w:jc w:val="both"/>
            </w:pPr>
          </w:p>
          <w:p w14:paraId="2070A974" w14:textId="40F3FF89" w:rsidR="00953DAD" w:rsidRPr="004C1B91" w:rsidRDefault="00953DAD" w:rsidP="00605D1B">
            <w:pPr>
              <w:jc w:val="both"/>
              <w:rPr>
                <w:color w:val="FF0000"/>
              </w:rPr>
            </w:pPr>
            <w:r w:rsidRPr="004C1B91">
              <w:rPr>
                <w:rFonts w:cstheme="minorHAnsi"/>
                <w:b/>
                <w:bCs/>
                <w:color w:val="FF0000"/>
              </w:rPr>
              <w:t>For any child who is missing for a period of more than 24 hours</w:t>
            </w:r>
            <w:r w:rsidRPr="004C1B91">
              <w:rPr>
                <w:rFonts w:cstheme="minorHAnsi"/>
                <w:color w:val="FF0000"/>
              </w:rPr>
              <w:t xml:space="preserve"> an Officer of at least the rank of Inspector will conduct a comprehensive review of the investigation and risk surrounding the child and the missing episode</w:t>
            </w:r>
            <w:r w:rsidR="006A4EBB">
              <w:rPr>
                <w:rFonts w:cstheme="minorHAnsi"/>
                <w:color w:val="FF0000"/>
              </w:rPr>
              <w:t>.</w:t>
            </w:r>
          </w:p>
          <w:p w14:paraId="1D217899" w14:textId="77777777" w:rsidR="00396ACF" w:rsidRPr="00C65B88" w:rsidRDefault="00396ACF" w:rsidP="00605D1B">
            <w:pPr>
              <w:jc w:val="both"/>
            </w:pPr>
          </w:p>
          <w:p w14:paraId="281C3490" w14:textId="77777777" w:rsidR="00396ACF" w:rsidRPr="00C65B88" w:rsidRDefault="00396ACF" w:rsidP="00605D1B">
            <w:pPr>
              <w:jc w:val="both"/>
              <w:rPr>
                <w:b/>
              </w:rPr>
            </w:pPr>
            <w:r w:rsidRPr="00C65B88">
              <w:rPr>
                <w:b/>
              </w:rPr>
              <w:t>Where a child or young person is missing for over 48 hours</w:t>
            </w:r>
          </w:p>
          <w:p w14:paraId="5D194DE1" w14:textId="77777777" w:rsidR="00396ACF" w:rsidRPr="00C65B88" w:rsidRDefault="00396ACF" w:rsidP="00605D1B">
            <w:pPr>
              <w:jc w:val="both"/>
              <w:rPr>
                <w:b/>
              </w:rPr>
            </w:pPr>
          </w:p>
          <w:p w14:paraId="2ECD9B36" w14:textId="77777777" w:rsidR="00396ACF" w:rsidRPr="00C65B88" w:rsidRDefault="00396ACF" w:rsidP="00605D1B">
            <w:pPr>
              <w:jc w:val="both"/>
            </w:pPr>
            <w:r w:rsidRPr="00C65B88">
              <w:t xml:space="preserve">If the child or young person has not been located within 48 hours, a multi-agency Strategy Discussion must be considered by the responsible Local Authority. </w:t>
            </w:r>
          </w:p>
          <w:p w14:paraId="20C844BB" w14:textId="77777777" w:rsidR="00396ACF" w:rsidRPr="00C65B88" w:rsidRDefault="00396ACF" w:rsidP="00605D1B">
            <w:pPr>
              <w:jc w:val="both"/>
            </w:pPr>
          </w:p>
          <w:p w14:paraId="3E0172CE" w14:textId="77777777" w:rsidR="00396ACF" w:rsidRDefault="00396ACF" w:rsidP="00605D1B">
            <w:pPr>
              <w:jc w:val="both"/>
            </w:pPr>
            <w:r w:rsidRPr="00C65B88">
              <w:t xml:space="preserve">Where the child is placed by a </w:t>
            </w:r>
            <w:r w:rsidR="00CF1310">
              <w:t>home</w:t>
            </w:r>
            <w:r w:rsidRPr="00C65B88">
              <w:t xml:space="preserve"> Local Authority in another local authority area (host), it will be for the responsible </w:t>
            </w:r>
            <w:r w:rsidR="00CF1310">
              <w:t xml:space="preserve">home </w:t>
            </w:r>
            <w:r w:rsidRPr="00C65B88">
              <w:t xml:space="preserve">Local Authority to make a safeguarding referral to the host Local Authority Children’s Social Care requesting a Strategy Discussion. </w:t>
            </w:r>
          </w:p>
          <w:p w14:paraId="589E1D81" w14:textId="77777777" w:rsidR="00953DAD" w:rsidRDefault="00953DAD" w:rsidP="00605D1B">
            <w:pPr>
              <w:jc w:val="both"/>
            </w:pPr>
          </w:p>
          <w:p w14:paraId="44DEC171" w14:textId="77777777" w:rsidR="00953DAD" w:rsidRPr="004C1B91" w:rsidRDefault="00953DAD" w:rsidP="00605D1B">
            <w:pPr>
              <w:jc w:val="both"/>
              <w:rPr>
                <w:rFonts w:cstheme="minorHAnsi"/>
                <w:color w:val="FF0000"/>
              </w:rPr>
            </w:pPr>
            <w:r w:rsidRPr="004C1B91">
              <w:rPr>
                <w:rFonts w:cstheme="minorHAnsi"/>
                <w:color w:val="FF0000"/>
              </w:rPr>
              <w:t>For any child missing for a period of more than 48 hours a Detective Inspector will conduct a comprehensive review of the investigation and the risk surrounding the child and the missing episode.</w:t>
            </w:r>
          </w:p>
          <w:p w14:paraId="30AFF540" w14:textId="77777777" w:rsidR="00953DAD" w:rsidRDefault="00953DAD" w:rsidP="00605D1B">
            <w:pPr>
              <w:jc w:val="both"/>
            </w:pPr>
          </w:p>
          <w:p w14:paraId="043F12A0" w14:textId="77777777" w:rsidR="00396ACF" w:rsidRDefault="00396ACF" w:rsidP="00605D1B">
            <w:pPr>
              <w:jc w:val="both"/>
              <w:rPr>
                <w:b/>
              </w:rPr>
            </w:pPr>
            <w:r w:rsidRPr="002E5320">
              <w:rPr>
                <w:b/>
              </w:rPr>
              <w:t>Additional Multi agency responses</w:t>
            </w:r>
          </w:p>
          <w:p w14:paraId="02BA307D" w14:textId="77777777" w:rsidR="00396ACF" w:rsidRPr="002E5320" w:rsidRDefault="00396ACF" w:rsidP="00605D1B">
            <w:pPr>
              <w:jc w:val="both"/>
              <w:rPr>
                <w:b/>
              </w:rPr>
            </w:pPr>
          </w:p>
          <w:p w14:paraId="3BE2CCE7" w14:textId="205845B1" w:rsidR="00396ACF" w:rsidRDefault="00396ACF" w:rsidP="00605D1B">
            <w:pPr>
              <w:jc w:val="both"/>
            </w:pPr>
            <w:r>
              <w:t xml:space="preserve">In addition to the above processes, NYC and CYC </w:t>
            </w:r>
            <w:proofErr w:type="gramStart"/>
            <w:r>
              <w:t>are able to</w:t>
            </w:r>
            <w:proofErr w:type="gramEnd"/>
            <w:r>
              <w:t>:</w:t>
            </w:r>
          </w:p>
          <w:p w14:paraId="06DB9B2E" w14:textId="77777777" w:rsidR="00803154" w:rsidRDefault="00803154" w:rsidP="00605D1B">
            <w:pPr>
              <w:jc w:val="both"/>
            </w:pPr>
          </w:p>
          <w:p w14:paraId="31DCF559" w14:textId="32DBDE6D" w:rsidR="00396ACF" w:rsidRPr="00C65B88" w:rsidRDefault="00396ACF" w:rsidP="00605D1B">
            <w:pPr>
              <w:pStyle w:val="ListParagraph"/>
              <w:numPr>
                <w:ilvl w:val="0"/>
                <w:numId w:val="9"/>
              </w:numPr>
              <w:jc w:val="both"/>
            </w:pPr>
            <w:r>
              <w:t>Hold local meetings to share information with multi</w:t>
            </w:r>
            <w:r w:rsidR="00E7398E">
              <w:t>-</w:t>
            </w:r>
            <w:r>
              <w:t>agen</w:t>
            </w:r>
            <w:r w:rsidR="00803154">
              <w:t xml:space="preserve">cy partners and form a plan to </w:t>
            </w:r>
            <w:r w:rsidRPr="00C65B88">
              <w:t xml:space="preserve">locate the young person </w:t>
            </w:r>
          </w:p>
          <w:p w14:paraId="04BD35AC" w14:textId="7576484D" w:rsidR="00132D60" w:rsidRPr="00C65B88" w:rsidRDefault="00396ACF" w:rsidP="00605D1B">
            <w:pPr>
              <w:pStyle w:val="ListParagraph"/>
              <w:numPr>
                <w:ilvl w:val="0"/>
                <w:numId w:val="9"/>
              </w:numPr>
              <w:jc w:val="both"/>
            </w:pPr>
            <w:r w:rsidRPr="00C65B88">
              <w:t>Utilise the expertise of Specialist Social Workers for Missing and Exploitation</w:t>
            </w:r>
            <w:r w:rsidR="00C65B88" w:rsidRPr="00C65B88">
              <w:t xml:space="preserve"> (NYC) and the exploitation Team (</w:t>
            </w:r>
            <w:proofErr w:type="spellStart"/>
            <w:r w:rsidR="00C65B88" w:rsidRPr="00C65B88">
              <w:t>CoY</w:t>
            </w:r>
            <w:proofErr w:type="spellEnd"/>
            <w:r w:rsidR="00C65B88" w:rsidRPr="00C65B88">
              <w:t>).</w:t>
            </w:r>
            <w:r w:rsidR="005A52B8" w:rsidRPr="00C65B88">
              <w:t xml:space="preserve"> </w:t>
            </w:r>
          </w:p>
          <w:p w14:paraId="69C0AEE5" w14:textId="77777777" w:rsidR="00C65B88" w:rsidRPr="00C65B88" w:rsidRDefault="00396ACF" w:rsidP="00605D1B">
            <w:pPr>
              <w:pStyle w:val="ListParagraph"/>
              <w:numPr>
                <w:ilvl w:val="0"/>
                <w:numId w:val="9"/>
              </w:numPr>
              <w:jc w:val="both"/>
            </w:pPr>
            <w:r w:rsidRPr="00C65B88">
              <w:lastRenderedPageBreak/>
              <w:t xml:space="preserve">Review cases </w:t>
            </w:r>
            <w:r w:rsidR="005A52B8" w:rsidRPr="00C65B88">
              <w:t xml:space="preserve">in North Yorkshire </w:t>
            </w:r>
            <w:r w:rsidRPr="00C65B88">
              <w:t>within monthly Multi Agency Child Exp</w:t>
            </w:r>
            <w:r w:rsidR="00803154" w:rsidRPr="00C65B88">
              <w:t>loitation (MACE) and contextual</w:t>
            </w:r>
            <w:r w:rsidR="00C65B88" w:rsidRPr="00C65B88">
              <w:t xml:space="preserve"> Safeguarding meetings and explore themes, trends and community responses.</w:t>
            </w:r>
          </w:p>
          <w:p w14:paraId="200275DD" w14:textId="55C0AA3B" w:rsidR="00C65B88" w:rsidRPr="00C65B88" w:rsidRDefault="00C65B88" w:rsidP="00605D1B">
            <w:pPr>
              <w:pStyle w:val="ListParagraph"/>
              <w:numPr>
                <w:ilvl w:val="0"/>
                <w:numId w:val="9"/>
              </w:numPr>
              <w:jc w:val="both"/>
            </w:pPr>
            <w:r w:rsidRPr="00C65B88">
              <w:t>Review cases within City of York within</w:t>
            </w:r>
            <w:r w:rsidR="00B871E4">
              <w:t xml:space="preserve"> the</w:t>
            </w:r>
            <w:r w:rsidRPr="00C65B88">
              <w:t xml:space="preserve"> </w:t>
            </w:r>
            <w:r w:rsidR="00B871E4">
              <w:t>Child Exploitation Disruption Meeting (CEDM)</w:t>
            </w:r>
            <w:r w:rsidRPr="00C65B88">
              <w:t>.</w:t>
            </w:r>
          </w:p>
          <w:p w14:paraId="19705DA1" w14:textId="5B98B12D" w:rsidR="00301BF8" w:rsidRDefault="00C65B88" w:rsidP="00605D1B">
            <w:pPr>
              <w:pStyle w:val="ListParagraph"/>
              <w:numPr>
                <w:ilvl w:val="0"/>
                <w:numId w:val="9"/>
              </w:numPr>
              <w:jc w:val="both"/>
            </w:pPr>
            <w:r w:rsidRPr="00C65B88">
              <w:t>Weekly missing meetings hel</w:t>
            </w:r>
            <w:r>
              <w:t>d</w:t>
            </w:r>
            <w:r w:rsidRPr="00C65B88">
              <w:t xml:space="preserve"> between NYP and NYC</w:t>
            </w:r>
            <w:r w:rsidR="00132D60">
              <w:t xml:space="preserve"> to </w:t>
            </w:r>
            <w:r w:rsidR="00010D9A">
              <w:t>identify any safeguarding issues resulting from missing</w:t>
            </w:r>
            <w:r w:rsidR="002E323D">
              <w:t xml:space="preserve"> children and young people</w:t>
            </w:r>
            <w:r w:rsidR="00010D9A">
              <w:t xml:space="preserve"> that week.</w:t>
            </w:r>
          </w:p>
          <w:p w14:paraId="06C4A1C3" w14:textId="77777777" w:rsidR="00132D60" w:rsidRDefault="00132D60" w:rsidP="00605D1B">
            <w:pPr>
              <w:jc w:val="both"/>
            </w:pPr>
          </w:p>
          <w:p w14:paraId="4EF99ECF" w14:textId="1E0C8E84" w:rsidR="00132D60" w:rsidRPr="004C1B91" w:rsidRDefault="00132D60" w:rsidP="00605D1B">
            <w:pPr>
              <w:pStyle w:val="NoSpacing"/>
              <w:jc w:val="both"/>
              <w:rPr>
                <w:rFonts w:cstheme="minorHAnsi"/>
                <w:b/>
              </w:rPr>
            </w:pPr>
            <w:r w:rsidRPr="004C1B91">
              <w:rPr>
                <w:rFonts w:cstheme="minorHAnsi"/>
                <w:b/>
              </w:rPr>
              <w:t>Monthly meeting between M</w:t>
            </w:r>
            <w:r w:rsidR="004E46BA">
              <w:rPr>
                <w:rFonts w:cstheme="minorHAnsi"/>
                <w:b/>
              </w:rPr>
              <w:t xml:space="preserve">issing </w:t>
            </w:r>
            <w:proofErr w:type="gramStart"/>
            <w:r w:rsidR="004E46BA">
              <w:rPr>
                <w:rFonts w:cstheme="minorHAnsi"/>
                <w:b/>
              </w:rPr>
              <w:t>From</w:t>
            </w:r>
            <w:proofErr w:type="gramEnd"/>
            <w:r w:rsidR="004E46BA">
              <w:rPr>
                <w:rFonts w:cstheme="minorHAnsi"/>
                <w:b/>
              </w:rPr>
              <w:t xml:space="preserve"> Home </w:t>
            </w:r>
            <w:r w:rsidRPr="004C1B91">
              <w:rPr>
                <w:rFonts w:cstheme="minorHAnsi"/>
                <w:b/>
              </w:rPr>
              <w:t>N</w:t>
            </w:r>
            <w:r w:rsidR="004E46BA">
              <w:rPr>
                <w:rFonts w:cstheme="minorHAnsi"/>
                <w:b/>
              </w:rPr>
              <w:t>orth Yorkshire Police</w:t>
            </w:r>
            <w:r w:rsidRPr="004C1B91">
              <w:rPr>
                <w:rFonts w:cstheme="minorHAnsi"/>
                <w:b/>
              </w:rPr>
              <w:t>, C</w:t>
            </w:r>
            <w:r w:rsidR="004E46BA">
              <w:rPr>
                <w:rFonts w:cstheme="minorHAnsi"/>
                <w:b/>
              </w:rPr>
              <w:t>hildren and Families Service</w:t>
            </w:r>
            <w:r w:rsidRPr="004C1B91">
              <w:rPr>
                <w:rFonts w:cstheme="minorHAnsi"/>
                <w:b/>
              </w:rPr>
              <w:t xml:space="preserve"> (S</w:t>
            </w:r>
            <w:r w:rsidR="004E46BA">
              <w:rPr>
                <w:rFonts w:cstheme="minorHAnsi"/>
                <w:b/>
              </w:rPr>
              <w:t xml:space="preserve">enior Social Workers, </w:t>
            </w:r>
            <w:r w:rsidRPr="004C1B91">
              <w:rPr>
                <w:rFonts w:cstheme="minorHAnsi"/>
                <w:b/>
              </w:rPr>
              <w:t>S</w:t>
            </w:r>
            <w:r w:rsidR="004E46BA">
              <w:rPr>
                <w:rFonts w:cstheme="minorHAnsi"/>
                <w:b/>
              </w:rPr>
              <w:t>ocial Workers</w:t>
            </w:r>
            <w:r w:rsidRPr="004C1B91">
              <w:rPr>
                <w:rFonts w:cstheme="minorHAnsi"/>
                <w:b/>
              </w:rPr>
              <w:t>, G</w:t>
            </w:r>
            <w:r w:rsidR="004E46BA">
              <w:rPr>
                <w:rFonts w:cstheme="minorHAnsi"/>
                <w:b/>
              </w:rPr>
              <w:t>eneral Managers</w:t>
            </w:r>
            <w:r w:rsidRPr="004C1B91">
              <w:rPr>
                <w:rFonts w:cstheme="minorHAnsi"/>
                <w:b/>
              </w:rPr>
              <w:t xml:space="preserve"> and Hos</w:t>
            </w:r>
            <w:r w:rsidR="004E46BA">
              <w:rPr>
                <w:rFonts w:cstheme="minorHAnsi"/>
                <w:b/>
              </w:rPr>
              <w:t>ting Local Authority</w:t>
            </w:r>
            <w:r w:rsidRPr="004C1B91">
              <w:rPr>
                <w:rFonts w:cstheme="minorHAnsi"/>
                <w:b/>
              </w:rPr>
              <w:t xml:space="preserve">), </w:t>
            </w:r>
            <w:r w:rsidR="009737C2">
              <w:rPr>
                <w:rFonts w:cstheme="minorHAnsi"/>
                <w:b/>
              </w:rPr>
              <w:t>and the relevant health authority for the area</w:t>
            </w:r>
            <w:r w:rsidRPr="004C1B91">
              <w:rPr>
                <w:rFonts w:cstheme="minorHAnsi"/>
                <w:b/>
              </w:rPr>
              <w:t xml:space="preserve">.  </w:t>
            </w:r>
            <w:r w:rsidR="00501794">
              <w:rPr>
                <w:rFonts w:cstheme="minorHAnsi"/>
                <w:b/>
              </w:rPr>
              <w:t>(NYC)</w:t>
            </w:r>
          </w:p>
          <w:p w14:paraId="594E5166" w14:textId="5A3AE8D5" w:rsidR="00132D60" w:rsidRDefault="00132D60" w:rsidP="00A220E0">
            <w:pPr>
              <w:pStyle w:val="NoSpacing"/>
              <w:jc w:val="both"/>
              <w:rPr>
                <w:rFonts w:cstheme="minorHAnsi"/>
              </w:rPr>
            </w:pPr>
            <w:r w:rsidRPr="004C1B91">
              <w:rPr>
                <w:rFonts w:cstheme="minorHAnsi"/>
              </w:rPr>
              <w:t xml:space="preserve">The meeting considers monthly performance to enable an understanding of patterns and trends, ensure appropriate actions are agreed to address. An agenda is compiled of young people who have gone missing </w:t>
            </w:r>
            <w:r w:rsidR="005F75F9">
              <w:rPr>
                <w:rFonts w:cstheme="minorHAnsi"/>
              </w:rPr>
              <w:t>5</w:t>
            </w:r>
            <w:r w:rsidRPr="004C1B91">
              <w:rPr>
                <w:rFonts w:cstheme="minorHAnsi"/>
              </w:rPr>
              <w:t xml:space="preserve"> times in </w:t>
            </w:r>
            <w:r w:rsidR="00192D3A">
              <w:rPr>
                <w:rFonts w:cstheme="minorHAnsi"/>
              </w:rPr>
              <w:t>30</w:t>
            </w:r>
            <w:r w:rsidRPr="004C1B91">
              <w:rPr>
                <w:rFonts w:cstheme="minorHAnsi"/>
              </w:rPr>
              <w:t xml:space="preserve"> days and those young people of concern which any partner can raise.  These young people will be discussed and agreed whether they should</w:t>
            </w:r>
            <w:r w:rsidR="005F75F9">
              <w:rPr>
                <w:rFonts w:cstheme="minorHAnsi"/>
              </w:rPr>
              <w:t xml:space="preserve"> be</w:t>
            </w:r>
            <w:r w:rsidRPr="004C1B91">
              <w:rPr>
                <w:rFonts w:cstheme="minorHAnsi"/>
              </w:rPr>
              <w:t xml:space="preserve"> granted status </w:t>
            </w:r>
            <w:commentRangeStart w:id="14"/>
            <w:r w:rsidRPr="004C1B91">
              <w:rPr>
                <w:rFonts w:cstheme="minorHAnsi"/>
              </w:rPr>
              <w:t>of</w:t>
            </w:r>
            <w:commentRangeEnd w:id="14"/>
            <w:r w:rsidR="00192D3A">
              <w:rPr>
                <w:rStyle w:val="CommentReference"/>
              </w:rPr>
              <w:commentReference w:id="14"/>
            </w:r>
            <w:r w:rsidRPr="004C1B91">
              <w:rPr>
                <w:rFonts w:cstheme="minorHAnsi"/>
              </w:rPr>
              <w:t>:</w:t>
            </w:r>
          </w:p>
          <w:p w14:paraId="135D6B1B" w14:textId="77777777" w:rsidR="00AC4D7F" w:rsidRPr="004C1B91" w:rsidRDefault="00AC4D7F">
            <w:pPr>
              <w:pStyle w:val="NoSpacing"/>
              <w:jc w:val="both"/>
              <w:rPr>
                <w:rFonts w:cstheme="minorHAnsi"/>
              </w:rPr>
            </w:pPr>
          </w:p>
          <w:p w14:paraId="2C95ACF8" w14:textId="01E2A123" w:rsidR="00132D60" w:rsidRDefault="00132D60" w:rsidP="00A220E0">
            <w:pPr>
              <w:pStyle w:val="NoSpacing"/>
              <w:jc w:val="both"/>
              <w:rPr>
                <w:rFonts w:cstheme="minorHAnsi"/>
              </w:rPr>
            </w:pPr>
            <w:r w:rsidRPr="004C1B91">
              <w:rPr>
                <w:rFonts w:cstheme="minorHAnsi"/>
                <w:u w:val="single"/>
              </w:rPr>
              <w:t>Adopted</w:t>
            </w:r>
            <w:r w:rsidRPr="004C1B91">
              <w:rPr>
                <w:rFonts w:cstheme="minorHAnsi"/>
              </w:rPr>
              <w:t xml:space="preserve"> - bespoke missing from home and care plan completed within the weekly meeting (between NYP and CFS) and status reviewed weekly and monthly meetings </w:t>
            </w:r>
          </w:p>
          <w:p w14:paraId="6E4C6346" w14:textId="77777777" w:rsidR="00AC4D7F" w:rsidRPr="004C1B91" w:rsidRDefault="00AC4D7F">
            <w:pPr>
              <w:pStyle w:val="NoSpacing"/>
              <w:jc w:val="both"/>
              <w:rPr>
                <w:rFonts w:cstheme="minorHAnsi"/>
              </w:rPr>
            </w:pPr>
          </w:p>
          <w:p w14:paraId="051963B0" w14:textId="0389710B" w:rsidR="00132D60" w:rsidRDefault="00132D60" w:rsidP="00A220E0">
            <w:pPr>
              <w:pStyle w:val="NoSpacing"/>
              <w:jc w:val="both"/>
              <w:rPr>
                <w:rFonts w:cstheme="minorHAnsi"/>
              </w:rPr>
            </w:pPr>
            <w:r w:rsidRPr="004C1B91">
              <w:rPr>
                <w:rFonts w:cstheme="minorHAnsi"/>
                <w:u w:val="single"/>
              </w:rPr>
              <w:t>Monitored</w:t>
            </w:r>
            <w:r w:rsidRPr="004C1B91">
              <w:rPr>
                <w:rFonts w:cstheme="minorHAnsi"/>
              </w:rPr>
              <w:t xml:space="preserve"> – reviewed within monthly meeting, without a current risk plan.</w:t>
            </w:r>
          </w:p>
          <w:p w14:paraId="4AC259BC" w14:textId="77777777" w:rsidR="00AC4D7F" w:rsidRPr="004C1B91" w:rsidRDefault="00AC4D7F">
            <w:pPr>
              <w:pStyle w:val="NoSpacing"/>
              <w:jc w:val="both"/>
              <w:rPr>
                <w:rFonts w:cstheme="minorHAnsi"/>
              </w:rPr>
            </w:pPr>
          </w:p>
          <w:p w14:paraId="3A121641" w14:textId="1CF9579E" w:rsidR="00132D60" w:rsidRDefault="00132D60" w:rsidP="00A220E0">
            <w:pPr>
              <w:pStyle w:val="NoSpacing"/>
              <w:jc w:val="both"/>
              <w:rPr>
                <w:rFonts w:cstheme="minorHAnsi"/>
              </w:rPr>
            </w:pPr>
            <w:r w:rsidRPr="004C1B91">
              <w:rPr>
                <w:rFonts w:cstheme="minorHAnsi"/>
              </w:rPr>
              <w:t>The specialist social worker for the area where the young person has gone missing and North Yorkshire Police will present the case, including analysis gathered from the return interview and wider themes and trends within the geographic region, including concerns of a contextual safeguarding nature. All agencies will share information held for that young person and actions will be determined by the group and recorded updated within relevant missing from home and care plan.</w:t>
            </w:r>
          </w:p>
          <w:p w14:paraId="24A30578" w14:textId="77777777" w:rsidR="00AC4D7F" w:rsidRPr="004C1B91" w:rsidRDefault="00AC4D7F">
            <w:pPr>
              <w:pStyle w:val="NoSpacing"/>
              <w:jc w:val="both"/>
              <w:rPr>
                <w:rFonts w:cstheme="minorHAnsi"/>
              </w:rPr>
            </w:pPr>
          </w:p>
          <w:p w14:paraId="62EC81BF" w14:textId="0C6CB70A" w:rsidR="00132D60" w:rsidRPr="004C1B91" w:rsidRDefault="00132D60">
            <w:pPr>
              <w:pStyle w:val="NoSpacing"/>
              <w:jc w:val="both"/>
              <w:rPr>
                <w:rFonts w:cstheme="minorHAnsi"/>
              </w:rPr>
            </w:pPr>
            <w:r w:rsidRPr="004C1B91">
              <w:rPr>
                <w:rFonts w:cstheme="minorHAnsi"/>
              </w:rPr>
              <w:t xml:space="preserve">A summary of the discussion will be recorded on the young person’s case file. </w:t>
            </w:r>
            <w:r w:rsidR="00F67B59">
              <w:rPr>
                <w:rFonts w:cstheme="minorHAnsi"/>
              </w:rPr>
              <w:t xml:space="preserve">  </w:t>
            </w:r>
            <w:r w:rsidR="00F67B59" w:rsidRPr="00F67B59">
              <w:rPr>
                <w:rFonts w:cstheme="minorHAnsi"/>
              </w:rPr>
              <w:t>if any immediate safeguarding concern is identified in these discussions</w:t>
            </w:r>
            <w:r w:rsidR="00501794">
              <w:rPr>
                <w:rFonts w:cstheme="minorHAnsi"/>
              </w:rPr>
              <w:t>,</w:t>
            </w:r>
            <w:r w:rsidR="00F67B59" w:rsidRPr="00F67B59">
              <w:rPr>
                <w:rFonts w:cstheme="minorHAnsi"/>
              </w:rPr>
              <w:t xml:space="preserve"> they should be raised immediately with the social work team manager or MAST</w:t>
            </w:r>
            <w:r w:rsidR="003F2036">
              <w:rPr>
                <w:rFonts w:cstheme="minorHAnsi"/>
              </w:rPr>
              <w:t xml:space="preserve"> in North Yorkshire</w:t>
            </w:r>
            <w:r w:rsidR="00B871E4">
              <w:rPr>
                <w:rFonts w:cstheme="minorHAnsi"/>
              </w:rPr>
              <w:t>.</w:t>
            </w:r>
            <w:r w:rsidR="003F2036">
              <w:rPr>
                <w:rFonts w:cstheme="minorHAnsi"/>
              </w:rPr>
              <w:t xml:space="preserve"> </w:t>
            </w:r>
          </w:p>
          <w:p w14:paraId="263A56D4" w14:textId="77777777" w:rsidR="00132D60" w:rsidRPr="004C1B91" w:rsidRDefault="00132D60" w:rsidP="00605D1B">
            <w:pPr>
              <w:pStyle w:val="NoSpacing"/>
              <w:jc w:val="both"/>
              <w:rPr>
                <w:rFonts w:cstheme="minorHAnsi"/>
              </w:rPr>
            </w:pPr>
          </w:p>
          <w:p w14:paraId="1D7C8C13" w14:textId="3F997556" w:rsidR="00454898" w:rsidRPr="004C1B91" w:rsidRDefault="00132D60" w:rsidP="00605D1B">
            <w:pPr>
              <w:pStyle w:val="NoSpacing"/>
              <w:jc w:val="both"/>
              <w:rPr>
                <w:rFonts w:cstheme="minorHAnsi"/>
                <w:b/>
              </w:rPr>
            </w:pPr>
            <w:r w:rsidRPr="004C1B91">
              <w:rPr>
                <w:rFonts w:cstheme="minorHAnsi"/>
                <w:b/>
              </w:rPr>
              <w:t xml:space="preserve">Weekly meeting between MFH NYP officers and SSW </w:t>
            </w:r>
            <w:r w:rsidR="00454898">
              <w:rPr>
                <w:rFonts w:cstheme="minorHAnsi"/>
                <w:b/>
              </w:rPr>
              <w:t>(NYC)</w:t>
            </w:r>
          </w:p>
          <w:p w14:paraId="54C4618A" w14:textId="1B6F233A" w:rsidR="00132D60" w:rsidRDefault="00132D60" w:rsidP="00A220E0">
            <w:pPr>
              <w:pStyle w:val="NoSpacing"/>
              <w:jc w:val="both"/>
              <w:rPr>
                <w:rFonts w:cstheme="minorHAnsi"/>
              </w:rPr>
            </w:pPr>
            <w:r w:rsidRPr="004C1B91">
              <w:rPr>
                <w:rFonts w:cstheme="minorHAnsi"/>
              </w:rPr>
              <w:t>The weekly meeting completes a missing from home and care plan for young people who have</w:t>
            </w:r>
            <w:r w:rsidR="00EA78F4">
              <w:rPr>
                <w:rFonts w:cstheme="minorHAnsi"/>
              </w:rPr>
              <w:t xml:space="preserve"> been</w:t>
            </w:r>
            <w:r w:rsidRPr="004C1B91">
              <w:rPr>
                <w:rFonts w:cstheme="minorHAnsi"/>
              </w:rPr>
              <w:t xml:space="preserve"> agreed as “adopted” within the monthly MFHC meeting. The missing from home and care plan is completed by North Yorkshire Police (NYP) and the Children and Families Service (CFS). The assessment contains brief NYP and CFS involvement and a guide for NYP on how best to respond when the named young person is reported missing, to the control room.  This allows NYP to make best decisions around risk assessment and action when the missing episode is reported to NYP control room. The risk assessment should mirror the child’s plan as recorded on</w:t>
            </w:r>
            <w:r w:rsidR="00454898">
              <w:rPr>
                <w:rFonts w:cstheme="minorHAnsi"/>
              </w:rPr>
              <w:t xml:space="preserve"> </w:t>
            </w:r>
            <w:r w:rsidR="00010D9A">
              <w:rPr>
                <w:rFonts w:cstheme="minorHAnsi"/>
              </w:rPr>
              <w:t>the relevant social care databases/system</w:t>
            </w:r>
            <w:r w:rsidRPr="004C1B91">
              <w:rPr>
                <w:rFonts w:cstheme="minorHAnsi"/>
              </w:rPr>
              <w:t xml:space="preserve">. Any concerns, including concerns of a contextual safeguarding nature, will be addressed and shared within MACE level 2 where appropriate. </w:t>
            </w:r>
          </w:p>
          <w:p w14:paraId="1C5C8685" w14:textId="77777777" w:rsidR="001220F2" w:rsidRPr="004C1B91" w:rsidRDefault="001220F2">
            <w:pPr>
              <w:pStyle w:val="NoSpacing"/>
              <w:jc w:val="both"/>
              <w:rPr>
                <w:rFonts w:cstheme="minorHAnsi"/>
              </w:rPr>
            </w:pPr>
          </w:p>
          <w:p w14:paraId="0CDEBC5C" w14:textId="41B6A09F" w:rsidR="00132D60" w:rsidRDefault="00132D60">
            <w:pPr>
              <w:pStyle w:val="NoSpacing"/>
              <w:jc w:val="both"/>
              <w:rPr>
                <w:rFonts w:cstheme="minorHAnsi"/>
              </w:rPr>
            </w:pPr>
            <w:r w:rsidRPr="004C1B91">
              <w:rPr>
                <w:rFonts w:cstheme="minorHAnsi"/>
              </w:rPr>
              <w:t>All agencies will share information held for that young person and actions will be determined by the group.  A summary of the discussion will be recorded on the young person’s case file (NYC) and on NICHE (NYP)</w:t>
            </w:r>
          </w:p>
          <w:p w14:paraId="7E8CAFC4" w14:textId="77777777" w:rsidR="00454898" w:rsidRDefault="00454898">
            <w:pPr>
              <w:pStyle w:val="NoSpacing"/>
              <w:jc w:val="both"/>
              <w:rPr>
                <w:rFonts w:cstheme="minorHAnsi"/>
              </w:rPr>
            </w:pPr>
          </w:p>
          <w:p w14:paraId="6F53A9C5" w14:textId="49EF171A" w:rsidR="00454898" w:rsidRDefault="00454898" w:rsidP="00454898">
            <w:pPr>
              <w:pStyle w:val="NoSpacing"/>
              <w:jc w:val="both"/>
              <w:rPr>
                <w:rFonts w:cstheme="minorHAnsi"/>
                <w:b/>
              </w:rPr>
            </w:pPr>
            <w:r w:rsidRPr="004C1B91">
              <w:rPr>
                <w:rFonts w:cstheme="minorHAnsi"/>
                <w:b/>
              </w:rPr>
              <w:t>Weekly meeting between MFH NYP officers and</w:t>
            </w:r>
            <w:r>
              <w:rPr>
                <w:rFonts w:cstheme="minorHAnsi"/>
                <w:b/>
              </w:rPr>
              <w:t xml:space="preserve"> CSC</w:t>
            </w:r>
            <w:r w:rsidRPr="004C1B91">
              <w:rPr>
                <w:rFonts w:cstheme="minorHAnsi"/>
                <w:b/>
              </w:rPr>
              <w:t xml:space="preserve"> </w:t>
            </w:r>
            <w:r>
              <w:rPr>
                <w:rFonts w:cstheme="minorHAnsi"/>
                <w:b/>
              </w:rPr>
              <w:t>(CYC)</w:t>
            </w:r>
          </w:p>
          <w:p w14:paraId="760EF122" w14:textId="77777777" w:rsidR="00454898" w:rsidRPr="004C1B91" w:rsidRDefault="00454898" w:rsidP="00454898">
            <w:pPr>
              <w:pStyle w:val="NoSpacing"/>
              <w:jc w:val="both"/>
              <w:rPr>
                <w:rFonts w:cstheme="minorHAnsi"/>
                <w:b/>
              </w:rPr>
            </w:pPr>
          </w:p>
          <w:p w14:paraId="20D6D007" w14:textId="1C903D52" w:rsidR="00454898" w:rsidRDefault="00454898">
            <w:pPr>
              <w:pStyle w:val="NoSpacing"/>
              <w:jc w:val="both"/>
              <w:rPr>
                <w:rFonts w:cstheme="minorHAnsi"/>
              </w:rPr>
            </w:pPr>
            <w:r>
              <w:rPr>
                <w:rFonts w:cstheme="minorHAnsi"/>
              </w:rPr>
              <w:t>Children who are ‘adopted/priority’</w:t>
            </w:r>
            <w:r w:rsidR="00A33DF4">
              <w:rPr>
                <w:rFonts w:cstheme="minorHAnsi"/>
              </w:rPr>
              <w:t xml:space="preserve"> (</w:t>
            </w:r>
            <w:r w:rsidR="00A33DF4">
              <w:rPr>
                <w:rFonts w:cs="Arial"/>
              </w:rPr>
              <w:t>where there is a risk of exploitation and/or the young person has been adopted by North Yorkshire Police as a priority missing (</w:t>
            </w:r>
            <w:r w:rsidR="00017EDD">
              <w:rPr>
                <w:rFonts w:cs="Arial"/>
              </w:rPr>
              <w:t xml:space="preserve">either level of concern or </w:t>
            </w:r>
            <w:r w:rsidR="00A33DF4">
              <w:rPr>
                <w:rFonts w:cs="Arial"/>
              </w:rPr>
              <w:t>5 episodes in 30 days).</w:t>
            </w:r>
            <w:r>
              <w:rPr>
                <w:rFonts w:cstheme="minorHAnsi"/>
              </w:rPr>
              <w:t xml:space="preserve"> by North Yorkshire police are discussed </w:t>
            </w:r>
            <w:r w:rsidR="00192D3A">
              <w:rPr>
                <w:rFonts w:cstheme="minorHAnsi"/>
              </w:rPr>
              <w:t xml:space="preserve">weekly </w:t>
            </w:r>
            <w:r>
              <w:rPr>
                <w:rFonts w:cstheme="minorHAnsi"/>
              </w:rPr>
              <w:t xml:space="preserve">in the </w:t>
            </w:r>
            <w:r w:rsidR="007B52A9">
              <w:rPr>
                <w:rFonts w:cstheme="minorHAnsi"/>
              </w:rPr>
              <w:t xml:space="preserve">Child Exploitation </w:t>
            </w:r>
            <w:r>
              <w:rPr>
                <w:rFonts w:cstheme="minorHAnsi"/>
              </w:rPr>
              <w:t xml:space="preserve">Risk </w:t>
            </w:r>
            <w:r>
              <w:rPr>
                <w:rFonts w:cstheme="minorHAnsi"/>
              </w:rPr>
              <w:lastRenderedPageBreak/>
              <w:t>Assessment Meetings (</w:t>
            </w:r>
            <w:r w:rsidR="007B52A9">
              <w:rPr>
                <w:rFonts w:cstheme="minorHAnsi"/>
              </w:rPr>
              <w:t>CE</w:t>
            </w:r>
            <w:r>
              <w:rPr>
                <w:rFonts w:cstheme="minorHAnsi"/>
              </w:rPr>
              <w:t>RAM) so that a multi</w:t>
            </w:r>
            <w:r w:rsidR="007B52A9">
              <w:rPr>
                <w:rFonts w:cstheme="minorHAnsi"/>
              </w:rPr>
              <w:t>-</w:t>
            </w:r>
            <w:r>
              <w:rPr>
                <w:rFonts w:cstheme="minorHAnsi"/>
              </w:rPr>
              <w:t>agency approach to missing episodes is considered. Case discussions are recorded on file and used to ensure Philomena Protocols or Trigger plans are updated and attached to relevant systems for CSC and NYP.</w:t>
            </w:r>
            <w:r w:rsidR="00192D3A">
              <w:rPr>
                <w:rFonts w:cstheme="minorHAnsi"/>
              </w:rPr>
              <w:t xml:space="preserve"> This also allows for early identification of need for an exploitation risk assessment if there are exploitation concerns resulting from missing episodes.</w:t>
            </w:r>
          </w:p>
          <w:p w14:paraId="57ECC500" w14:textId="77777777" w:rsidR="00132D60" w:rsidRPr="00D4116B" w:rsidRDefault="00132D60" w:rsidP="0067334D">
            <w:pPr>
              <w:pStyle w:val="NoSpacing"/>
              <w:jc w:val="both"/>
            </w:pPr>
          </w:p>
        </w:tc>
      </w:tr>
      <w:tr w:rsidR="00396ACF" w14:paraId="748D1D48" w14:textId="77777777" w:rsidTr="00396ACF">
        <w:tc>
          <w:tcPr>
            <w:tcW w:w="9016" w:type="dxa"/>
            <w:shd w:val="clear" w:color="auto" w:fill="DEEAF6" w:themeFill="accent1" w:themeFillTint="33"/>
          </w:tcPr>
          <w:p w14:paraId="2A5C9526" w14:textId="77777777" w:rsidR="00396ACF" w:rsidRPr="003D433E" w:rsidRDefault="00396ACF" w:rsidP="003D433E">
            <w:pPr>
              <w:pStyle w:val="Heading2"/>
              <w:rPr>
                <w:rFonts w:asciiTheme="minorHAnsi" w:hAnsiTheme="minorHAnsi" w:cstheme="minorHAnsi"/>
                <w:color w:val="auto"/>
                <w:sz w:val="22"/>
                <w:szCs w:val="22"/>
              </w:rPr>
            </w:pPr>
            <w:bookmarkStart w:id="15" w:name="_Toc181786576"/>
            <w:r w:rsidRPr="003D433E">
              <w:rPr>
                <w:rFonts w:asciiTheme="minorHAnsi" w:hAnsiTheme="minorHAnsi" w:cstheme="minorHAnsi"/>
                <w:color w:val="auto"/>
                <w:sz w:val="22"/>
                <w:szCs w:val="22"/>
              </w:rPr>
              <w:lastRenderedPageBreak/>
              <w:t>5.1 Additional Procedures – Care Homes / Foster Homes</w:t>
            </w:r>
            <w:bookmarkEnd w:id="15"/>
            <w:r w:rsidRPr="003D433E">
              <w:rPr>
                <w:rFonts w:asciiTheme="minorHAnsi" w:hAnsiTheme="minorHAnsi" w:cstheme="minorHAnsi"/>
                <w:color w:val="auto"/>
                <w:sz w:val="22"/>
                <w:szCs w:val="22"/>
              </w:rPr>
              <w:t xml:space="preserve">                 </w:t>
            </w:r>
          </w:p>
          <w:p w14:paraId="3CD28D8D" w14:textId="77777777" w:rsidR="00396ACF" w:rsidRDefault="00396ACF" w:rsidP="00605D1B">
            <w:pPr>
              <w:jc w:val="both"/>
              <w:rPr>
                <w:b/>
              </w:rPr>
            </w:pPr>
          </w:p>
        </w:tc>
      </w:tr>
      <w:tr w:rsidR="00396ACF" w14:paraId="4AB87E58" w14:textId="77777777" w:rsidTr="00396ACF">
        <w:tc>
          <w:tcPr>
            <w:tcW w:w="9016" w:type="dxa"/>
            <w:shd w:val="clear" w:color="auto" w:fill="FFFFFF" w:themeFill="background1"/>
          </w:tcPr>
          <w:p w14:paraId="64A942CC" w14:textId="77777777" w:rsidR="00396ACF" w:rsidRDefault="00396ACF" w:rsidP="00605D1B">
            <w:pPr>
              <w:jc w:val="both"/>
              <w:rPr>
                <w:b/>
              </w:rPr>
            </w:pPr>
          </w:p>
          <w:p w14:paraId="4C747ED3" w14:textId="77777777" w:rsidR="00396ACF" w:rsidRDefault="00396ACF" w:rsidP="00605D1B">
            <w:pPr>
              <w:ind w:left="22" w:hanging="22"/>
              <w:jc w:val="both"/>
            </w:pPr>
            <w:r>
              <w:t xml:space="preserve">Care homes and foster homes, irrespective of whether they are Local Authority or privately </w:t>
            </w:r>
            <w:r w:rsidR="00803154">
              <w:t xml:space="preserve">owned, </w:t>
            </w:r>
            <w:r>
              <w:t xml:space="preserve">must notify the host Authority and the North Yorkshire Police Vulnerability Assessment </w:t>
            </w:r>
          </w:p>
          <w:p w14:paraId="2C324204" w14:textId="77777777" w:rsidR="00396ACF" w:rsidRDefault="00396ACF" w:rsidP="00605D1B">
            <w:pPr>
              <w:ind w:left="22" w:hanging="22"/>
              <w:jc w:val="both"/>
            </w:pPr>
            <w:r>
              <w:t xml:space="preserve">Team </w:t>
            </w:r>
            <w:r w:rsidR="004E2E1E">
              <w:t>(</w:t>
            </w:r>
            <w:hyperlink r:id="rId32" w:history="1">
              <w:r w:rsidR="004E2E1E" w:rsidRPr="004B48BF">
                <w:rPr>
                  <w:rStyle w:val="Hyperlink"/>
                </w:rPr>
                <w:t>vatenquiries@northyorkshire.police.uk</w:t>
              </w:r>
            </w:hyperlink>
            <w:r w:rsidR="004E2E1E">
              <w:t xml:space="preserve">) </w:t>
            </w:r>
            <w:r>
              <w:t xml:space="preserve">of all new, out of area placements. </w:t>
            </w:r>
            <w:r w:rsidR="004E2E1E">
              <w:t xml:space="preserve"> </w:t>
            </w:r>
            <w:r>
              <w:t xml:space="preserve">This notification should include an accurate, up to date </w:t>
            </w:r>
            <w:r w:rsidR="00803154">
              <w:t xml:space="preserve">risk </w:t>
            </w:r>
            <w:r>
              <w:t>assessment.</w:t>
            </w:r>
          </w:p>
          <w:p w14:paraId="1F1B535F" w14:textId="77777777" w:rsidR="00396ACF" w:rsidRPr="002E5320" w:rsidRDefault="00396ACF" w:rsidP="00605D1B">
            <w:pPr>
              <w:ind w:left="720" w:hanging="720"/>
              <w:jc w:val="both"/>
              <w:rPr>
                <w:b/>
              </w:rPr>
            </w:pPr>
          </w:p>
          <w:p w14:paraId="765A14A9" w14:textId="77777777" w:rsidR="00396ACF" w:rsidRDefault="00396ACF" w:rsidP="00605D1B">
            <w:pPr>
              <w:ind w:left="720" w:hanging="720"/>
              <w:jc w:val="both"/>
              <w:rPr>
                <w:b/>
              </w:rPr>
            </w:pPr>
            <w:r w:rsidRPr="002E5320">
              <w:rPr>
                <w:b/>
              </w:rPr>
              <w:t>Initial risk assessment for children and y</w:t>
            </w:r>
            <w:r>
              <w:rPr>
                <w:b/>
              </w:rPr>
              <w:t>oung people in the care of the Local A</w:t>
            </w:r>
            <w:r w:rsidRPr="002E5320">
              <w:rPr>
                <w:b/>
              </w:rPr>
              <w:t>uthority</w:t>
            </w:r>
          </w:p>
          <w:p w14:paraId="78D79D97" w14:textId="77777777" w:rsidR="004E5736" w:rsidRDefault="004E5736" w:rsidP="00605D1B">
            <w:pPr>
              <w:ind w:left="720" w:hanging="720"/>
              <w:jc w:val="both"/>
            </w:pPr>
          </w:p>
          <w:p w14:paraId="02C58FFD" w14:textId="77777777" w:rsidR="00396ACF" w:rsidRDefault="004E5736" w:rsidP="00605D1B">
            <w:pPr>
              <w:jc w:val="both"/>
            </w:pPr>
            <w:r>
              <w:t xml:space="preserve">If the child or young person appears likely to </w:t>
            </w:r>
            <w:r w:rsidRPr="004E5736">
              <w:t>go missing run away, their care plan should</w:t>
            </w:r>
            <w:r w:rsidR="004E2E1E">
              <w:t xml:space="preserve"> </w:t>
            </w:r>
            <w:r w:rsidRPr="004E5736">
              <w:t>incorporate what should happen should the child/young person go missing from their home</w:t>
            </w:r>
            <w:r>
              <w:t>.</w:t>
            </w:r>
          </w:p>
          <w:p w14:paraId="70318033" w14:textId="77777777" w:rsidR="004E5736" w:rsidRDefault="004E5736" w:rsidP="00605D1B">
            <w:pPr>
              <w:ind w:left="720" w:hanging="720"/>
              <w:jc w:val="both"/>
            </w:pPr>
          </w:p>
          <w:p w14:paraId="36101393" w14:textId="77777777" w:rsidR="00396ACF" w:rsidRDefault="00396ACF" w:rsidP="00605D1B">
            <w:pPr>
              <w:ind w:left="720" w:hanging="720"/>
              <w:jc w:val="both"/>
            </w:pPr>
            <w:r>
              <w:t>This should be completed:</w:t>
            </w:r>
          </w:p>
          <w:p w14:paraId="21CBC04D" w14:textId="77777777" w:rsidR="00803154" w:rsidRDefault="00803154" w:rsidP="00605D1B">
            <w:pPr>
              <w:ind w:left="720" w:hanging="720"/>
              <w:jc w:val="both"/>
            </w:pPr>
          </w:p>
          <w:p w14:paraId="209D11E8" w14:textId="77777777" w:rsidR="00396ACF" w:rsidRDefault="00396ACF" w:rsidP="00605D1B">
            <w:pPr>
              <w:pStyle w:val="ListParagraph"/>
              <w:numPr>
                <w:ilvl w:val="0"/>
                <w:numId w:val="10"/>
              </w:numPr>
              <w:jc w:val="both"/>
            </w:pPr>
            <w:r>
              <w:t>by a member of staff within a residential home</w:t>
            </w:r>
          </w:p>
          <w:p w14:paraId="44C4B325" w14:textId="77777777" w:rsidR="00396ACF" w:rsidRDefault="00396ACF" w:rsidP="00605D1B">
            <w:pPr>
              <w:pStyle w:val="ListParagraph"/>
              <w:numPr>
                <w:ilvl w:val="0"/>
                <w:numId w:val="10"/>
              </w:numPr>
              <w:jc w:val="both"/>
            </w:pPr>
            <w:r>
              <w:t>by the child’s Social Worker within a foster placement</w:t>
            </w:r>
          </w:p>
          <w:p w14:paraId="49195F51" w14:textId="77777777" w:rsidR="00396ACF" w:rsidRDefault="00396ACF" w:rsidP="00605D1B">
            <w:pPr>
              <w:ind w:left="720" w:hanging="720"/>
              <w:jc w:val="both"/>
            </w:pPr>
          </w:p>
          <w:p w14:paraId="6D6A8E33" w14:textId="77777777" w:rsidR="00396ACF" w:rsidRDefault="00396ACF" w:rsidP="00605D1B">
            <w:pPr>
              <w:ind w:left="720" w:hanging="720"/>
              <w:jc w:val="both"/>
            </w:pPr>
            <w:r>
              <w:t>Th</w:t>
            </w:r>
            <w:r w:rsidR="004E5736">
              <w:t>e risk assessment should consider</w:t>
            </w:r>
            <w:r>
              <w:t>:</w:t>
            </w:r>
          </w:p>
          <w:p w14:paraId="2BDE2A52" w14:textId="77777777" w:rsidR="00396ACF" w:rsidRDefault="00396ACF" w:rsidP="00605D1B">
            <w:pPr>
              <w:ind w:left="720" w:hanging="720"/>
              <w:jc w:val="both"/>
            </w:pPr>
          </w:p>
          <w:p w14:paraId="050A65EF" w14:textId="77777777" w:rsidR="00396ACF" w:rsidRDefault="00396ACF" w:rsidP="00605D1B">
            <w:pPr>
              <w:pStyle w:val="ListParagraph"/>
              <w:numPr>
                <w:ilvl w:val="0"/>
                <w:numId w:val="10"/>
              </w:numPr>
              <w:jc w:val="both"/>
            </w:pPr>
            <w:r>
              <w:t xml:space="preserve">Parents/previous carers advice on what action should be taken if the child goes </w:t>
            </w:r>
            <w:proofErr w:type="gramStart"/>
            <w:r>
              <w:t>missing;</w:t>
            </w:r>
            <w:proofErr w:type="gramEnd"/>
          </w:p>
          <w:p w14:paraId="7AF522A4" w14:textId="77777777" w:rsidR="00396ACF" w:rsidRDefault="00396ACF" w:rsidP="00605D1B">
            <w:pPr>
              <w:pStyle w:val="ListParagraph"/>
              <w:numPr>
                <w:ilvl w:val="0"/>
                <w:numId w:val="10"/>
              </w:numPr>
              <w:jc w:val="both"/>
            </w:pPr>
            <w:r>
              <w:t xml:space="preserve">Nature and level of risk if he/she goes </w:t>
            </w:r>
            <w:proofErr w:type="gramStart"/>
            <w:r>
              <w:t>missing;</w:t>
            </w:r>
            <w:proofErr w:type="gramEnd"/>
          </w:p>
          <w:p w14:paraId="293EDCD9" w14:textId="77777777" w:rsidR="00396ACF" w:rsidRDefault="00396ACF" w:rsidP="00605D1B">
            <w:pPr>
              <w:ind w:left="720" w:hanging="720"/>
              <w:jc w:val="both"/>
            </w:pPr>
          </w:p>
          <w:p w14:paraId="6BAB40A1" w14:textId="77777777" w:rsidR="00396ACF" w:rsidRDefault="00396ACF" w:rsidP="00605D1B">
            <w:pPr>
              <w:jc w:val="both"/>
            </w:pPr>
            <w:r>
              <w:t xml:space="preserve">A risk assessment should always take place (if not already completed) after the first incidence </w:t>
            </w:r>
            <w:r w:rsidR="00D23C56">
              <w:t>of missing</w:t>
            </w:r>
            <w:r>
              <w:t xml:space="preserve"> and should subsequently be reviewed and updated by the Social Worker over time.</w:t>
            </w:r>
          </w:p>
          <w:p w14:paraId="23DB4B7D" w14:textId="77777777" w:rsidR="00396ACF" w:rsidRDefault="00396ACF" w:rsidP="00605D1B">
            <w:pPr>
              <w:jc w:val="both"/>
            </w:pPr>
          </w:p>
          <w:p w14:paraId="2EEBBC93" w14:textId="0EEE4924" w:rsidR="00396ACF" w:rsidRDefault="00396ACF" w:rsidP="00605D1B">
            <w:pPr>
              <w:jc w:val="both"/>
            </w:pPr>
            <w:r>
              <w:t xml:space="preserve">Each Children’s Home (including private residential units) must have written procedures that are </w:t>
            </w:r>
            <w:r w:rsidR="00803154">
              <w:t xml:space="preserve">to </w:t>
            </w:r>
            <w:r>
              <w:t xml:space="preserve">be followed when a child goes missing. These procedures must be compatible with the protocols in place between North Yorkshire Police and the Hosting Authority i.e. CYC or NYC. </w:t>
            </w:r>
          </w:p>
          <w:p w14:paraId="24AE15CA" w14:textId="77777777" w:rsidR="00396ACF" w:rsidRDefault="00396ACF" w:rsidP="00605D1B">
            <w:pPr>
              <w:jc w:val="both"/>
            </w:pPr>
          </w:p>
          <w:p w14:paraId="4586BDAD" w14:textId="77777777" w:rsidR="00396ACF" w:rsidRDefault="00396ACF" w:rsidP="00605D1B">
            <w:pPr>
              <w:jc w:val="both"/>
            </w:pPr>
            <w:r>
              <w:t>The child or young person should be told what will happen if they run away, and preventative work should be considered from first placement. They should be given information leaflets and contact details of advocacy services or other services they can access or that can be accessed on their behalf.</w:t>
            </w:r>
          </w:p>
          <w:p w14:paraId="5D2760C6" w14:textId="77777777" w:rsidR="00396ACF" w:rsidRPr="00396ACF" w:rsidRDefault="00396ACF" w:rsidP="00605D1B">
            <w:pPr>
              <w:jc w:val="both"/>
              <w:rPr>
                <w:b/>
              </w:rPr>
            </w:pPr>
          </w:p>
        </w:tc>
      </w:tr>
      <w:tr w:rsidR="00396ACF" w14:paraId="326EE2F5" w14:textId="77777777" w:rsidTr="00396ACF">
        <w:tc>
          <w:tcPr>
            <w:tcW w:w="9016" w:type="dxa"/>
            <w:shd w:val="clear" w:color="auto" w:fill="DEEAF6" w:themeFill="accent1" w:themeFillTint="33"/>
          </w:tcPr>
          <w:p w14:paraId="22D3DDD2" w14:textId="77777777" w:rsidR="00396ACF" w:rsidRPr="003D433E" w:rsidRDefault="00396ACF" w:rsidP="003D433E">
            <w:pPr>
              <w:pStyle w:val="Heading2"/>
              <w:rPr>
                <w:rFonts w:asciiTheme="minorHAnsi" w:hAnsiTheme="minorHAnsi" w:cstheme="minorHAnsi"/>
                <w:color w:val="auto"/>
                <w:sz w:val="22"/>
                <w:szCs w:val="22"/>
              </w:rPr>
            </w:pPr>
            <w:bookmarkStart w:id="16" w:name="_Toc181786577"/>
            <w:r w:rsidRPr="003D433E">
              <w:rPr>
                <w:rFonts w:asciiTheme="minorHAnsi" w:hAnsiTheme="minorHAnsi" w:cstheme="minorHAnsi"/>
                <w:color w:val="auto"/>
                <w:sz w:val="22"/>
                <w:szCs w:val="22"/>
              </w:rPr>
              <w:t>5.2 Children missing from residential</w:t>
            </w:r>
            <w:r w:rsidR="005A52B8" w:rsidRPr="003D433E">
              <w:rPr>
                <w:rFonts w:asciiTheme="minorHAnsi" w:hAnsiTheme="minorHAnsi" w:cstheme="minorHAnsi"/>
                <w:color w:val="auto"/>
                <w:sz w:val="22"/>
                <w:szCs w:val="22"/>
              </w:rPr>
              <w:t xml:space="preserve"> school</w:t>
            </w:r>
            <w:bookmarkEnd w:id="16"/>
          </w:p>
          <w:p w14:paraId="34F191B0" w14:textId="77777777" w:rsidR="00396ACF" w:rsidRDefault="00396ACF" w:rsidP="00605D1B">
            <w:pPr>
              <w:jc w:val="both"/>
              <w:rPr>
                <w:b/>
              </w:rPr>
            </w:pPr>
          </w:p>
        </w:tc>
      </w:tr>
      <w:tr w:rsidR="00396ACF" w14:paraId="7E0DE057" w14:textId="77777777" w:rsidTr="00396ACF">
        <w:tc>
          <w:tcPr>
            <w:tcW w:w="9016" w:type="dxa"/>
            <w:shd w:val="clear" w:color="auto" w:fill="FFFFFF" w:themeFill="background1"/>
          </w:tcPr>
          <w:p w14:paraId="6305988F" w14:textId="77777777" w:rsidR="00396ACF" w:rsidRDefault="00396ACF" w:rsidP="00605D1B">
            <w:pPr>
              <w:jc w:val="both"/>
            </w:pPr>
          </w:p>
          <w:p w14:paraId="68BA91B2" w14:textId="77777777" w:rsidR="00396ACF" w:rsidRDefault="00396ACF" w:rsidP="00605D1B">
            <w:pPr>
              <w:jc w:val="both"/>
            </w:pPr>
            <w:r w:rsidRPr="0048539C">
              <w:t>The processes f</w:t>
            </w:r>
            <w:r>
              <w:t>or children in the care of the Local A</w:t>
            </w:r>
            <w:r w:rsidRPr="0048539C">
              <w:t>uthority are applicable to all children and young people who are missing from residential school. This is regardless of whether it is believed the young person is making their way to their family home, as the distances involved may place that child or young person in danger.</w:t>
            </w:r>
          </w:p>
          <w:p w14:paraId="58743B25" w14:textId="77777777" w:rsidR="00396ACF" w:rsidRPr="00396ACF" w:rsidRDefault="00396ACF" w:rsidP="00605D1B">
            <w:pPr>
              <w:jc w:val="both"/>
              <w:rPr>
                <w:b/>
              </w:rPr>
            </w:pPr>
          </w:p>
        </w:tc>
      </w:tr>
      <w:tr w:rsidR="00396ACF" w14:paraId="04A3F19A" w14:textId="77777777" w:rsidTr="00396ACF">
        <w:tc>
          <w:tcPr>
            <w:tcW w:w="9016" w:type="dxa"/>
            <w:shd w:val="clear" w:color="auto" w:fill="DEEAF6" w:themeFill="accent1" w:themeFillTint="33"/>
          </w:tcPr>
          <w:p w14:paraId="75646B01" w14:textId="77777777" w:rsidR="00396ACF" w:rsidRPr="003D433E" w:rsidRDefault="00396ACF" w:rsidP="003D433E">
            <w:pPr>
              <w:pStyle w:val="Heading2"/>
              <w:rPr>
                <w:rFonts w:asciiTheme="minorHAnsi" w:hAnsiTheme="minorHAnsi" w:cstheme="minorHAnsi"/>
                <w:color w:val="auto"/>
                <w:sz w:val="22"/>
                <w:szCs w:val="22"/>
              </w:rPr>
            </w:pPr>
            <w:bookmarkStart w:id="17" w:name="_Toc181786578"/>
            <w:r w:rsidRPr="003D433E">
              <w:rPr>
                <w:rFonts w:asciiTheme="minorHAnsi" w:hAnsiTheme="minorHAnsi" w:cstheme="minorHAnsi"/>
                <w:color w:val="auto"/>
                <w:sz w:val="22"/>
                <w:szCs w:val="22"/>
              </w:rPr>
              <w:lastRenderedPageBreak/>
              <w:t>5.3 Missing during external activities</w:t>
            </w:r>
            <w:bookmarkEnd w:id="17"/>
          </w:p>
          <w:p w14:paraId="2869F9E1" w14:textId="77777777" w:rsidR="00396ACF" w:rsidRDefault="00396ACF" w:rsidP="00605D1B">
            <w:pPr>
              <w:jc w:val="both"/>
              <w:rPr>
                <w:b/>
              </w:rPr>
            </w:pPr>
          </w:p>
        </w:tc>
      </w:tr>
      <w:tr w:rsidR="00396ACF" w14:paraId="496787A1" w14:textId="77777777" w:rsidTr="00396ACF">
        <w:tc>
          <w:tcPr>
            <w:tcW w:w="9016" w:type="dxa"/>
            <w:shd w:val="clear" w:color="auto" w:fill="FFFFFF" w:themeFill="background1"/>
          </w:tcPr>
          <w:p w14:paraId="207851A7" w14:textId="77777777" w:rsidR="00396ACF" w:rsidRDefault="00396ACF" w:rsidP="00605D1B">
            <w:pPr>
              <w:jc w:val="both"/>
              <w:rPr>
                <w:b/>
              </w:rPr>
            </w:pPr>
          </w:p>
          <w:p w14:paraId="42E129B1" w14:textId="77777777" w:rsidR="00396ACF" w:rsidRDefault="00396ACF" w:rsidP="00605D1B">
            <w:pPr>
              <w:ind w:left="720" w:hanging="720"/>
              <w:jc w:val="both"/>
            </w:pPr>
            <w:r>
              <w:t xml:space="preserve">Children or young people who go missing while on a holiday or during out-of-placement activities </w:t>
            </w:r>
          </w:p>
          <w:p w14:paraId="530943B7" w14:textId="77777777" w:rsidR="00803154" w:rsidRDefault="00396ACF" w:rsidP="00605D1B">
            <w:pPr>
              <w:ind w:left="720" w:hanging="720"/>
              <w:jc w:val="both"/>
            </w:pPr>
            <w:r>
              <w:t>must</w:t>
            </w:r>
            <w:r w:rsidR="008E3715">
              <w:t xml:space="preserve"> be reported as missing b</w:t>
            </w:r>
            <w:r>
              <w:t xml:space="preserve">y the senior member of staff who is responsible at that </w:t>
            </w:r>
          </w:p>
          <w:p w14:paraId="2577AA36" w14:textId="77777777" w:rsidR="00396ACF" w:rsidRDefault="00803154" w:rsidP="00605D1B">
            <w:pPr>
              <w:ind w:left="720" w:hanging="720"/>
              <w:jc w:val="both"/>
            </w:pPr>
            <w:r>
              <w:t xml:space="preserve">time </w:t>
            </w:r>
            <w:r w:rsidR="00396ACF">
              <w:t xml:space="preserve">for the child or young person, </w:t>
            </w:r>
            <w:proofErr w:type="gramStart"/>
            <w:r w:rsidR="00396ACF">
              <w:t>in order to</w:t>
            </w:r>
            <w:proofErr w:type="gramEnd"/>
            <w:r w:rsidR="00396ACF">
              <w:t>:</w:t>
            </w:r>
          </w:p>
          <w:p w14:paraId="7AC98E37" w14:textId="77777777" w:rsidR="00396ACF" w:rsidRDefault="00396ACF" w:rsidP="00605D1B">
            <w:pPr>
              <w:ind w:left="720" w:hanging="720"/>
              <w:jc w:val="both"/>
            </w:pPr>
          </w:p>
          <w:p w14:paraId="2161C174" w14:textId="77777777" w:rsidR="00396ACF" w:rsidRDefault="00396ACF" w:rsidP="00605D1B">
            <w:pPr>
              <w:pStyle w:val="ListParagraph"/>
              <w:numPr>
                <w:ilvl w:val="0"/>
                <w:numId w:val="11"/>
              </w:numPr>
              <w:jc w:val="both"/>
            </w:pPr>
            <w:r>
              <w:t xml:space="preserve">Arrange a search in the area where the child went missing </w:t>
            </w:r>
          </w:p>
          <w:p w14:paraId="3E474127" w14:textId="77777777" w:rsidR="00396ACF" w:rsidRDefault="00396ACF" w:rsidP="00605D1B">
            <w:pPr>
              <w:pStyle w:val="ListParagraph"/>
              <w:numPr>
                <w:ilvl w:val="0"/>
                <w:numId w:val="11"/>
              </w:numPr>
              <w:jc w:val="both"/>
            </w:pPr>
            <w:r>
              <w:t>Notify the police (who will notify police in the home area if needed</w:t>
            </w:r>
            <w:proofErr w:type="gramStart"/>
            <w:r>
              <w:t>);</w:t>
            </w:r>
            <w:proofErr w:type="gramEnd"/>
          </w:p>
          <w:p w14:paraId="4E9B4FFB" w14:textId="77777777" w:rsidR="00396ACF" w:rsidRDefault="00396ACF" w:rsidP="00605D1B">
            <w:pPr>
              <w:pStyle w:val="ListParagraph"/>
              <w:numPr>
                <w:ilvl w:val="0"/>
                <w:numId w:val="11"/>
              </w:numPr>
              <w:jc w:val="both"/>
            </w:pPr>
            <w:r>
              <w:t xml:space="preserve">Notify the registered manager of the children’s home/senior </w:t>
            </w:r>
            <w:proofErr w:type="gramStart"/>
            <w:r>
              <w:t>management;</w:t>
            </w:r>
            <w:proofErr w:type="gramEnd"/>
          </w:p>
          <w:p w14:paraId="37582FB8" w14:textId="77777777" w:rsidR="00396ACF" w:rsidRDefault="00396ACF" w:rsidP="00605D1B">
            <w:pPr>
              <w:pStyle w:val="ListParagraph"/>
              <w:numPr>
                <w:ilvl w:val="0"/>
                <w:numId w:val="11"/>
              </w:numPr>
              <w:jc w:val="both"/>
            </w:pPr>
            <w:r>
              <w:t xml:space="preserve">Notify the Youth Justice Service if the child or young person is on </w:t>
            </w:r>
            <w:proofErr w:type="gramStart"/>
            <w:r>
              <w:t>remand;</w:t>
            </w:r>
            <w:proofErr w:type="gramEnd"/>
          </w:p>
          <w:p w14:paraId="4D2B7006" w14:textId="77777777" w:rsidR="00396ACF" w:rsidRDefault="00396ACF" w:rsidP="00605D1B">
            <w:pPr>
              <w:pStyle w:val="ListParagraph"/>
              <w:numPr>
                <w:ilvl w:val="0"/>
                <w:numId w:val="11"/>
              </w:numPr>
              <w:jc w:val="both"/>
            </w:pPr>
            <w:r>
              <w:t>Notify the Emergency Duty Team if out of hours.</w:t>
            </w:r>
          </w:p>
          <w:p w14:paraId="16756947" w14:textId="77777777" w:rsidR="00396ACF" w:rsidRDefault="00396ACF" w:rsidP="00605D1B">
            <w:pPr>
              <w:ind w:left="720" w:hanging="720"/>
              <w:jc w:val="both"/>
            </w:pPr>
          </w:p>
          <w:p w14:paraId="31548D21" w14:textId="77777777" w:rsidR="00803154" w:rsidRDefault="00396ACF" w:rsidP="00605D1B">
            <w:pPr>
              <w:ind w:left="720" w:hanging="720"/>
              <w:jc w:val="both"/>
            </w:pPr>
            <w:r>
              <w:t xml:space="preserve">The registered manager/senior manager of the children’s home will be responsible for ensuring </w:t>
            </w:r>
          </w:p>
          <w:p w14:paraId="13B6F7A5" w14:textId="77777777" w:rsidR="00396ACF" w:rsidRDefault="00803154" w:rsidP="00605D1B">
            <w:pPr>
              <w:ind w:left="720" w:hanging="720"/>
              <w:jc w:val="both"/>
            </w:pPr>
            <w:r>
              <w:t xml:space="preserve">the </w:t>
            </w:r>
            <w:r w:rsidR="00396ACF">
              <w:t xml:space="preserve">general procedures in relation to a missing child are followed. The registered manager/senior </w:t>
            </w:r>
          </w:p>
          <w:p w14:paraId="6D472172" w14:textId="77777777" w:rsidR="00396ACF" w:rsidRDefault="00396ACF" w:rsidP="00605D1B">
            <w:pPr>
              <w:ind w:left="720" w:hanging="720"/>
              <w:jc w:val="both"/>
            </w:pPr>
            <w:r>
              <w:t xml:space="preserve">manager of the children’s home will decide within 24 hours of the absence whether the other </w:t>
            </w:r>
          </w:p>
          <w:p w14:paraId="5CDB0E92" w14:textId="77777777" w:rsidR="00396ACF" w:rsidRDefault="00396ACF" w:rsidP="00605D1B">
            <w:pPr>
              <w:ind w:left="720" w:hanging="720"/>
              <w:jc w:val="both"/>
            </w:pPr>
            <w:r>
              <w:t xml:space="preserve">members of the group should return. Ongoing communications between the home and the police </w:t>
            </w:r>
          </w:p>
          <w:p w14:paraId="5ACAD021" w14:textId="77777777" w:rsidR="00396ACF" w:rsidRDefault="00396ACF" w:rsidP="00605D1B">
            <w:pPr>
              <w:ind w:left="720" w:hanging="720"/>
              <w:jc w:val="both"/>
            </w:pPr>
            <w:r>
              <w:t>covering the area where the absence occurred will be maintained through the period of absence.</w:t>
            </w:r>
          </w:p>
          <w:p w14:paraId="319F5AB4" w14:textId="77777777" w:rsidR="00396ACF" w:rsidRDefault="00396ACF" w:rsidP="00605D1B">
            <w:pPr>
              <w:jc w:val="both"/>
              <w:rPr>
                <w:b/>
              </w:rPr>
            </w:pPr>
          </w:p>
        </w:tc>
      </w:tr>
    </w:tbl>
    <w:p w14:paraId="23CAF5F8" w14:textId="77777777" w:rsidR="0048539C" w:rsidRDefault="0048539C" w:rsidP="00605D1B">
      <w:pPr>
        <w:spacing w:after="0"/>
        <w:jc w:val="both"/>
      </w:pPr>
    </w:p>
    <w:p w14:paraId="3C4AF3B3" w14:textId="77777777" w:rsidR="0048539C" w:rsidRDefault="0048539C" w:rsidP="00605D1B">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48539C" w14:paraId="6DEBFDA1" w14:textId="77777777" w:rsidTr="0048539C">
        <w:tc>
          <w:tcPr>
            <w:tcW w:w="9021" w:type="dxa"/>
            <w:shd w:val="clear" w:color="auto" w:fill="9CC2E5" w:themeFill="accent1" w:themeFillTint="99"/>
          </w:tcPr>
          <w:p w14:paraId="2273F43E" w14:textId="77777777" w:rsidR="0048539C" w:rsidRPr="003D433E" w:rsidRDefault="0048539C" w:rsidP="003D433E">
            <w:pPr>
              <w:pStyle w:val="Heading1"/>
              <w:rPr>
                <w:rFonts w:asciiTheme="minorHAnsi" w:hAnsiTheme="minorHAnsi" w:cstheme="minorHAnsi"/>
                <w:color w:val="auto"/>
                <w:sz w:val="22"/>
                <w:szCs w:val="22"/>
              </w:rPr>
            </w:pPr>
            <w:bookmarkStart w:id="18" w:name="_Toc181786579"/>
            <w:r w:rsidRPr="003D433E">
              <w:rPr>
                <w:rFonts w:asciiTheme="minorHAnsi" w:hAnsiTheme="minorHAnsi" w:cstheme="minorHAnsi"/>
                <w:color w:val="auto"/>
                <w:sz w:val="22"/>
                <w:szCs w:val="22"/>
              </w:rPr>
              <w:t>6. Other risk factors</w:t>
            </w:r>
            <w:bookmarkEnd w:id="18"/>
            <w:r w:rsidRPr="003D433E">
              <w:rPr>
                <w:rFonts w:asciiTheme="minorHAnsi" w:hAnsiTheme="minorHAnsi" w:cstheme="minorHAnsi"/>
                <w:color w:val="auto"/>
                <w:sz w:val="22"/>
                <w:szCs w:val="22"/>
              </w:rPr>
              <w:t xml:space="preserve"> </w:t>
            </w:r>
            <w:r w:rsidRPr="003D433E">
              <w:rPr>
                <w:rFonts w:asciiTheme="minorHAnsi" w:hAnsiTheme="minorHAnsi" w:cstheme="minorHAnsi"/>
                <w:color w:val="auto"/>
                <w:sz w:val="22"/>
                <w:szCs w:val="22"/>
              </w:rPr>
              <w:tab/>
            </w:r>
          </w:p>
          <w:p w14:paraId="556DBCAC" w14:textId="77777777" w:rsidR="00356B92" w:rsidRPr="004632D6" w:rsidRDefault="00356B92" w:rsidP="00605D1B">
            <w:pPr>
              <w:jc w:val="both"/>
              <w:rPr>
                <w:b/>
              </w:rPr>
            </w:pPr>
          </w:p>
        </w:tc>
      </w:tr>
      <w:tr w:rsidR="00396ACF" w14:paraId="50899F93" w14:textId="77777777" w:rsidTr="00396ACF">
        <w:tc>
          <w:tcPr>
            <w:tcW w:w="9021" w:type="dxa"/>
            <w:shd w:val="clear" w:color="auto" w:fill="FFFFFF" w:themeFill="background1"/>
          </w:tcPr>
          <w:p w14:paraId="116DFFF4" w14:textId="77777777" w:rsidR="00396ACF" w:rsidRDefault="00396ACF" w:rsidP="00605D1B">
            <w:pPr>
              <w:jc w:val="both"/>
              <w:rPr>
                <w:b/>
              </w:rPr>
            </w:pPr>
          </w:p>
          <w:p w14:paraId="4400EDDC" w14:textId="77777777" w:rsidR="00396ACF" w:rsidRDefault="00396ACF" w:rsidP="00605D1B">
            <w:pPr>
              <w:ind w:left="720" w:hanging="720"/>
              <w:jc w:val="both"/>
            </w:pPr>
            <w:r>
              <w:t xml:space="preserve">Guidance can be located for these areas via the following links: </w:t>
            </w:r>
          </w:p>
          <w:p w14:paraId="72B1EFEE" w14:textId="77777777" w:rsidR="00396ACF" w:rsidRDefault="00396ACF" w:rsidP="00605D1B">
            <w:pPr>
              <w:ind w:left="720" w:hanging="720"/>
              <w:jc w:val="both"/>
            </w:pPr>
          </w:p>
          <w:p w14:paraId="2F4E6397" w14:textId="77777777" w:rsidR="00396ACF" w:rsidRDefault="00396ACF" w:rsidP="00605D1B">
            <w:pPr>
              <w:ind w:left="720" w:hanging="720"/>
              <w:jc w:val="both"/>
            </w:pPr>
            <w:r>
              <w:t xml:space="preserve">Child Sexual Exploitation  </w:t>
            </w:r>
          </w:p>
          <w:p w14:paraId="1289E367" w14:textId="1D999C67" w:rsidR="00803154" w:rsidRPr="0094229D" w:rsidRDefault="00D17188" w:rsidP="0094229D">
            <w:pPr>
              <w:pStyle w:val="ListParagraph"/>
              <w:numPr>
                <w:ilvl w:val="0"/>
                <w:numId w:val="18"/>
              </w:numPr>
              <w:jc w:val="both"/>
              <w:rPr>
                <w:color w:val="2E74B5" w:themeColor="accent1" w:themeShade="BF"/>
              </w:rPr>
            </w:pPr>
            <w:hyperlink r:id="rId33" w:history="1">
              <w:r w:rsidR="00167172" w:rsidRPr="00276DCE">
                <w:rPr>
                  <w:rStyle w:val="Hyperlink"/>
                </w:rPr>
                <w:t>https://www.saferchildrenyork.org.uk/resources/cyscp-documents-resources/2</w:t>
              </w:r>
            </w:hyperlink>
          </w:p>
          <w:p w14:paraId="4EE59805" w14:textId="77777777" w:rsidR="00396ACF" w:rsidRPr="00C90D79" w:rsidRDefault="00D17188" w:rsidP="0094229D">
            <w:pPr>
              <w:pStyle w:val="ListParagraph"/>
              <w:numPr>
                <w:ilvl w:val="0"/>
                <w:numId w:val="18"/>
              </w:numPr>
              <w:jc w:val="both"/>
              <w:rPr>
                <w:color w:val="2E74B5" w:themeColor="accent1" w:themeShade="BF"/>
              </w:rPr>
            </w:pPr>
            <w:hyperlink r:id="rId34" w:history="1">
              <w:r w:rsidR="00D4116B" w:rsidRPr="00DD0C41">
                <w:rPr>
                  <w:rStyle w:val="Hyperlink"/>
                </w:rPr>
                <w:t>www.safeguardingchildren.co.uk/wp-content/uploads/2019/11/NYSCP-CSE-Practice Guidancev3.1-</w:t>
              </w:r>
            </w:hyperlink>
            <w:r w:rsidR="00396ACF" w:rsidRPr="00C90D79">
              <w:rPr>
                <w:color w:val="2E74B5" w:themeColor="accent1" w:themeShade="BF"/>
                <w:u w:val="single"/>
              </w:rPr>
              <w:t>Nov-19.pdf</w:t>
            </w:r>
          </w:p>
          <w:p w14:paraId="5905DB18" w14:textId="77777777" w:rsidR="00396ACF" w:rsidRDefault="00396ACF" w:rsidP="00605D1B">
            <w:pPr>
              <w:ind w:left="720" w:hanging="720"/>
              <w:jc w:val="both"/>
            </w:pPr>
          </w:p>
          <w:p w14:paraId="50B31B68" w14:textId="77777777" w:rsidR="00396ACF" w:rsidRDefault="00396ACF" w:rsidP="00605D1B">
            <w:pPr>
              <w:ind w:left="720" w:hanging="720"/>
              <w:jc w:val="both"/>
            </w:pPr>
            <w:r>
              <w:t>Child Exploitation/County Lines</w:t>
            </w:r>
          </w:p>
          <w:p w14:paraId="261D4A93" w14:textId="77777777" w:rsidR="00167172" w:rsidRPr="00F630B3" w:rsidRDefault="00167172" w:rsidP="00167172">
            <w:pPr>
              <w:pStyle w:val="ListParagraph"/>
              <w:numPr>
                <w:ilvl w:val="0"/>
                <w:numId w:val="16"/>
              </w:numPr>
              <w:jc w:val="both"/>
            </w:pPr>
            <w:r>
              <w:fldChar w:fldCharType="begin"/>
            </w:r>
            <w:r>
              <w:instrText>HYPERLINK "</w:instrText>
            </w:r>
            <w:r w:rsidRPr="008F38E1">
              <w:instrText>https://www.gov.uk/government/publications/criminal-exploitation-of-children-and-vulnerable-adults-county-lines</w:instrText>
            </w:r>
          </w:p>
          <w:p w14:paraId="4CC2B0BC" w14:textId="77777777" w:rsidR="00167172" w:rsidRPr="008F38E1" w:rsidRDefault="00167172" w:rsidP="00167172">
            <w:pPr>
              <w:pStyle w:val="ListParagraph"/>
              <w:numPr>
                <w:ilvl w:val="0"/>
                <w:numId w:val="16"/>
              </w:numPr>
              <w:jc w:val="both"/>
              <w:rPr>
                <w:rStyle w:val="Hyperlink"/>
              </w:rPr>
            </w:pPr>
            <w:r>
              <w:instrText>"</w:instrText>
            </w:r>
            <w:r>
              <w:fldChar w:fldCharType="separate"/>
            </w:r>
            <w:r w:rsidRPr="00F630B3">
              <w:rPr>
                <w:rStyle w:val="Hyperlink"/>
              </w:rPr>
              <w:t>https://www.gov.uk/government/publications/criminal-exploitation-of-children-and-vulnerable-adults-county-lines</w:t>
            </w:r>
          </w:p>
          <w:p w14:paraId="6402F323" w14:textId="77777777" w:rsidR="00167172" w:rsidRDefault="00167172" w:rsidP="00167172">
            <w:pPr>
              <w:pStyle w:val="ListParagraph"/>
              <w:numPr>
                <w:ilvl w:val="0"/>
                <w:numId w:val="16"/>
              </w:numPr>
            </w:pPr>
            <w:r>
              <w:fldChar w:fldCharType="end"/>
            </w:r>
            <w:hyperlink r:id="rId35" w:anchor="exg" w:history="1">
              <w:r w:rsidRPr="00C85404">
                <w:rPr>
                  <w:rStyle w:val="Hyperlink"/>
                </w:rPr>
                <w:t>https://www.saferchildrenyork.org.uk/resources/cyscp-documents-resources/2#exg</w:t>
              </w:r>
            </w:hyperlink>
          </w:p>
          <w:p w14:paraId="3199115A" w14:textId="77777777" w:rsidR="00396ACF" w:rsidRDefault="00396ACF" w:rsidP="00605D1B">
            <w:pPr>
              <w:ind w:left="720" w:hanging="720"/>
              <w:jc w:val="both"/>
            </w:pPr>
          </w:p>
          <w:p w14:paraId="583B72C0" w14:textId="77777777" w:rsidR="00396ACF" w:rsidRDefault="00396ACF" w:rsidP="00605D1B">
            <w:pPr>
              <w:ind w:left="720" w:hanging="720"/>
              <w:jc w:val="both"/>
            </w:pPr>
            <w:r>
              <w:t>Harbourers / Trafficking</w:t>
            </w:r>
          </w:p>
          <w:p w14:paraId="24F8DC53" w14:textId="35DA6452" w:rsidR="00167172" w:rsidRDefault="00D17188" w:rsidP="00167172">
            <w:pPr>
              <w:pStyle w:val="ListParagraph"/>
              <w:numPr>
                <w:ilvl w:val="0"/>
                <w:numId w:val="17"/>
              </w:numPr>
              <w:jc w:val="both"/>
            </w:pPr>
            <w:hyperlink r:id="rId36" w:anchor="Procedures" w:history="1">
              <w:r w:rsidR="00167172" w:rsidRPr="00EC59A7">
                <w:rPr>
                  <w:rStyle w:val="Hyperlink"/>
                </w:rPr>
                <w:t>https://www.safeguardingchildren.co.uk/professionals/procedures-practice-guidance-and-one-minute-guides/#Procedures</w:t>
              </w:r>
            </w:hyperlink>
          </w:p>
          <w:p w14:paraId="2D6BE432" w14:textId="0CBEA137" w:rsidR="00B871E4" w:rsidRPr="00B871E4" w:rsidRDefault="00B871E4" w:rsidP="00167172">
            <w:pPr>
              <w:pStyle w:val="ListParagraph"/>
              <w:numPr>
                <w:ilvl w:val="0"/>
                <w:numId w:val="17"/>
              </w:numPr>
              <w:jc w:val="both"/>
              <w:rPr>
                <w:rStyle w:val="Hyperlink"/>
              </w:rPr>
            </w:pPr>
            <w:r>
              <w:fldChar w:fldCharType="begin"/>
            </w:r>
            <w:r>
              <w:instrText>HYPERLINK "https://www.safeguardingchildren.co.uk/wp-content/uploads/2023/06/NYP-MSHT-Toolkit-Reference-Guide-1.6.23.docx"</w:instrText>
            </w:r>
            <w:r>
              <w:fldChar w:fldCharType="separate"/>
            </w:r>
            <w:r w:rsidRPr="00B871E4">
              <w:rPr>
                <w:rStyle w:val="Hyperlink"/>
              </w:rPr>
              <w:t>https://www.safeguardingchildren.co.uk/wp-content/uploads/2023/06/NYP-MSHT-Toolkit-Reference-Guide-1.6.23.docx</w:t>
            </w:r>
          </w:p>
          <w:p w14:paraId="229F73EC" w14:textId="12F22B87" w:rsidR="00167172" w:rsidRDefault="00B871E4" w:rsidP="00167172">
            <w:pPr>
              <w:pStyle w:val="ListParagraph"/>
              <w:numPr>
                <w:ilvl w:val="0"/>
                <w:numId w:val="17"/>
              </w:numPr>
              <w:jc w:val="both"/>
            </w:pPr>
            <w:r>
              <w:fldChar w:fldCharType="end"/>
            </w:r>
            <w:hyperlink r:id="rId37" w:anchor="cpp" w:history="1">
              <w:r w:rsidR="00167172" w:rsidRPr="00B871E4">
                <w:rPr>
                  <w:rStyle w:val="Hyperlink"/>
                </w:rPr>
                <w:t>https://www.saferchildrenyork.org.uk/resources/cyscp-documents-resources/3#cpp</w:t>
              </w:r>
            </w:hyperlink>
          </w:p>
          <w:p w14:paraId="013EA7EF" w14:textId="77777777" w:rsidR="00396ACF" w:rsidRDefault="00396ACF" w:rsidP="00605D1B">
            <w:pPr>
              <w:ind w:left="720" w:hanging="720"/>
              <w:jc w:val="both"/>
            </w:pPr>
          </w:p>
          <w:p w14:paraId="5BBD3DC2" w14:textId="77777777" w:rsidR="00396ACF" w:rsidRDefault="00396ACF" w:rsidP="00605D1B">
            <w:pPr>
              <w:ind w:left="720" w:hanging="720"/>
              <w:jc w:val="both"/>
            </w:pPr>
            <w:r>
              <w:t>National Referral Mechanism Guidance and Forms</w:t>
            </w:r>
          </w:p>
          <w:p w14:paraId="1F4D9292" w14:textId="77777777" w:rsidR="00C90D79" w:rsidRDefault="00D17188" w:rsidP="00B871E4">
            <w:pPr>
              <w:pStyle w:val="ListParagraph"/>
              <w:numPr>
                <w:ilvl w:val="0"/>
                <w:numId w:val="17"/>
              </w:numPr>
              <w:jc w:val="both"/>
              <w:rPr>
                <w:rStyle w:val="Hyperlink"/>
              </w:rPr>
            </w:pPr>
            <w:hyperlink r:id="rId38" w:history="1">
              <w:r w:rsidR="00B871E4" w:rsidRPr="00B871E4">
                <w:rPr>
                  <w:rStyle w:val="Hyperlink"/>
                </w:rPr>
                <w:t>https://www.gov.uk/government/publications/human-trafficking-victims-referral-and-assessment-forms/guidance-on-the-national-referral-mechanism-for-potential-adult-victims-of-modern-slavery-england-and-wales</w:t>
              </w:r>
            </w:hyperlink>
          </w:p>
          <w:p w14:paraId="01743ED9" w14:textId="5A3404A0" w:rsidR="00B871E4" w:rsidRPr="002177D7" w:rsidRDefault="00D17188" w:rsidP="00B871E4">
            <w:pPr>
              <w:pStyle w:val="ListParagraph"/>
              <w:numPr>
                <w:ilvl w:val="0"/>
                <w:numId w:val="17"/>
              </w:numPr>
              <w:jc w:val="both"/>
              <w:rPr>
                <w:rStyle w:val="Hyperlink"/>
              </w:rPr>
            </w:pPr>
            <w:hyperlink r:id="rId39" w:history="1">
              <w:r w:rsidR="00C90D79" w:rsidRPr="00C90D79">
                <w:rPr>
                  <w:rStyle w:val="Hyperlink"/>
                </w:rPr>
                <w:t>https://www.safeguardingchildren.co.uk/professionals/procedures-practice-guidance-and-one-minute-guides/submitting-a-referral-to-the-national-referral-mechanism-nrm-</w:t>
              </w:r>
              <w:r w:rsidR="00C90D79" w:rsidRPr="00C90D79">
                <w:rPr>
                  <w:rStyle w:val="Hyperlink"/>
                </w:rPr>
                <w:lastRenderedPageBreak/>
                <w:t>for-a-child-2/</w:t>
              </w:r>
            </w:hyperlink>
            <w:r w:rsidR="00B871E4">
              <w:fldChar w:fldCharType="begin"/>
            </w:r>
            <w:r w:rsidR="00B871E4">
              <w:instrText>HYPERLINK "https://www.saferchildrenyork.org.uk/resources/cyscp-documents-resources/4" \l "nrm"</w:instrText>
            </w:r>
            <w:r w:rsidR="00B871E4">
              <w:fldChar w:fldCharType="separate"/>
            </w:r>
            <w:r w:rsidR="00B871E4" w:rsidRPr="002177D7">
              <w:rPr>
                <w:rStyle w:val="Hyperlink"/>
              </w:rPr>
              <w:t xml:space="preserve">https://www.saferchildrenyork.org.uk/resources/cyscp-documents-resources/4#nrm </w:t>
            </w:r>
          </w:p>
          <w:p w14:paraId="11758D25" w14:textId="639BB850" w:rsidR="00B871E4" w:rsidRDefault="00B871E4" w:rsidP="00B871E4">
            <w:pPr>
              <w:ind w:left="720" w:hanging="720"/>
              <w:jc w:val="both"/>
            </w:pPr>
            <w:r>
              <w:fldChar w:fldCharType="end"/>
            </w:r>
          </w:p>
          <w:p w14:paraId="048A9374" w14:textId="77777777" w:rsidR="00396ACF" w:rsidRDefault="00396ACF" w:rsidP="00605D1B">
            <w:pPr>
              <w:ind w:left="720" w:hanging="720"/>
              <w:jc w:val="both"/>
            </w:pPr>
          </w:p>
          <w:p w14:paraId="473BD0DC" w14:textId="77777777" w:rsidR="00C90D79" w:rsidRDefault="00C90D79" w:rsidP="00605D1B">
            <w:pPr>
              <w:ind w:left="720" w:hanging="720"/>
              <w:jc w:val="both"/>
            </w:pPr>
          </w:p>
          <w:p w14:paraId="2CB47B75" w14:textId="77777777" w:rsidR="00C90D79" w:rsidRDefault="00C90D79" w:rsidP="00605D1B">
            <w:pPr>
              <w:ind w:left="720" w:hanging="720"/>
              <w:jc w:val="both"/>
            </w:pPr>
          </w:p>
          <w:p w14:paraId="53478F33" w14:textId="77777777" w:rsidR="00396ACF" w:rsidRDefault="00396ACF" w:rsidP="00605D1B">
            <w:pPr>
              <w:ind w:left="720" w:hanging="720"/>
              <w:jc w:val="both"/>
            </w:pPr>
            <w:r>
              <w:t>Forced Marriage and Honor Based Violence</w:t>
            </w:r>
          </w:p>
          <w:p w14:paraId="681E944E" w14:textId="77777777" w:rsidR="00C90D79" w:rsidRPr="0094229D" w:rsidRDefault="00D17188" w:rsidP="00C90D79">
            <w:pPr>
              <w:pStyle w:val="ListParagraph"/>
              <w:numPr>
                <w:ilvl w:val="0"/>
                <w:numId w:val="17"/>
              </w:numPr>
              <w:jc w:val="both"/>
              <w:rPr>
                <w:rStyle w:val="Hyperlink"/>
                <w:color w:val="auto"/>
                <w:u w:val="none"/>
              </w:rPr>
            </w:pPr>
            <w:hyperlink r:id="rId40" w:history="1">
              <w:r w:rsidR="00B871E4" w:rsidRPr="00B871E4">
                <w:rPr>
                  <w:rStyle w:val="Hyperlink"/>
                </w:rPr>
                <w:t>https://www.safeguardingchildren.co.uk/professionals/procedures-practice-guidance-and-one-minute-guides/forced-marriage/</w:t>
              </w:r>
            </w:hyperlink>
          </w:p>
          <w:p w14:paraId="7F682111" w14:textId="797B225C" w:rsidR="00396ACF" w:rsidRPr="0094229D" w:rsidRDefault="00D17188" w:rsidP="00C90D79">
            <w:pPr>
              <w:pStyle w:val="ListParagraph"/>
              <w:numPr>
                <w:ilvl w:val="0"/>
                <w:numId w:val="17"/>
              </w:numPr>
              <w:jc w:val="both"/>
              <w:rPr>
                <w:rStyle w:val="Hyperlink"/>
                <w:color w:val="auto"/>
                <w:u w:val="none"/>
              </w:rPr>
            </w:pPr>
            <w:hyperlink r:id="rId41" w:history="1">
              <w:r w:rsidR="00C90D79" w:rsidRPr="00C90D79">
                <w:rPr>
                  <w:rStyle w:val="Hyperlink"/>
                </w:rPr>
                <w:t>https://www.safeguardingchildren.co.uk/professionals/procedures-practice-guidance-and-one-minute-guides/female-genital-mutilation-fgm/</w:t>
              </w:r>
            </w:hyperlink>
          </w:p>
          <w:p w14:paraId="042E3B8E" w14:textId="77777777" w:rsidR="00C90D79" w:rsidRDefault="00C90D79" w:rsidP="0094229D">
            <w:pPr>
              <w:pStyle w:val="ListParagraph"/>
              <w:jc w:val="both"/>
            </w:pPr>
          </w:p>
          <w:p w14:paraId="58C995F7" w14:textId="77777777" w:rsidR="00396ACF" w:rsidRDefault="00396ACF" w:rsidP="00605D1B">
            <w:pPr>
              <w:ind w:left="720" w:hanging="720"/>
              <w:jc w:val="both"/>
            </w:pPr>
            <w:r>
              <w:t>Channel – Protecting vulnerable people from being drawn into terrorism</w:t>
            </w:r>
          </w:p>
          <w:p w14:paraId="0D16A3E0" w14:textId="77777777" w:rsidR="00B871E4" w:rsidRPr="0067334D" w:rsidRDefault="00D17188" w:rsidP="0067334D">
            <w:pPr>
              <w:pStyle w:val="ListParagraph"/>
              <w:numPr>
                <w:ilvl w:val="0"/>
                <w:numId w:val="17"/>
              </w:numPr>
              <w:jc w:val="both"/>
              <w:rPr>
                <w:color w:val="2E74B5" w:themeColor="accent1" w:themeShade="BF"/>
                <w:u w:val="single"/>
              </w:rPr>
            </w:pPr>
            <w:hyperlink r:id="rId42" w:history="1">
              <w:r w:rsidR="00B871E4" w:rsidRPr="009E61BA">
                <w:rPr>
                  <w:rStyle w:val="Hyperlink"/>
                </w:rPr>
                <w:t>https://www.gov.uk/government/publications/channel-and-prevent-multi-agency-panel-pmap-guidance</w:t>
              </w:r>
            </w:hyperlink>
          </w:p>
          <w:p w14:paraId="4B816DE4" w14:textId="3A5E2884" w:rsidR="00B871E4" w:rsidRDefault="00D17188" w:rsidP="0067334D">
            <w:pPr>
              <w:pStyle w:val="ListParagraph"/>
              <w:numPr>
                <w:ilvl w:val="0"/>
                <w:numId w:val="17"/>
              </w:numPr>
              <w:jc w:val="both"/>
            </w:pPr>
            <w:hyperlink r:id="rId43" w:history="1">
              <w:r w:rsidR="00B871E4" w:rsidRPr="00B871E4">
                <w:rPr>
                  <w:rStyle w:val="Hyperlink"/>
                </w:rPr>
                <w:t>www.safeguardingchildren.co.uk/professionals/practice-guidance/</w:t>
              </w:r>
            </w:hyperlink>
            <w:r w:rsidR="00B871E4">
              <w:t xml:space="preserve"> </w:t>
            </w:r>
          </w:p>
          <w:p w14:paraId="3F61A17D" w14:textId="77777777" w:rsidR="00B871E4" w:rsidRPr="00B871E4" w:rsidRDefault="00D17188" w:rsidP="0067334D">
            <w:pPr>
              <w:pStyle w:val="ListParagraph"/>
              <w:numPr>
                <w:ilvl w:val="0"/>
                <w:numId w:val="17"/>
              </w:numPr>
              <w:jc w:val="both"/>
              <w:rPr>
                <w:bCs/>
              </w:rPr>
            </w:pPr>
            <w:hyperlink r:id="rId44" w:history="1">
              <w:r w:rsidR="00B871E4" w:rsidRPr="0067334D">
                <w:rPr>
                  <w:rStyle w:val="Hyperlink"/>
                </w:rPr>
                <w:t>https://www.saferchildrenyork.org.uk/safeguarding-information/prevent-counter-terrorism</w:t>
              </w:r>
            </w:hyperlink>
          </w:p>
          <w:p w14:paraId="049D2416" w14:textId="77777777" w:rsidR="00396ACF" w:rsidRDefault="00396ACF" w:rsidP="00605D1B">
            <w:pPr>
              <w:jc w:val="both"/>
              <w:rPr>
                <w:b/>
              </w:rPr>
            </w:pPr>
          </w:p>
          <w:p w14:paraId="1B7E1F76" w14:textId="77777777" w:rsidR="00396ACF" w:rsidRPr="004632D6" w:rsidRDefault="00396ACF" w:rsidP="00605D1B">
            <w:pPr>
              <w:jc w:val="both"/>
              <w:rPr>
                <w:b/>
              </w:rPr>
            </w:pPr>
          </w:p>
        </w:tc>
      </w:tr>
      <w:tr w:rsidR="00167172" w14:paraId="7CD33430" w14:textId="77777777" w:rsidTr="00396ACF">
        <w:tc>
          <w:tcPr>
            <w:tcW w:w="9021" w:type="dxa"/>
            <w:shd w:val="clear" w:color="auto" w:fill="FFFFFF" w:themeFill="background1"/>
          </w:tcPr>
          <w:p w14:paraId="7B2CB2C5" w14:textId="77777777" w:rsidR="00167172" w:rsidRDefault="00167172" w:rsidP="00605D1B">
            <w:pPr>
              <w:jc w:val="both"/>
              <w:rPr>
                <w:b/>
              </w:rPr>
            </w:pPr>
          </w:p>
        </w:tc>
      </w:tr>
    </w:tbl>
    <w:p w14:paraId="4ABB9C99" w14:textId="77777777" w:rsidR="0048539C" w:rsidRDefault="0048539C" w:rsidP="00605D1B">
      <w:pPr>
        <w:spacing w:after="0"/>
        <w:jc w:val="both"/>
      </w:pPr>
    </w:p>
    <w:p w14:paraId="1A737D64" w14:textId="77777777" w:rsidR="00301BF8" w:rsidRDefault="00301BF8" w:rsidP="00605D1B">
      <w:pPr>
        <w:spacing w:after="0"/>
        <w:jc w:val="both"/>
      </w:pPr>
    </w:p>
    <w:p w14:paraId="5B9E16B4" w14:textId="77777777" w:rsidR="00301BF8" w:rsidRDefault="00301BF8" w:rsidP="00605D1B">
      <w:pPr>
        <w:spacing w:after="0"/>
        <w:jc w:val="both"/>
      </w:pPr>
    </w:p>
    <w:tbl>
      <w:tblPr>
        <w:tblStyle w:val="TableGrid"/>
        <w:tblW w:w="0" w:type="auto"/>
        <w:tblInd w:w="-5" w:type="dxa"/>
        <w:tblLook w:val="04A0" w:firstRow="1" w:lastRow="0" w:firstColumn="1" w:lastColumn="0" w:noHBand="0" w:noVBand="1"/>
      </w:tblPr>
      <w:tblGrid>
        <w:gridCol w:w="9021"/>
      </w:tblGrid>
      <w:tr w:rsidR="0048539C" w14:paraId="6115E1F2" w14:textId="77777777" w:rsidTr="00803154">
        <w:tc>
          <w:tcPr>
            <w:tcW w:w="9021" w:type="dxa"/>
            <w:shd w:val="clear" w:color="auto" w:fill="9CC2E5" w:themeFill="accent1" w:themeFillTint="99"/>
          </w:tcPr>
          <w:p w14:paraId="5AD9EC21" w14:textId="77777777" w:rsidR="0048539C" w:rsidRPr="003D433E" w:rsidRDefault="0048539C" w:rsidP="003D433E">
            <w:pPr>
              <w:pStyle w:val="Heading1"/>
              <w:rPr>
                <w:rFonts w:ascii="Calibri" w:hAnsi="Calibri" w:cs="Calibri"/>
                <w:color w:val="auto"/>
                <w:sz w:val="22"/>
                <w:szCs w:val="22"/>
              </w:rPr>
            </w:pPr>
            <w:bookmarkStart w:id="19" w:name="_Toc181786580"/>
            <w:r w:rsidRPr="003D433E">
              <w:rPr>
                <w:rFonts w:ascii="Calibri" w:hAnsi="Calibri" w:cs="Calibri"/>
                <w:color w:val="auto"/>
                <w:sz w:val="22"/>
                <w:szCs w:val="22"/>
              </w:rPr>
              <w:t>7. Information Sharing</w:t>
            </w:r>
            <w:bookmarkEnd w:id="19"/>
          </w:p>
          <w:p w14:paraId="754487AD" w14:textId="77777777" w:rsidR="00356B92" w:rsidRPr="004632D6" w:rsidRDefault="00356B92" w:rsidP="00605D1B">
            <w:pPr>
              <w:jc w:val="both"/>
              <w:rPr>
                <w:b/>
              </w:rPr>
            </w:pPr>
          </w:p>
        </w:tc>
      </w:tr>
      <w:tr w:rsidR="00396ACF" w14:paraId="20AE0BA4" w14:textId="77777777" w:rsidTr="00803154">
        <w:tc>
          <w:tcPr>
            <w:tcW w:w="9021" w:type="dxa"/>
            <w:shd w:val="clear" w:color="auto" w:fill="FFFFFF" w:themeFill="background1"/>
          </w:tcPr>
          <w:p w14:paraId="1F89E28C" w14:textId="77777777" w:rsidR="00396ACF" w:rsidRDefault="00396ACF" w:rsidP="00605D1B">
            <w:pPr>
              <w:jc w:val="both"/>
              <w:rPr>
                <w:b/>
              </w:rPr>
            </w:pPr>
          </w:p>
          <w:p w14:paraId="07C4E257" w14:textId="77777777" w:rsidR="00396ACF" w:rsidRDefault="00396ACF" w:rsidP="00605D1B">
            <w:pPr>
              <w:ind w:left="720" w:hanging="720"/>
              <w:jc w:val="both"/>
            </w:pPr>
            <w:r>
              <w:t xml:space="preserve">Collecting the right data at a local level is essential to driving improvements in services. Early and </w:t>
            </w:r>
          </w:p>
          <w:p w14:paraId="272BD00A" w14:textId="77777777" w:rsidR="00396ACF" w:rsidRDefault="00396ACF" w:rsidP="00605D1B">
            <w:pPr>
              <w:ind w:left="720" w:hanging="720"/>
              <w:jc w:val="both"/>
            </w:pPr>
            <w:r>
              <w:t xml:space="preserve">effective sharing of information between professionals and local agencies is essential for the </w:t>
            </w:r>
          </w:p>
          <w:p w14:paraId="56D8DE75" w14:textId="77777777" w:rsidR="00803154" w:rsidRDefault="00396ACF" w:rsidP="00605D1B">
            <w:pPr>
              <w:ind w:left="720" w:hanging="720"/>
              <w:jc w:val="both"/>
            </w:pPr>
            <w:r>
              <w:t xml:space="preserve">identification of patterns of behaviour and to identify risks in the area, such as exploitation, gangs </w:t>
            </w:r>
          </w:p>
          <w:p w14:paraId="58DB0BA3" w14:textId="77777777" w:rsidR="00803154" w:rsidRDefault="00803154" w:rsidP="00605D1B">
            <w:pPr>
              <w:ind w:left="720" w:hanging="720"/>
              <w:jc w:val="both"/>
            </w:pPr>
            <w:r>
              <w:t xml:space="preserve">or </w:t>
            </w:r>
            <w:r w:rsidR="00396ACF">
              <w:t xml:space="preserve">crime-related activity that might not previously have been apparent. This may be used to </w:t>
            </w:r>
          </w:p>
          <w:p w14:paraId="665A63F3" w14:textId="77777777" w:rsidR="00803154" w:rsidRDefault="00803154" w:rsidP="00605D1B">
            <w:pPr>
              <w:ind w:left="720" w:hanging="720"/>
              <w:jc w:val="both"/>
            </w:pPr>
            <w:r>
              <w:t xml:space="preserve">identify </w:t>
            </w:r>
            <w:r w:rsidR="00396ACF">
              <w:t xml:space="preserve">areas of concern for an individual child, or to identify ‘hotspots’ of activity in the local </w:t>
            </w:r>
          </w:p>
          <w:p w14:paraId="34B94528" w14:textId="77777777" w:rsidR="00803154" w:rsidRDefault="00803154" w:rsidP="00605D1B">
            <w:pPr>
              <w:ind w:left="720" w:hanging="720"/>
              <w:jc w:val="both"/>
            </w:pPr>
            <w:r>
              <w:t xml:space="preserve">area. It will </w:t>
            </w:r>
            <w:r w:rsidR="00396ACF">
              <w:t xml:space="preserve">also help identify trends, for example, whether children are going missing from a </w:t>
            </w:r>
          </w:p>
          <w:p w14:paraId="429EEE3E" w14:textId="77777777" w:rsidR="00396ACF" w:rsidRDefault="00803154" w:rsidP="00605D1B">
            <w:pPr>
              <w:ind w:left="720" w:hanging="720"/>
              <w:jc w:val="both"/>
            </w:pPr>
            <w:proofErr w:type="gramStart"/>
            <w:r>
              <w:t xml:space="preserve">particular </w:t>
            </w:r>
            <w:r w:rsidR="00396ACF">
              <w:t>children’s</w:t>
            </w:r>
            <w:proofErr w:type="gramEnd"/>
            <w:r w:rsidR="00396ACF">
              <w:t xml:space="preserve"> home or other patterns across the locality.</w:t>
            </w:r>
          </w:p>
          <w:p w14:paraId="66268AC6" w14:textId="77777777" w:rsidR="00396ACF" w:rsidRDefault="00396ACF" w:rsidP="00605D1B">
            <w:pPr>
              <w:ind w:left="720" w:hanging="720"/>
              <w:jc w:val="both"/>
            </w:pPr>
          </w:p>
          <w:p w14:paraId="6FA6CE5B" w14:textId="77777777" w:rsidR="00803154" w:rsidRPr="00D4116B" w:rsidRDefault="00396ACF" w:rsidP="00605D1B">
            <w:pPr>
              <w:ind w:left="720" w:hanging="720"/>
              <w:jc w:val="both"/>
            </w:pPr>
            <w:r w:rsidRPr="00D4116B">
              <w:t xml:space="preserve">Data about children and young people who go missing from home or care are reported to the </w:t>
            </w:r>
          </w:p>
          <w:p w14:paraId="6D475FA2" w14:textId="77777777" w:rsidR="004769AF" w:rsidRDefault="00803154" w:rsidP="00605D1B">
            <w:pPr>
              <w:pStyle w:val="NoSpacing"/>
              <w:jc w:val="both"/>
            </w:pPr>
            <w:r w:rsidRPr="00D4116B">
              <w:t xml:space="preserve">NYSCP </w:t>
            </w:r>
            <w:r w:rsidR="005A52B8" w:rsidRPr="00D4116B">
              <w:t>Practice Development Subgroup</w:t>
            </w:r>
            <w:r w:rsidR="004769AF" w:rsidRPr="00D4116B">
              <w:t xml:space="preserve"> and the</w:t>
            </w:r>
            <w:r w:rsidR="00396ACF" w:rsidRPr="00D4116B">
              <w:t xml:space="preserve"> </w:t>
            </w:r>
            <w:r w:rsidR="000B66D5">
              <w:t xml:space="preserve">CYSCP Exploitation </w:t>
            </w:r>
            <w:r w:rsidR="004769AF" w:rsidRPr="00D4116B">
              <w:t xml:space="preserve">sub-group </w:t>
            </w:r>
            <w:r w:rsidR="00396ACF" w:rsidRPr="00D4116B">
              <w:t>on a</w:t>
            </w:r>
            <w:r w:rsidR="00396ACF">
              <w:t xml:space="preserve"> </w:t>
            </w:r>
          </w:p>
          <w:p w14:paraId="662CBD50" w14:textId="789C6000" w:rsidR="00396ACF" w:rsidRDefault="00396ACF" w:rsidP="00605D1B">
            <w:pPr>
              <w:pStyle w:val="NoSpacing"/>
              <w:jc w:val="both"/>
            </w:pPr>
            <w:r>
              <w:t>quarterly basis</w:t>
            </w:r>
            <w:r w:rsidR="00FE6298">
              <w:t xml:space="preserve">, </w:t>
            </w:r>
            <w:r>
              <w:t xml:space="preserve">themes and trends are </w:t>
            </w:r>
            <w:r w:rsidR="00803154">
              <w:t xml:space="preserve">identified </w:t>
            </w:r>
            <w:r>
              <w:t>within the strategic monthly missing meeting</w:t>
            </w:r>
            <w:r w:rsidR="00FE6298">
              <w:t xml:space="preserve">. NYC also discuss themes and trends at </w:t>
            </w:r>
            <w:r>
              <w:t xml:space="preserve">the monthly Multi Agency Child </w:t>
            </w:r>
            <w:r w:rsidR="00803154">
              <w:t xml:space="preserve">Exploitation </w:t>
            </w:r>
            <w:r>
              <w:t>and Context</w:t>
            </w:r>
            <w:r w:rsidR="00FE6298">
              <w:t xml:space="preserve">ual Safeguarding Locality Level </w:t>
            </w:r>
            <w:r>
              <w:t xml:space="preserve">2 meeting. In </w:t>
            </w:r>
            <w:proofErr w:type="gramStart"/>
            <w:r>
              <w:t>addition</w:t>
            </w:r>
            <w:proofErr w:type="gramEnd"/>
            <w:r>
              <w:t xml:space="preserve"> reports are tabled at the Loo</w:t>
            </w:r>
            <w:r w:rsidR="00803154">
              <w:t xml:space="preserve">ked </w:t>
            </w:r>
            <w:r>
              <w:t>after children members meeting</w:t>
            </w:r>
            <w:r w:rsidR="00FE6298">
              <w:t xml:space="preserve"> </w:t>
            </w:r>
            <w:r>
              <w:t xml:space="preserve">(Corporate Parenting Board) which includes the </w:t>
            </w:r>
            <w:r w:rsidR="00803154">
              <w:t xml:space="preserve">Lead Member for </w:t>
            </w:r>
            <w:r>
              <w:t>Children’s Services.</w:t>
            </w:r>
          </w:p>
          <w:p w14:paraId="5D67A2D1" w14:textId="77777777" w:rsidR="00396ACF" w:rsidRDefault="00396ACF" w:rsidP="00605D1B">
            <w:pPr>
              <w:ind w:left="720" w:hanging="720"/>
              <w:jc w:val="both"/>
            </w:pPr>
          </w:p>
          <w:p w14:paraId="6BDE1652" w14:textId="77777777" w:rsidR="00396ACF" w:rsidRPr="009D2848" w:rsidRDefault="00396ACF" w:rsidP="00605D1B">
            <w:pPr>
              <w:ind w:left="720" w:hanging="720"/>
              <w:jc w:val="both"/>
            </w:pPr>
            <w:r w:rsidRPr="009D2848">
              <w:t>Issues to be addressed in strategic monitoring reports will include:</w:t>
            </w:r>
          </w:p>
          <w:p w14:paraId="420B454B" w14:textId="77777777" w:rsidR="00396ACF" w:rsidRPr="009D2848" w:rsidRDefault="00396ACF" w:rsidP="00605D1B">
            <w:pPr>
              <w:ind w:left="720" w:hanging="720"/>
              <w:jc w:val="both"/>
            </w:pPr>
          </w:p>
          <w:p w14:paraId="456E31AD" w14:textId="77777777" w:rsidR="00396ACF" w:rsidRPr="009D2848" w:rsidRDefault="00396ACF" w:rsidP="00605D1B">
            <w:pPr>
              <w:pStyle w:val="ListParagraph"/>
              <w:numPr>
                <w:ilvl w:val="0"/>
                <w:numId w:val="12"/>
              </w:numPr>
              <w:jc w:val="both"/>
            </w:pPr>
            <w:r w:rsidRPr="009D2848">
              <w:t xml:space="preserve">Incidence of missing person’s </w:t>
            </w:r>
            <w:proofErr w:type="gramStart"/>
            <w:r w:rsidRPr="009D2848">
              <w:t>episodes;</w:t>
            </w:r>
            <w:proofErr w:type="gramEnd"/>
          </w:p>
          <w:p w14:paraId="2F74951D" w14:textId="77777777" w:rsidR="00396ACF" w:rsidRPr="009D2848" w:rsidRDefault="00396ACF" w:rsidP="00605D1B">
            <w:pPr>
              <w:pStyle w:val="ListParagraph"/>
              <w:numPr>
                <w:ilvl w:val="0"/>
                <w:numId w:val="12"/>
              </w:numPr>
              <w:jc w:val="both"/>
            </w:pPr>
            <w:r w:rsidRPr="009D2848">
              <w:t>Location – are children more likely to be absent from some placements than others?</w:t>
            </w:r>
          </w:p>
          <w:p w14:paraId="26893627" w14:textId="77777777" w:rsidR="00396ACF" w:rsidRPr="009D2848" w:rsidRDefault="00396ACF" w:rsidP="00605D1B">
            <w:pPr>
              <w:pStyle w:val="ListParagraph"/>
              <w:numPr>
                <w:ilvl w:val="0"/>
                <w:numId w:val="12"/>
              </w:numPr>
              <w:jc w:val="both"/>
            </w:pPr>
            <w:r w:rsidRPr="009D2848">
              <w:t xml:space="preserve">Safeguarding </w:t>
            </w:r>
            <w:proofErr w:type="gramStart"/>
            <w:r w:rsidRPr="009D2848">
              <w:t>implications;</w:t>
            </w:r>
            <w:proofErr w:type="gramEnd"/>
          </w:p>
          <w:p w14:paraId="78EF4DFB" w14:textId="77777777" w:rsidR="00396ACF" w:rsidRPr="009D2848" w:rsidRDefault="00396ACF" w:rsidP="00605D1B">
            <w:pPr>
              <w:pStyle w:val="ListParagraph"/>
              <w:numPr>
                <w:ilvl w:val="0"/>
                <w:numId w:val="12"/>
              </w:numPr>
              <w:jc w:val="both"/>
            </w:pPr>
            <w:r w:rsidRPr="009D2848">
              <w:t>Disruption actions where children are located; and</w:t>
            </w:r>
          </w:p>
          <w:p w14:paraId="0F8F91E5" w14:textId="77777777" w:rsidR="00396ACF" w:rsidRPr="009D2848" w:rsidRDefault="00396ACF" w:rsidP="00605D1B">
            <w:pPr>
              <w:pStyle w:val="ListParagraph"/>
              <w:numPr>
                <w:ilvl w:val="0"/>
                <w:numId w:val="12"/>
              </w:numPr>
              <w:jc w:val="both"/>
            </w:pPr>
            <w:r w:rsidRPr="009D2848">
              <w:t>Professional practice and procedural implications.</w:t>
            </w:r>
          </w:p>
          <w:p w14:paraId="11DCAD79" w14:textId="77777777" w:rsidR="00396ACF" w:rsidRDefault="00396ACF" w:rsidP="00605D1B">
            <w:pPr>
              <w:ind w:left="720" w:hanging="720"/>
              <w:jc w:val="both"/>
            </w:pPr>
          </w:p>
          <w:p w14:paraId="59F7C609" w14:textId="77777777" w:rsidR="00396ACF" w:rsidRDefault="00396ACF" w:rsidP="00605D1B">
            <w:pPr>
              <w:ind w:left="720" w:hanging="720"/>
              <w:jc w:val="both"/>
            </w:pPr>
            <w:r>
              <w:t xml:space="preserve">Senior managers within the police and Local Authority are accountable for ensuring the processes </w:t>
            </w:r>
          </w:p>
          <w:p w14:paraId="11752143" w14:textId="77777777" w:rsidR="00396ACF" w:rsidRDefault="00396ACF" w:rsidP="00605D1B">
            <w:pPr>
              <w:ind w:left="720" w:hanging="720"/>
              <w:jc w:val="both"/>
            </w:pPr>
            <w:r>
              <w:t>agreed as part of this protocol are followed.</w:t>
            </w:r>
          </w:p>
          <w:p w14:paraId="5589C096" w14:textId="77777777" w:rsidR="00396ACF" w:rsidRPr="004632D6" w:rsidRDefault="00396ACF" w:rsidP="00605D1B">
            <w:pPr>
              <w:jc w:val="both"/>
              <w:rPr>
                <w:b/>
              </w:rPr>
            </w:pPr>
          </w:p>
        </w:tc>
      </w:tr>
    </w:tbl>
    <w:p w14:paraId="6008494B" w14:textId="77777777" w:rsidR="0048539C" w:rsidRDefault="0048539C" w:rsidP="00605D1B">
      <w:pPr>
        <w:spacing w:after="0"/>
        <w:ind w:left="720" w:hanging="720"/>
        <w:jc w:val="both"/>
      </w:pPr>
    </w:p>
    <w:tbl>
      <w:tblPr>
        <w:tblStyle w:val="TableGrid"/>
        <w:tblW w:w="0" w:type="auto"/>
        <w:tblInd w:w="-5" w:type="dxa"/>
        <w:tblLook w:val="04A0" w:firstRow="1" w:lastRow="0" w:firstColumn="1" w:lastColumn="0" w:noHBand="0" w:noVBand="1"/>
      </w:tblPr>
      <w:tblGrid>
        <w:gridCol w:w="9021"/>
      </w:tblGrid>
      <w:tr w:rsidR="0048539C" w14:paraId="0DE2E28D" w14:textId="77777777" w:rsidTr="00C9256F">
        <w:tc>
          <w:tcPr>
            <w:tcW w:w="9021" w:type="dxa"/>
            <w:shd w:val="clear" w:color="auto" w:fill="9CC2E5" w:themeFill="accent1" w:themeFillTint="99"/>
          </w:tcPr>
          <w:p w14:paraId="38F0B1BD" w14:textId="77777777" w:rsidR="0048539C" w:rsidRPr="003D433E" w:rsidRDefault="00C9256F" w:rsidP="003D433E">
            <w:pPr>
              <w:pStyle w:val="Heading1"/>
              <w:rPr>
                <w:rFonts w:asciiTheme="minorHAnsi" w:hAnsiTheme="minorHAnsi" w:cstheme="minorHAnsi"/>
                <w:color w:val="auto"/>
                <w:sz w:val="22"/>
                <w:szCs w:val="22"/>
              </w:rPr>
            </w:pPr>
            <w:bookmarkStart w:id="20" w:name="_Toc181786581"/>
            <w:r w:rsidRPr="003D433E">
              <w:rPr>
                <w:rFonts w:asciiTheme="minorHAnsi" w:hAnsiTheme="minorHAnsi" w:cstheme="minorHAnsi"/>
                <w:color w:val="auto"/>
                <w:sz w:val="22"/>
                <w:szCs w:val="22"/>
              </w:rPr>
              <w:t>8. Training</w:t>
            </w:r>
            <w:bookmarkEnd w:id="20"/>
          </w:p>
          <w:p w14:paraId="04DF844B" w14:textId="77777777" w:rsidR="00396ACF" w:rsidRPr="004632D6" w:rsidRDefault="00396ACF" w:rsidP="00605D1B">
            <w:pPr>
              <w:jc w:val="both"/>
              <w:rPr>
                <w:b/>
              </w:rPr>
            </w:pPr>
          </w:p>
        </w:tc>
      </w:tr>
      <w:tr w:rsidR="00396ACF" w14:paraId="4E018E28" w14:textId="77777777" w:rsidTr="00396ACF">
        <w:tc>
          <w:tcPr>
            <w:tcW w:w="9021" w:type="dxa"/>
            <w:shd w:val="clear" w:color="auto" w:fill="FFFFFF" w:themeFill="background1"/>
          </w:tcPr>
          <w:p w14:paraId="541A02A1" w14:textId="77777777" w:rsidR="00396ACF" w:rsidRDefault="00396ACF" w:rsidP="00605D1B">
            <w:pPr>
              <w:jc w:val="both"/>
              <w:rPr>
                <w:b/>
              </w:rPr>
            </w:pPr>
          </w:p>
          <w:p w14:paraId="04E3B84D" w14:textId="77777777" w:rsidR="00301BF8" w:rsidRDefault="00396ACF">
            <w:pPr>
              <w:ind w:left="720" w:hanging="720"/>
              <w:jc w:val="both"/>
            </w:pPr>
            <w:r>
              <w:t xml:space="preserve">Training is essential for all practitioners who work with children and young people to enable them </w:t>
            </w:r>
          </w:p>
          <w:p w14:paraId="2F222556" w14:textId="77777777" w:rsidR="00301BF8" w:rsidRDefault="00301BF8">
            <w:pPr>
              <w:ind w:left="720" w:hanging="720"/>
              <w:jc w:val="both"/>
            </w:pPr>
            <w:r>
              <w:t xml:space="preserve">to </w:t>
            </w:r>
            <w:r w:rsidR="00396ACF">
              <w:t xml:space="preserve">use the protocol effectively. Workforce development services for North Yorkshire County </w:t>
            </w:r>
          </w:p>
          <w:p w14:paraId="4BFF1308" w14:textId="777DFD36" w:rsidR="00301BF8" w:rsidRDefault="00301BF8">
            <w:pPr>
              <w:ind w:left="720" w:hanging="720"/>
              <w:jc w:val="both"/>
            </w:pPr>
            <w:r>
              <w:t xml:space="preserve">Council, </w:t>
            </w:r>
            <w:r w:rsidR="00396ACF">
              <w:t xml:space="preserve">City of York Council and </w:t>
            </w:r>
            <w:proofErr w:type="gramStart"/>
            <w:r w:rsidR="00396ACF">
              <w:t>North  Yorkshire</w:t>
            </w:r>
            <w:proofErr w:type="gramEnd"/>
            <w:r w:rsidR="00396ACF">
              <w:t xml:space="preserve">  Police  will  ensure  that  appropriate  and </w:t>
            </w:r>
          </w:p>
          <w:p w14:paraId="1389FBFE" w14:textId="77777777" w:rsidR="00301BF8" w:rsidRDefault="00301BF8">
            <w:pPr>
              <w:ind w:left="720" w:hanging="720"/>
              <w:jc w:val="both"/>
            </w:pPr>
            <w:proofErr w:type="gramStart"/>
            <w:r>
              <w:t xml:space="preserve">effective  </w:t>
            </w:r>
            <w:r w:rsidR="00396ACF">
              <w:t>training</w:t>
            </w:r>
            <w:proofErr w:type="gramEnd"/>
            <w:r w:rsidR="00396ACF">
              <w:t xml:space="preserve">  is  offered,  particularly  in regard to  risk  assessment  and  managing  the  return </w:t>
            </w:r>
          </w:p>
          <w:p w14:paraId="2F94E9D6" w14:textId="77777777" w:rsidR="00301BF8" w:rsidRDefault="00396ACF">
            <w:pPr>
              <w:ind w:left="720" w:hanging="720"/>
              <w:jc w:val="both"/>
            </w:pPr>
            <w:r>
              <w:t>interview.</w:t>
            </w:r>
            <w:r w:rsidR="00301BF8">
              <w:t xml:space="preserve"> </w:t>
            </w:r>
            <w:r>
              <w:t xml:space="preserve">Multi agency briefings and training guidance can be provided by the Local Child </w:t>
            </w:r>
          </w:p>
          <w:p w14:paraId="7EDB70CF" w14:textId="77777777" w:rsidR="00396ACF" w:rsidRDefault="00301BF8">
            <w:pPr>
              <w:ind w:left="720" w:hanging="720"/>
              <w:jc w:val="both"/>
            </w:pPr>
            <w:r>
              <w:t>Safeguarding Partnerships</w:t>
            </w:r>
            <w:r w:rsidR="00396ACF">
              <w:t>.</w:t>
            </w:r>
          </w:p>
          <w:p w14:paraId="4383ACA3" w14:textId="77777777" w:rsidR="00301BF8" w:rsidRDefault="00301BF8">
            <w:pPr>
              <w:ind w:left="720" w:hanging="720"/>
              <w:jc w:val="both"/>
            </w:pPr>
          </w:p>
          <w:p w14:paraId="2D82B15F" w14:textId="77777777" w:rsidR="00396ACF" w:rsidRDefault="00396ACF" w:rsidP="00605D1B">
            <w:pPr>
              <w:ind w:left="720" w:hanging="720"/>
              <w:jc w:val="both"/>
            </w:pPr>
            <w:r>
              <w:t xml:space="preserve">North Yorkshire Safeguarding Children Partnership – </w:t>
            </w:r>
          </w:p>
          <w:p w14:paraId="09DB6048" w14:textId="77777777" w:rsidR="00396ACF" w:rsidRDefault="00D17188" w:rsidP="00605D1B">
            <w:pPr>
              <w:jc w:val="both"/>
            </w:pPr>
            <w:hyperlink r:id="rId45" w:history="1">
              <w:r w:rsidR="00396ACF" w:rsidRPr="0018072E">
                <w:rPr>
                  <w:rStyle w:val="Hyperlink"/>
                </w:rPr>
                <w:t>www.safeguardingchildren.co.uk/training-north-yorkshire/training-courses</w:t>
              </w:r>
            </w:hyperlink>
            <w:r w:rsidR="00396ACF">
              <w:t xml:space="preserve"> </w:t>
            </w:r>
          </w:p>
          <w:p w14:paraId="40096AAB" w14:textId="77777777" w:rsidR="004769AF" w:rsidRDefault="004769AF" w:rsidP="00605D1B">
            <w:pPr>
              <w:jc w:val="both"/>
            </w:pPr>
          </w:p>
          <w:p w14:paraId="444E0B05" w14:textId="77777777" w:rsidR="00132D60" w:rsidRDefault="00132D60" w:rsidP="00605D1B">
            <w:pPr>
              <w:jc w:val="both"/>
            </w:pPr>
            <w:r>
              <w:t xml:space="preserve">North Yorkshire Learning Zone – </w:t>
            </w:r>
          </w:p>
          <w:p w14:paraId="0109A40C" w14:textId="77777777" w:rsidR="00132D60" w:rsidRDefault="00132D60" w:rsidP="00605D1B">
            <w:pPr>
              <w:jc w:val="both"/>
            </w:pPr>
            <w:r>
              <w:t>Webinar mandatory MFHC training</w:t>
            </w:r>
          </w:p>
          <w:p w14:paraId="69E7230B" w14:textId="77777777" w:rsidR="00132D60" w:rsidRDefault="00132D60" w:rsidP="00605D1B">
            <w:pPr>
              <w:jc w:val="both"/>
            </w:pPr>
          </w:p>
          <w:p w14:paraId="63385029" w14:textId="77777777" w:rsidR="004769AF" w:rsidRDefault="004769AF" w:rsidP="00605D1B">
            <w:pPr>
              <w:jc w:val="both"/>
            </w:pPr>
            <w:r>
              <w:t>City of York Safeguarding Children Partnership –</w:t>
            </w:r>
          </w:p>
          <w:p w14:paraId="6FCD3427" w14:textId="75C02008" w:rsidR="000B66D5" w:rsidRDefault="00D17188" w:rsidP="00605D1B">
            <w:pPr>
              <w:jc w:val="both"/>
            </w:pPr>
            <w:hyperlink r:id="rId46" w:history="1">
              <w:r w:rsidR="00024C93" w:rsidRPr="00407A7B">
                <w:rPr>
                  <w:rStyle w:val="Hyperlink"/>
                </w:rPr>
                <w:t>https://www.saferchildrenyork.org.uk/learning-development/learning-development-1/2</w:t>
              </w:r>
            </w:hyperlink>
            <w:r w:rsidR="00024C93">
              <w:t xml:space="preserve"> </w:t>
            </w:r>
          </w:p>
          <w:p w14:paraId="2E56AB97" w14:textId="77777777" w:rsidR="00396ACF" w:rsidRPr="004632D6" w:rsidRDefault="00396ACF" w:rsidP="00605D1B">
            <w:pPr>
              <w:jc w:val="both"/>
              <w:rPr>
                <w:b/>
              </w:rPr>
            </w:pPr>
          </w:p>
        </w:tc>
      </w:tr>
    </w:tbl>
    <w:p w14:paraId="2CB76741" w14:textId="3C6470E7" w:rsidR="0048539C" w:rsidRDefault="0048539C" w:rsidP="00605D1B">
      <w:pPr>
        <w:spacing w:after="0"/>
        <w:ind w:left="720" w:hanging="720"/>
        <w:jc w:val="both"/>
      </w:pPr>
    </w:p>
    <w:p w14:paraId="744C1BC4" w14:textId="26D223D8" w:rsidR="00BC362F" w:rsidRDefault="00BC362F" w:rsidP="00605D1B">
      <w:pPr>
        <w:spacing w:after="0"/>
        <w:ind w:left="720" w:hanging="720"/>
        <w:jc w:val="both"/>
      </w:pPr>
    </w:p>
    <w:p w14:paraId="66B5CFD6" w14:textId="67F331B0" w:rsidR="00BC362F" w:rsidRDefault="00BC362F" w:rsidP="00605D1B">
      <w:pPr>
        <w:spacing w:after="0"/>
        <w:ind w:left="720" w:hanging="720"/>
        <w:jc w:val="both"/>
      </w:pPr>
    </w:p>
    <w:p w14:paraId="77C60AD2" w14:textId="039A0AFC" w:rsidR="00BC362F" w:rsidRDefault="00BC362F" w:rsidP="00605D1B">
      <w:pPr>
        <w:spacing w:after="0"/>
        <w:ind w:left="720" w:hanging="720"/>
        <w:jc w:val="both"/>
      </w:pPr>
    </w:p>
    <w:p w14:paraId="47A42037" w14:textId="7E74C06F" w:rsidR="00BC362F" w:rsidRDefault="00BC362F" w:rsidP="00605D1B">
      <w:pPr>
        <w:spacing w:after="0"/>
        <w:ind w:left="720" w:hanging="720"/>
        <w:jc w:val="both"/>
      </w:pPr>
    </w:p>
    <w:p w14:paraId="60075616" w14:textId="147E7C43" w:rsidR="00BC362F" w:rsidRDefault="00BC362F" w:rsidP="00605D1B">
      <w:pPr>
        <w:spacing w:after="0"/>
        <w:ind w:left="720" w:hanging="720"/>
        <w:jc w:val="both"/>
      </w:pPr>
    </w:p>
    <w:p w14:paraId="5371C9E4" w14:textId="4F5B0878" w:rsidR="00BC362F" w:rsidRDefault="00BC362F" w:rsidP="00605D1B">
      <w:pPr>
        <w:spacing w:after="0"/>
        <w:ind w:left="720" w:hanging="720"/>
        <w:jc w:val="both"/>
      </w:pPr>
    </w:p>
    <w:p w14:paraId="7260B8DC" w14:textId="03A0C4E4" w:rsidR="00BC362F" w:rsidRDefault="00BC362F" w:rsidP="00605D1B">
      <w:pPr>
        <w:spacing w:after="0"/>
        <w:ind w:left="720" w:hanging="720"/>
        <w:jc w:val="both"/>
      </w:pPr>
    </w:p>
    <w:p w14:paraId="49AE00C5" w14:textId="33606A45" w:rsidR="00BC362F" w:rsidRDefault="00BC362F" w:rsidP="00605D1B">
      <w:pPr>
        <w:spacing w:after="0"/>
        <w:ind w:left="720" w:hanging="720"/>
        <w:jc w:val="both"/>
      </w:pPr>
    </w:p>
    <w:p w14:paraId="14D9B7B4" w14:textId="7F6937AC" w:rsidR="00BC362F" w:rsidRDefault="00BC362F" w:rsidP="00605D1B">
      <w:pPr>
        <w:spacing w:after="0"/>
        <w:ind w:left="720" w:hanging="720"/>
        <w:jc w:val="both"/>
      </w:pPr>
    </w:p>
    <w:p w14:paraId="0289C609" w14:textId="7A7F072E" w:rsidR="00BC362F" w:rsidRDefault="00BC362F" w:rsidP="00605D1B">
      <w:pPr>
        <w:spacing w:after="0"/>
        <w:ind w:left="720" w:hanging="720"/>
        <w:jc w:val="both"/>
      </w:pPr>
    </w:p>
    <w:p w14:paraId="76436D97" w14:textId="13D030C5" w:rsidR="00BC362F" w:rsidRDefault="00BC362F" w:rsidP="00605D1B">
      <w:pPr>
        <w:spacing w:after="0"/>
        <w:ind w:left="720" w:hanging="720"/>
        <w:jc w:val="both"/>
      </w:pPr>
    </w:p>
    <w:p w14:paraId="34EBB33C" w14:textId="5147CB14" w:rsidR="00BC362F" w:rsidRDefault="00BC362F" w:rsidP="00605D1B">
      <w:pPr>
        <w:spacing w:after="0"/>
        <w:ind w:left="720" w:hanging="720"/>
        <w:jc w:val="both"/>
      </w:pPr>
    </w:p>
    <w:p w14:paraId="4A46A6A4" w14:textId="1373BC65" w:rsidR="00BC362F" w:rsidRDefault="00BC362F" w:rsidP="00605D1B">
      <w:pPr>
        <w:spacing w:after="0"/>
        <w:ind w:left="720" w:hanging="720"/>
        <w:jc w:val="both"/>
      </w:pPr>
    </w:p>
    <w:p w14:paraId="5A0F27DC" w14:textId="12791378" w:rsidR="00BC362F" w:rsidRDefault="00BC362F" w:rsidP="00605D1B">
      <w:pPr>
        <w:spacing w:after="0"/>
        <w:ind w:left="720" w:hanging="720"/>
        <w:jc w:val="both"/>
      </w:pPr>
    </w:p>
    <w:p w14:paraId="49EC8F53" w14:textId="13434DDA" w:rsidR="00BC362F" w:rsidRDefault="00BC362F" w:rsidP="00605D1B">
      <w:pPr>
        <w:spacing w:after="0"/>
        <w:ind w:left="720" w:hanging="720"/>
        <w:jc w:val="both"/>
      </w:pPr>
    </w:p>
    <w:p w14:paraId="180E70DA" w14:textId="7D0C07B3" w:rsidR="00BC362F" w:rsidRDefault="00BC362F" w:rsidP="00605D1B">
      <w:pPr>
        <w:spacing w:after="0"/>
        <w:ind w:left="720" w:hanging="720"/>
        <w:jc w:val="both"/>
      </w:pPr>
    </w:p>
    <w:p w14:paraId="51905A2F" w14:textId="29E0962A" w:rsidR="00BC362F" w:rsidRDefault="00BC362F" w:rsidP="00605D1B">
      <w:pPr>
        <w:spacing w:after="0"/>
        <w:ind w:left="720" w:hanging="720"/>
        <w:jc w:val="both"/>
      </w:pPr>
    </w:p>
    <w:p w14:paraId="27EDA1FA" w14:textId="626BA9B1" w:rsidR="00BC362F" w:rsidRDefault="00BC362F" w:rsidP="00605D1B">
      <w:pPr>
        <w:spacing w:after="0"/>
        <w:ind w:left="720" w:hanging="720"/>
        <w:jc w:val="both"/>
      </w:pPr>
    </w:p>
    <w:p w14:paraId="5759DC24" w14:textId="2D5F400C" w:rsidR="00BC362F" w:rsidRDefault="00BC362F" w:rsidP="00605D1B">
      <w:pPr>
        <w:spacing w:after="0"/>
        <w:ind w:left="720" w:hanging="720"/>
        <w:jc w:val="both"/>
      </w:pPr>
    </w:p>
    <w:p w14:paraId="3A28E693" w14:textId="4E22638D" w:rsidR="00BC362F" w:rsidRDefault="00BC362F" w:rsidP="00605D1B">
      <w:pPr>
        <w:spacing w:after="0"/>
        <w:ind w:left="720" w:hanging="720"/>
        <w:jc w:val="both"/>
      </w:pPr>
    </w:p>
    <w:p w14:paraId="1852035F" w14:textId="77777777" w:rsidR="00BC362F" w:rsidRDefault="00BC362F" w:rsidP="00605D1B">
      <w:pPr>
        <w:spacing w:after="0"/>
        <w:ind w:left="720" w:hanging="720"/>
        <w:jc w:val="both"/>
      </w:pPr>
    </w:p>
    <w:tbl>
      <w:tblPr>
        <w:tblW w:w="5000" w:type="pct"/>
        <w:tblCellMar>
          <w:left w:w="0" w:type="dxa"/>
          <w:right w:w="0" w:type="dxa"/>
        </w:tblCellMar>
        <w:tblLook w:val="01E0" w:firstRow="1" w:lastRow="1" w:firstColumn="1" w:lastColumn="1" w:noHBand="0" w:noVBand="0"/>
      </w:tblPr>
      <w:tblGrid>
        <w:gridCol w:w="4488"/>
        <w:gridCol w:w="4528"/>
      </w:tblGrid>
      <w:tr w:rsidR="00C57735" w:rsidRPr="00C57735" w14:paraId="2BBA6081" w14:textId="77777777" w:rsidTr="00C57735">
        <w:trPr>
          <w:trHeight w:hRule="exact" w:val="6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211B0D9" w14:textId="77777777" w:rsidR="00C57735" w:rsidRPr="003D433E" w:rsidRDefault="00C57735" w:rsidP="003D433E">
            <w:pPr>
              <w:pStyle w:val="Heading1"/>
              <w:rPr>
                <w:rFonts w:ascii="Calibri" w:eastAsia="Arial" w:hAnsi="Calibri" w:cs="Calibri"/>
                <w:b/>
                <w:bCs/>
                <w:color w:val="auto"/>
                <w:sz w:val="22"/>
                <w:szCs w:val="22"/>
              </w:rPr>
            </w:pPr>
            <w:bookmarkStart w:id="21" w:name="_Toc181786582"/>
            <w:r w:rsidRPr="003D433E">
              <w:rPr>
                <w:rFonts w:ascii="Calibri" w:eastAsia="Arial" w:hAnsi="Calibri" w:cs="Calibri"/>
                <w:b/>
                <w:bCs/>
                <w:color w:val="auto"/>
                <w:sz w:val="22"/>
                <w:szCs w:val="22"/>
              </w:rPr>
              <w:lastRenderedPageBreak/>
              <w:t>Appendix 1</w:t>
            </w:r>
            <w:bookmarkEnd w:id="21"/>
            <w:r w:rsidRPr="003D433E">
              <w:rPr>
                <w:rFonts w:ascii="Calibri" w:eastAsia="Arial" w:hAnsi="Calibri" w:cs="Calibri"/>
                <w:b/>
                <w:bCs/>
                <w:color w:val="auto"/>
                <w:sz w:val="22"/>
                <w:szCs w:val="22"/>
              </w:rPr>
              <w:t xml:space="preserve"> </w:t>
            </w:r>
          </w:p>
        </w:tc>
      </w:tr>
      <w:tr w:rsidR="00C57735" w:rsidRPr="00C57735" w14:paraId="25382558" w14:textId="77777777" w:rsidTr="00C57735">
        <w:trPr>
          <w:trHeight w:hRule="exact" w:val="612"/>
        </w:trPr>
        <w:tc>
          <w:tcPr>
            <w:tcW w:w="2489" w:type="pct"/>
            <w:tcBorders>
              <w:top w:val="single" w:sz="4" w:space="0" w:color="000000"/>
              <w:left w:val="single" w:sz="4" w:space="0" w:color="000000"/>
              <w:bottom w:val="single" w:sz="4" w:space="0" w:color="000000"/>
              <w:right w:val="single" w:sz="4" w:space="0" w:color="000000"/>
            </w:tcBorders>
          </w:tcPr>
          <w:p w14:paraId="28150F74" w14:textId="77777777" w:rsidR="00C57735" w:rsidRPr="009D2848" w:rsidRDefault="00C57735" w:rsidP="00605D1B">
            <w:pPr>
              <w:spacing w:after="0" w:line="240" w:lineRule="auto"/>
              <w:ind w:left="100" w:right="-20"/>
              <w:jc w:val="both"/>
              <w:rPr>
                <w:rFonts w:ascii="Calibri" w:eastAsia="Arial" w:hAnsi="Calibri" w:cs="Arial"/>
              </w:rPr>
            </w:pPr>
            <w:r w:rsidRPr="009D2848">
              <w:rPr>
                <w:rFonts w:ascii="Calibri" w:eastAsia="Arial" w:hAnsi="Calibri" w:cs="Arial"/>
                <w:spacing w:val="-1"/>
              </w:rPr>
              <w:t>No</w:t>
            </w:r>
            <w:r w:rsidRPr="009D2848">
              <w:rPr>
                <w:rFonts w:ascii="Calibri" w:eastAsia="Arial" w:hAnsi="Calibri" w:cs="Arial"/>
              </w:rPr>
              <w:t>r</w:t>
            </w:r>
            <w:r w:rsidRPr="009D2848">
              <w:rPr>
                <w:rFonts w:ascii="Calibri" w:eastAsia="Arial" w:hAnsi="Calibri" w:cs="Arial"/>
                <w:spacing w:val="1"/>
              </w:rPr>
              <w:t>t</w:t>
            </w:r>
            <w:r w:rsidRPr="009D2848">
              <w:rPr>
                <w:rFonts w:ascii="Calibri" w:eastAsia="Arial" w:hAnsi="Calibri" w:cs="Arial"/>
              </w:rPr>
              <w:t xml:space="preserve">h </w:t>
            </w:r>
            <w:r w:rsidRPr="009D2848">
              <w:rPr>
                <w:rFonts w:ascii="Calibri" w:eastAsia="Arial" w:hAnsi="Calibri" w:cs="Arial"/>
                <w:spacing w:val="-3"/>
              </w:rPr>
              <w:t>Y</w:t>
            </w:r>
            <w:r w:rsidRPr="009D2848">
              <w:rPr>
                <w:rFonts w:ascii="Calibri" w:eastAsia="Arial" w:hAnsi="Calibri" w:cs="Arial"/>
                <w:spacing w:val="-1"/>
              </w:rPr>
              <w:t>o</w:t>
            </w:r>
            <w:r w:rsidRPr="009D2848">
              <w:rPr>
                <w:rFonts w:ascii="Calibri" w:eastAsia="Arial" w:hAnsi="Calibri" w:cs="Arial"/>
              </w:rPr>
              <w:t>rks</w:t>
            </w:r>
            <w:r w:rsidRPr="009D2848">
              <w:rPr>
                <w:rFonts w:ascii="Calibri" w:eastAsia="Arial" w:hAnsi="Calibri" w:cs="Arial"/>
                <w:spacing w:val="1"/>
              </w:rPr>
              <w:t>h</w:t>
            </w:r>
            <w:r w:rsidRPr="009D2848">
              <w:rPr>
                <w:rFonts w:ascii="Calibri" w:eastAsia="Arial" w:hAnsi="Calibri" w:cs="Arial"/>
                <w:spacing w:val="-1"/>
              </w:rPr>
              <w:t>i</w:t>
            </w:r>
            <w:r w:rsidRPr="009D2848">
              <w:rPr>
                <w:rFonts w:ascii="Calibri" w:eastAsia="Arial" w:hAnsi="Calibri" w:cs="Arial"/>
              </w:rPr>
              <w:t xml:space="preserve">re </w:t>
            </w:r>
            <w:r w:rsidRPr="009D2848">
              <w:rPr>
                <w:rFonts w:ascii="Calibri" w:eastAsia="Arial" w:hAnsi="Calibri" w:cs="Arial"/>
                <w:spacing w:val="-1"/>
              </w:rPr>
              <w:t>Co</w:t>
            </w:r>
            <w:r w:rsidRPr="009D2848">
              <w:rPr>
                <w:rFonts w:ascii="Calibri" w:eastAsia="Arial" w:hAnsi="Calibri" w:cs="Arial"/>
                <w:spacing w:val="1"/>
              </w:rPr>
              <w:t>u</w:t>
            </w:r>
            <w:r w:rsidRPr="009D2848">
              <w:rPr>
                <w:rFonts w:ascii="Calibri" w:eastAsia="Arial" w:hAnsi="Calibri" w:cs="Arial"/>
                <w:spacing w:val="-1"/>
              </w:rPr>
              <w:t>n</w:t>
            </w:r>
            <w:r w:rsidRPr="009D2848">
              <w:rPr>
                <w:rFonts w:ascii="Calibri" w:eastAsia="Arial" w:hAnsi="Calibri" w:cs="Arial"/>
                <w:spacing w:val="1"/>
              </w:rPr>
              <w:t>t</w:t>
            </w:r>
            <w:r w:rsidRPr="009D2848">
              <w:rPr>
                <w:rFonts w:ascii="Calibri" w:eastAsia="Arial" w:hAnsi="Calibri" w:cs="Arial"/>
              </w:rPr>
              <w:t>y</w:t>
            </w:r>
            <w:r w:rsidRPr="009D2848">
              <w:rPr>
                <w:rFonts w:ascii="Calibri" w:eastAsia="Arial" w:hAnsi="Calibri" w:cs="Arial"/>
                <w:spacing w:val="1"/>
              </w:rPr>
              <w:t xml:space="preserve"> </w:t>
            </w:r>
            <w:r w:rsidRPr="009D2848">
              <w:rPr>
                <w:rFonts w:ascii="Calibri" w:eastAsia="Arial" w:hAnsi="Calibri" w:cs="Arial"/>
                <w:spacing w:val="-1"/>
              </w:rPr>
              <w:t>Coun</w:t>
            </w:r>
            <w:r w:rsidRPr="009D2848">
              <w:rPr>
                <w:rFonts w:ascii="Calibri" w:eastAsia="Arial" w:hAnsi="Calibri" w:cs="Arial"/>
              </w:rPr>
              <w:t>c</w:t>
            </w:r>
            <w:r w:rsidRPr="009D2848">
              <w:rPr>
                <w:rFonts w:ascii="Calibri" w:eastAsia="Arial" w:hAnsi="Calibri" w:cs="Arial"/>
                <w:spacing w:val="2"/>
              </w:rPr>
              <w:t>i</w:t>
            </w:r>
            <w:r w:rsidRPr="009D2848">
              <w:rPr>
                <w:rFonts w:ascii="Calibri" w:eastAsia="Arial" w:hAnsi="Calibri" w:cs="Arial"/>
              </w:rPr>
              <w:t>l</w:t>
            </w:r>
            <w:r w:rsidRPr="009D2848">
              <w:rPr>
                <w:rFonts w:ascii="Calibri" w:eastAsia="Arial" w:hAnsi="Calibri" w:cs="Arial"/>
                <w:spacing w:val="1"/>
              </w:rPr>
              <w:t xml:space="preserve"> </w:t>
            </w:r>
            <w:r w:rsidRPr="009D2848">
              <w:rPr>
                <w:rFonts w:ascii="Calibri" w:eastAsia="Arial" w:hAnsi="Calibri" w:cs="Arial"/>
                <w:spacing w:val="-1"/>
              </w:rPr>
              <w:t>Cu</w:t>
            </w:r>
            <w:r w:rsidRPr="009D2848">
              <w:rPr>
                <w:rFonts w:ascii="Calibri" w:eastAsia="Arial" w:hAnsi="Calibri" w:cs="Arial"/>
              </w:rPr>
              <w:t>s</w:t>
            </w:r>
            <w:r w:rsidRPr="009D2848">
              <w:rPr>
                <w:rFonts w:ascii="Calibri" w:eastAsia="Arial" w:hAnsi="Calibri" w:cs="Arial"/>
                <w:spacing w:val="1"/>
              </w:rPr>
              <w:t>t</w:t>
            </w:r>
            <w:r w:rsidRPr="009D2848">
              <w:rPr>
                <w:rFonts w:ascii="Calibri" w:eastAsia="Arial" w:hAnsi="Calibri" w:cs="Arial"/>
                <w:spacing w:val="-3"/>
              </w:rPr>
              <w:t>o</w:t>
            </w:r>
            <w:r w:rsidRPr="009D2848">
              <w:rPr>
                <w:rFonts w:ascii="Calibri" w:eastAsia="Arial" w:hAnsi="Calibri" w:cs="Arial"/>
                <w:spacing w:val="5"/>
              </w:rPr>
              <w:t>m</w:t>
            </w:r>
            <w:r w:rsidRPr="009D2848">
              <w:rPr>
                <w:rFonts w:ascii="Calibri" w:eastAsia="Arial" w:hAnsi="Calibri" w:cs="Arial"/>
                <w:spacing w:val="-1"/>
              </w:rPr>
              <w:t>er</w:t>
            </w:r>
          </w:p>
          <w:p w14:paraId="4AFE9FC5" w14:textId="77777777" w:rsidR="00C57735" w:rsidRPr="001E70F6" w:rsidRDefault="00345E73" w:rsidP="00605D1B">
            <w:pPr>
              <w:spacing w:after="0" w:line="240" w:lineRule="auto"/>
              <w:ind w:left="100" w:right="-20"/>
              <w:jc w:val="both"/>
              <w:rPr>
                <w:rFonts w:ascii="Calibri" w:eastAsia="Arial" w:hAnsi="Calibri" w:cs="Arial"/>
              </w:rPr>
            </w:pPr>
            <w:r w:rsidRPr="009D2848">
              <w:rPr>
                <w:rFonts w:ascii="Calibri" w:eastAsia="Arial" w:hAnsi="Calibri" w:cs="Arial"/>
                <w:spacing w:val="-1"/>
              </w:rPr>
              <w:t>Service</w:t>
            </w:r>
            <w:r w:rsidRPr="009D2848">
              <w:rPr>
                <w:rFonts w:ascii="Calibri" w:eastAsia="Arial" w:hAnsi="Calibri" w:cs="Arial"/>
                <w:spacing w:val="1"/>
              </w:rPr>
              <w:t xml:space="preserve"> </w:t>
            </w:r>
            <w:r w:rsidR="00C57735" w:rsidRPr="001E70F6">
              <w:rPr>
                <w:rFonts w:ascii="Calibri" w:eastAsia="Arial" w:hAnsi="Calibri" w:cs="Arial"/>
                <w:spacing w:val="-1"/>
              </w:rPr>
              <w:t>Cen</w:t>
            </w:r>
            <w:r w:rsidR="00C57735" w:rsidRPr="001E70F6">
              <w:rPr>
                <w:rFonts w:ascii="Calibri" w:eastAsia="Arial" w:hAnsi="Calibri" w:cs="Arial"/>
                <w:spacing w:val="1"/>
              </w:rPr>
              <w:t>t</w:t>
            </w:r>
            <w:r w:rsidR="00C57735" w:rsidRPr="001E70F6">
              <w:rPr>
                <w:rFonts w:ascii="Calibri" w:eastAsia="Arial" w:hAnsi="Calibri" w:cs="Arial"/>
              </w:rPr>
              <w:t xml:space="preserve">re </w:t>
            </w:r>
          </w:p>
          <w:p w14:paraId="25441F1C" w14:textId="77777777" w:rsidR="00C57735" w:rsidRPr="00C57735" w:rsidRDefault="00C57735" w:rsidP="00605D1B">
            <w:pPr>
              <w:spacing w:after="0" w:line="240" w:lineRule="auto"/>
              <w:ind w:left="100" w:right="-20"/>
              <w:jc w:val="both"/>
              <w:rPr>
                <w:rFonts w:ascii="Calibri" w:eastAsia="Arial" w:hAnsi="Calibri" w:cs="Arial"/>
              </w:rPr>
            </w:pPr>
          </w:p>
        </w:tc>
        <w:tc>
          <w:tcPr>
            <w:tcW w:w="2511" w:type="pct"/>
            <w:tcBorders>
              <w:top w:val="single" w:sz="4" w:space="0" w:color="000000"/>
              <w:left w:val="single" w:sz="4" w:space="0" w:color="000000"/>
              <w:bottom w:val="single" w:sz="4" w:space="0" w:color="000000"/>
              <w:right w:val="single" w:sz="4" w:space="0" w:color="000000"/>
            </w:tcBorders>
            <w:hideMark/>
          </w:tcPr>
          <w:p w14:paraId="416A4725"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01609 780780</w:t>
            </w:r>
          </w:p>
        </w:tc>
      </w:tr>
      <w:tr w:rsidR="00C57735" w:rsidRPr="00C57735" w14:paraId="3FD0AF7A" w14:textId="77777777" w:rsidTr="00C57735">
        <w:trPr>
          <w:trHeight w:hRule="exact" w:val="612"/>
        </w:trPr>
        <w:tc>
          <w:tcPr>
            <w:tcW w:w="2489" w:type="pct"/>
            <w:tcBorders>
              <w:top w:val="single" w:sz="4" w:space="0" w:color="000000"/>
              <w:left w:val="single" w:sz="4" w:space="0" w:color="000000"/>
              <w:bottom w:val="single" w:sz="4" w:space="0" w:color="000000"/>
              <w:right w:val="single" w:sz="4" w:space="0" w:color="000000"/>
            </w:tcBorders>
            <w:hideMark/>
          </w:tcPr>
          <w:p w14:paraId="75FD5EB5" w14:textId="77777777" w:rsidR="00C57735" w:rsidRPr="00C57735" w:rsidRDefault="00C57735" w:rsidP="00605D1B">
            <w:pPr>
              <w:spacing w:after="0" w:line="240" w:lineRule="auto"/>
              <w:ind w:left="100" w:right="-20"/>
              <w:jc w:val="both"/>
              <w:rPr>
                <w:rFonts w:ascii="Calibri" w:eastAsia="Arial" w:hAnsi="Calibri" w:cs="Arial"/>
                <w:spacing w:val="-1"/>
              </w:rPr>
            </w:pPr>
            <w:r w:rsidRPr="00C57735">
              <w:rPr>
                <w:rFonts w:ascii="Calibri" w:eastAsia="Arial" w:hAnsi="Calibri" w:cs="Arial"/>
                <w:spacing w:val="-1"/>
              </w:rPr>
              <w:t xml:space="preserve">City of York Council </w:t>
            </w:r>
          </w:p>
        </w:tc>
        <w:tc>
          <w:tcPr>
            <w:tcW w:w="2511" w:type="pct"/>
            <w:tcBorders>
              <w:top w:val="single" w:sz="4" w:space="0" w:color="000000"/>
              <w:left w:val="single" w:sz="4" w:space="0" w:color="000000"/>
              <w:bottom w:val="single" w:sz="4" w:space="0" w:color="000000"/>
              <w:right w:val="single" w:sz="4" w:space="0" w:color="000000"/>
            </w:tcBorders>
            <w:hideMark/>
          </w:tcPr>
          <w:p w14:paraId="1427395F" w14:textId="77777777" w:rsidR="00C57735" w:rsidRPr="00C65B88" w:rsidRDefault="00C65B88" w:rsidP="00605D1B">
            <w:pPr>
              <w:spacing w:after="0" w:line="240" w:lineRule="auto"/>
              <w:ind w:left="102" w:right="-20"/>
              <w:jc w:val="both"/>
              <w:rPr>
                <w:rFonts w:eastAsia="Arial" w:cstheme="minorHAnsi"/>
                <w:spacing w:val="-1"/>
              </w:rPr>
            </w:pPr>
            <w:r w:rsidRPr="00C65B88">
              <w:rPr>
                <w:rFonts w:cstheme="minorHAnsi"/>
              </w:rPr>
              <w:t>01904 551900</w:t>
            </w:r>
          </w:p>
        </w:tc>
      </w:tr>
      <w:tr w:rsidR="00C57735" w:rsidRPr="00C57735" w14:paraId="3C68F8EE" w14:textId="77777777" w:rsidTr="00C57735">
        <w:trPr>
          <w:trHeight w:hRule="exact" w:val="671"/>
        </w:trPr>
        <w:tc>
          <w:tcPr>
            <w:tcW w:w="2489" w:type="pct"/>
            <w:tcBorders>
              <w:top w:val="single" w:sz="4" w:space="0" w:color="000000"/>
              <w:left w:val="single" w:sz="4" w:space="0" w:color="000000"/>
              <w:bottom w:val="single" w:sz="4" w:space="0" w:color="000000"/>
              <w:right w:val="single" w:sz="4" w:space="0" w:color="000000"/>
            </w:tcBorders>
            <w:hideMark/>
          </w:tcPr>
          <w:p w14:paraId="43E8BD7A" w14:textId="221BD62A"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3"/>
              </w:rPr>
              <w:t>North Yorkshire E</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r</w:t>
            </w:r>
            <w:r w:rsidRPr="00C57735">
              <w:rPr>
                <w:rFonts w:ascii="Calibri" w:eastAsia="Arial" w:hAnsi="Calibri" w:cs="Arial"/>
                <w:spacing w:val="-1"/>
              </w:rPr>
              <w:t>gen</w:t>
            </w:r>
            <w:r w:rsidRPr="00C57735">
              <w:rPr>
                <w:rFonts w:ascii="Calibri" w:eastAsia="Arial" w:hAnsi="Calibri" w:cs="Arial"/>
              </w:rPr>
              <w:t>cy</w:t>
            </w:r>
            <w:r w:rsidRPr="00C57735">
              <w:rPr>
                <w:rFonts w:ascii="Calibri" w:eastAsia="Arial" w:hAnsi="Calibri" w:cs="Arial"/>
                <w:spacing w:val="-2"/>
              </w:rPr>
              <w:t xml:space="preserve"> </w:t>
            </w:r>
            <w:r w:rsidRPr="00C57735">
              <w:rPr>
                <w:rFonts w:ascii="Calibri" w:eastAsia="Arial" w:hAnsi="Calibri" w:cs="Arial"/>
                <w:spacing w:val="-1"/>
              </w:rPr>
              <w:t>Du</w:t>
            </w:r>
            <w:r w:rsidRPr="00C57735">
              <w:rPr>
                <w:rFonts w:ascii="Calibri" w:eastAsia="Arial" w:hAnsi="Calibri" w:cs="Arial"/>
                <w:spacing w:val="1"/>
              </w:rPr>
              <w:t>t</w:t>
            </w:r>
            <w:r w:rsidRPr="00C57735">
              <w:rPr>
                <w:rFonts w:ascii="Calibri" w:eastAsia="Arial" w:hAnsi="Calibri" w:cs="Arial"/>
              </w:rPr>
              <w:t>y</w:t>
            </w:r>
            <w:r w:rsidRPr="00C57735">
              <w:rPr>
                <w:rFonts w:ascii="Calibri" w:eastAsia="Arial" w:hAnsi="Calibri" w:cs="Arial"/>
                <w:spacing w:val="-2"/>
              </w:rPr>
              <w:t xml:space="preserve"> </w:t>
            </w:r>
            <w:r w:rsidRPr="00C57735">
              <w:rPr>
                <w:rFonts w:ascii="Calibri" w:eastAsia="Arial" w:hAnsi="Calibri" w:cs="Arial"/>
                <w:spacing w:val="1"/>
              </w:rPr>
              <w:t>T</w:t>
            </w:r>
            <w:r w:rsidRPr="00C57735">
              <w:rPr>
                <w:rFonts w:ascii="Calibri" w:eastAsia="Arial" w:hAnsi="Calibri" w:cs="Arial"/>
                <w:spacing w:val="-1"/>
              </w:rPr>
              <w:t>ea</w:t>
            </w:r>
            <w:r w:rsidRPr="00C57735">
              <w:rPr>
                <w:rFonts w:ascii="Calibri" w:eastAsia="Arial" w:hAnsi="Calibri" w:cs="Arial"/>
              </w:rPr>
              <w:t>m</w:t>
            </w:r>
            <w:r w:rsidRPr="00C57735">
              <w:rPr>
                <w:rFonts w:ascii="Calibri" w:eastAsia="Arial" w:hAnsi="Calibri" w:cs="Arial"/>
                <w:spacing w:val="3"/>
              </w:rPr>
              <w:t xml:space="preserve"> </w:t>
            </w:r>
            <w:r w:rsidRPr="00C57735">
              <w:rPr>
                <w:rFonts w:ascii="Calibri" w:eastAsia="Arial" w:hAnsi="Calibri" w:cs="Arial"/>
              </w:rPr>
              <w:t>(</w:t>
            </w:r>
            <w:r w:rsidRPr="00C57735">
              <w:rPr>
                <w:rFonts w:ascii="Calibri" w:eastAsia="Arial" w:hAnsi="Calibri" w:cs="Arial"/>
                <w:spacing w:val="-1"/>
              </w:rPr>
              <w:t>ou</w:t>
            </w:r>
            <w:r w:rsidRPr="00C57735">
              <w:rPr>
                <w:rFonts w:ascii="Calibri" w:eastAsia="Arial" w:hAnsi="Calibri" w:cs="Arial"/>
              </w:rPr>
              <w:t>t</w:t>
            </w:r>
            <w:r w:rsidRPr="00C57735">
              <w:rPr>
                <w:rFonts w:ascii="Calibri" w:eastAsia="Arial" w:hAnsi="Calibri" w:cs="Arial"/>
                <w:spacing w:val="1"/>
              </w:rPr>
              <w:t xml:space="preserve"> </w:t>
            </w:r>
            <w:r w:rsidRPr="00C57735">
              <w:rPr>
                <w:rFonts w:ascii="Calibri" w:eastAsia="Arial" w:hAnsi="Calibri" w:cs="Arial"/>
                <w:spacing w:val="-1"/>
              </w:rPr>
              <w:t>o</w:t>
            </w:r>
            <w:r w:rsidRPr="00C57735">
              <w:rPr>
                <w:rFonts w:ascii="Calibri" w:eastAsia="Arial" w:hAnsi="Calibri" w:cs="Arial"/>
              </w:rPr>
              <w:t>f</w:t>
            </w:r>
            <w:r w:rsidRPr="00C57735">
              <w:rPr>
                <w:rFonts w:ascii="Calibri" w:eastAsia="Arial" w:hAnsi="Calibri" w:cs="Arial"/>
                <w:spacing w:val="1"/>
              </w:rPr>
              <w:t xml:space="preserve"> </w:t>
            </w:r>
            <w:r w:rsidRPr="00C57735">
              <w:rPr>
                <w:rFonts w:ascii="Calibri" w:eastAsia="Arial" w:hAnsi="Calibri" w:cs="Arial"/>
                <w:spacing w:val="-3"/>
              </w:rPr>
              <w:t>o</w:t>
            </w:r>
            <w:r w:rsidRPr="00C57735">
              <w:rPr>
                <w:rFonts w:ascii="Calibri" w:eastAsia="Arial" w:hAnsi="Calibri" w:cs="Arial"/>
                <w:spacing w:val="1"/>
              </w:rPr>
              <w:t>f</w:t>
            </w:r>
            <w:r w:rsidRPr="00C57735">
              <w:rPr>
                <w:rFonts w:ascii="Calibri" w:eastAsia="Arial" w:hAnsi="Calibri" w:cs="Arial"/>
                <w:spacing w:val="3"/>
              </w:rPr>
              <w:t>f</w:t>
            </w:r>
            <w:r w:rsidRPr="00C57735">
              <w:rPr>
                <w:rFonts w:ascii="Calibri" w:eastAsia="Arial" w:hAnsi="Calibri" w:cs="Arial"/>
                <w:spacing w:val="-1"/>
              </w:rPr>
              <w:t>i</w:t>
            </w:r>
            <w:r w:rsidRPr="00C57735">
              <w:rPr>
                <w:rFonts w:ascii="Calibri" w:eastAsia="Arial" w:hAnsi="Calibri" w:cs="Arial"/>
              </w:rPr>
              <w:t xml:space="preserve">ce </w:t>
            </w:r>
            <w:r w:rsidRPr="00C57735">
              <w:rPr>
                <w:rFonts w:ascii="Calibri" w:eastAsia="Arial" w:hAnsi="Calibri" w:cs="Arial"/>
                <w:spacing w:val="-1"/>
              </w:rPr>
              <w:t>hou</w:t>
            </w:r>
            <w:r w:rsidRPr="00C57735">
              <w:rPr>
                <w:rFonts w:ascii="Calibri" w:eastAsia="Arial" w:hAnsi="Calibri" w:cs="Arial"/>
              </w:rPr>
              <w:t>rs)</w:t>
            </w:r>
          </w:p>
        </w:tc>
        <w:tc>
          <w:tcPr>
            <w:tcW w:w="2511" w:type="pct"/>
            <w:tcBorders>
              <w:top w:val="single" w:sz="4" w:space="0" w:color="000000"/>
              <w:left w:val="single" w:sz="4" w:space="0" w:color="000000"/>
              <w:bottom w:val="single" w:sz="4" w:space="0" w:color="000000"/>
              <w:right w:val="single" w:sz="4" w:space="0" w:color="000000"/>
            </w:tcBorders>
            <w:hideMark/>
          </w:tcPr>
          <w:p w14:paraId="52B9C936"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01609 780780</w:t>
            </w:r>
          </w:p>
        </w:tc>
      </w:tr>
      <w:tr w:rsidR="005F75F9" w:rsidRPr="00C57735" w14:paraId="264B5A69" w14:textId="77777777" w:rsidTr="00C57735">
        <w:trPr>
          <w:trHeight w:hRule="exact" w:val="540"/>
        </w:trPr>
        <w:tc>
          <w:tcPr>
            <w:tcW w:w="2489" w:type="pct"/>
            <w:tcBorders>
              <w:top w:val="single" w:sz="4" w:space="0" w:color="000000"/>
              <w:left w:val="single" w:sz="4" w:space="0" w:color="000000"/>
              <w:bottom w:val="single" w:sz="4" w:space="0" w:color="000000"/>
              <w:right w:val="single" w:sz="4" w:space="0" w:color="000000"/>
            </w:tcBorders>
          </w:tcPr>
          <w:p w14:paraId="286F65DE" w14:textId="0BD0E636" w:rsidR="005F75F9" w:rsidRPr="00C57735" w:rsidRDefault="005F75F9" w:rsidP="00605D1B">
            <w:pPr>
              <w:spacing w:after="0" w:line="240" w:lineRule="auto"/>
              <w:ind w:left="100" w:right="-20"/>
              <w:jc w:val="both"/>
              <w:rPr>
                <w:rFonts w:ascii="Calibri" w:eastAsia="Arial" w:hAnsi="Calibri" w:cs="Arial"/>
                <w:spacing w:val="-1"/>
              </w:rPr>
            </w:pPr>
            <w:r>
              <w:rPr>
                <w:rFonts w:ascii="Calibri" w:eastAsia="Arial" w:hAnsi="Calibri" w:cs="Arial"/>
                <w:spacing w:val="-1"/>
              </w:rPr>
              <w:t>York Emergency Duty Team (out of office hours)</w:t>
            </w:r>
          </w:p>
        </w:tc>
        <w:tc>
          <w:tcPr>
            <w:tcW w:w="2511" w:type="pct"/>
            <w:tcBorders>
              <w:top w:val="single" w:sz="4" w:space="0" w:color="000000"/>
              <w:left w:val="single" w:sz="4" w:space="0" w:color="000000"/>
              <w:bottom w:val="single" w:sz="4" w:space="0" w:color="000000"/>
              <w:right w:val="single" w:sz="4" w:space="0" w:color="000000"/>
            </w:tcBorders>
          </w:tcPr>
          <w:p w14:paraId="54A3ADB2" w14:textId="0574407E" w:rsidR="005F75F9" w:rsidRPr="00C57735" w:rsidRDefault="005F75F9" w:rsidP="00605D1B">
            <w:pPr>
              <w:spacing w:after="0" w:line="240" w:lineRule="auto"/>
              <w:ind w:left="102" w:right="-20"/>
              <w:jc w:val="both"/>
              <w:rPr>
                <w:rFonts w:ascii="Calibri" w:eastAsia="Arial" w:hAnsi="Calibri" w:cs="Arial"/>
                <w:spacing w:val="-1"/>
              </w:rPr>
            </w:pPr>
            <w:r w:rsidRPr="005F75F9">
              <w:rPr>
                <w:rFonts w:ascii="Calibri" w:eastAsia="Arial" w:hAnsi="Calibri" w:cs="Arial"/>
                <w:spacing w:val="-1"/>
              </w:rPr>
              <w:t>0300 131 2131</w:t>
            </w:r>
          </w:p>
        </w:tc>
      </w:tr>
      <w:tr w:rsidR="00C57735" w:rsidRPr="00C57735" w14:paraId="100ACA94" w14:textId="77777777" w:rsidTr="00C57735">
        <w:trPr>
          <w:trHeight w:hRule="exact" w:val="540"/>
        </w:trPr>
        <w:tc>
          <w:tcPr>
            <w:tcW w:w="2489" w:type="pct"/>
            <w:tcBorders>
              <w:top w:val="single" w:sz="4" w:space="0" w:color="000000"/>
              <w:left w:val="single" w:sz="4" w:space="0" w:color="000000"/>
              <w:bottom w:val="single" w:sz="4" w:space="0" w:color="000000"/>
              <w:right w:val="single" w:sz="4" w:space="0" w:color="000000"/>
            </w:tcBorders>
            <w:hideMark/>
          </w:tcPr>
          <w:p w14:paraId="222293E9"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No</w:t>
            </w:r>
            <w:r w:rsidRPr="00C57735">
              <w:rPr>
                <w:rFonts w:ascii="Calibri" w:eastAsia="Arial" w:hAnsi="Calibri" w:cs="Arial"/>
              </w:rPr>
              <w:t>r</w:t>
            </w:r>
            <w:r w:rsidRPr="00C57735">
              <w:rPr>
                <w:rFonts w:ascii="Calibri" w:eastAsia="Arial" w:hAnsi="Calibri" w:cs="Arial"/>
                <w:spacing w:val="1"/>
              </w:rPr>
              <w:t>t</w:t>
            </w:r>
            <w:r w:rsidRPr="00C57735">
              <w:rPr>
                <w:rFonts w:ascii="Calibri" w:eastAsia="Arial" w:hAnsi="Calibri" w:cs="Arial"/>
              </w:rPr>
              <w:t xml:space="preserve">h </w:t>
            </w:r>
            <w:r w:rsidRPr="00C57735">
              <w:rPr>
                <w:rFonts w:ascii="Calibri" w:eastAsia="Arial" w:hAnsi="Calibri" w:cs="Arial"/>
                <w:spacing w:val="-3"/>
              </w:rPr>
              <w:t>Y</w:t>
            </w:r>
            <w:r w:rsidRPr="00C57735">
              <w:rPr>
                <w:rFonts w:ascii="Calibri" w:eastAsia="Arial" w:hAnsi="Calibri" w:cs="Arial"/>
                <w:spacing w:val="-1"/>
              </w:rPr>
              <w:t>o</w:t>
            </w:r>
            <w:r w:rsidRPr="00C57735">
              <w:rPr>
                <w:rFonts w:ascii="Calibri" w:eastAsia="Arial" w:hAnsi="Calibri" w:cs="Arial"/>
              </w:rPr>
              <w:t>rks</w:t>
            </w:r>
            <w:r w:rsidRPr="00C57735">
              <w:rPr>
                <w:rFonts w:ascii="Calibri" w:eastAsia="Arial" w:hAnsi="Calibri" w:cs="Arial"/>
                <w:spacing w:val="1"/>
              </w:rPr>
              <w:t>h</w:t>
            </w:r>
            <w:r w:rsidRPr="00C57735">
              <w:rPr>
                <w:rFonts w:ascii="Calibri" w:eastAsia="Arial" w:hAnsi="Calibri" w:cs="Arial"/>
                <w:spacing w:val="-1"/>
              </w:rPr>
              <w:t>i</w:t>
            </w:r>
            <w:r w:rsidRPr="00C57735">
              <w:rPr>
                <w:rFonts w:ascii="Calibri" w:eastAsia="Arial" w:hAnsi="Calibri" w:cs="Arial"/>
              </w:rPr>
              <w:t>re S</w:t>
            </w:r>
            <w:r w:rsidRPr="00C57735">
              <w:rPr>
                <w:rFonts w:ascii="Calibri" w:eastAsia="Arial" w:hAnsi="Calibri" w:cs="Arial"/>
                <w:spacing w:val="-1"/>
              </w:rPr>
              <w:t>a</w:t>
            </w:r>
            <w:r w:rsidRPr="00C57735">
              <w:rPr>
                <w:rFonts w:ascii="Calibri" w:eastAsia="Arial" w:hAnsi="Calibri" w:cs="Arial"/>
                <w:spacing w:val="3"/>
              </w:rPr>
              <w:t>f</w:t>
            </w:r>
            <w:r w:rsidRPr="00C57735">
              <w:rPr>
                <w:rFonts w:ascii="Calibri" w:eastAsia="Arial" w:hAnsi="Calibri" w:cs="Arial"/>
                <w:spacing w:val="-1"/>
              </w:rPr>
              <w:t>egua</w:t>
            </w:r>
            <w:r w:rsidRPr="00C57735">
              <w:rPr>
                <w:rFonts w:ascii="Calibri" w:eastAsia="Arial" w:hAnsi="Calibri" w:cs="Arial"/>
              </w:rPr>
              <w:t>r</w:t>
            </w:r>
            <w:r w:rsidRPr="00C57735">
              <w:rPr>
                <w:rFonts w:ascii="Calibri" w:eastAsia="Arial" w:hAnsi="Calibri" w:cs="Arial"/>
                <w:spacing w:val="-1"/>
              </w:rPr>
              <w:t>din</w:t>
            </w:r>
            <w:r w:rsidRPr="00C57735">
              <w:rPr>
                <w:rFonts w:ascii="Calibri" w:eastAsia="Arial" w:hAnsi="Calibri" w:cs="Arial"/>
              </w:rPr>
              <w:t xml:space="preserve">g </w:t>
            </w:r>
            <w:r w:rsidRPr="00C57735">
              <w:rPr>
                <w:rFonts w:ascii="Calibri" w:eastAsia="Arial" w:hAnsi="Calibri" w:cs="Arial"/>
                <w:spacing w:val="2"/>
              </w:rPr>
              <w:t>C</w:t>
            </w:r>
            <w:r w:rsidRPr="00C57735">
              <w:rPr>
                <w:rFonts w:ascii="Calibri" w:eastAsia="Arial" w:hAnsi="Calibri" w:cs="Arial"/>
                <w:spacing w:val="-1"/>
              </w:rPr>
              <w:t>hild</w:t>
            </w:r>
            <w:r w:rsidRPr="00C57735">
              <w:rPr>
                <w:rFonts w:ascii="Calibri" w:eastAsia="Arial" w:hAnsi="Calibri" w:cs="Arial"/>
                <w:spacing w:val="3"/>
              </w:rPr>
              <w:t>r</w:t>
            </w:r>
            <w:r w:rsidRPr="00C57735">
              <w:rPr>
                <w:rFonts w:ascii="Calibri" w:eastAsia="Arial" w:hAnsi="Calibri" w:cs="Arial"/>
                <w:spacing w:val="-1"/>
              </w:rPr>
              <w:t xml:space="preserve">en </w:t>
            </w:r>
            <w:r w:rsidRPr="00C57735">
              <w:rPr>
                <w:rFonts w:ascii="Calibri" w:eastAsia="Arial" w:hAnsi="Calibri" w:cs="Arial"/>
              </w:rPr>
              <w:t>Partnership</w:t>
            </w:r>
          </w:p>
        </w:tc>
        <w:tc>
          <w:tcPr>
            <w:tcW w:w="2511" w:type="pct"/>
            <w:tcBorders>
              <w:top w:val="single" w:sz="4" w:space="0" w:color="000000"/>
              <w:left w:val="single" w:sz="4" w:space="0" w:color="000000"/>
              <w:bottom w:val="single" w:sz="4" w:space="0" w:color="000000"/>
              <w:right w:val="single" w:sz="4" w:space="0" w:color="000000"/>
            </w:tcBorders>
            <w:hideMark/>
          </w:tcPr>
          <w:p w14:paraId="23911622"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016</w:t>
            </w:r>
            <w:r w:rsidRPr="00C57735">
              <w:rPr>
                <w:rFonts w:ascii="Calibri" w:eastAsia="Arial" w:hAnsi="Calibri" w:cs="Arial"/>
                <w:spacing w:val="1"/>
              </w:rPr>
              <w:t>0</w:t>
            </w:r>
            <w:r w:rsidRPr="00C57735">
              <w:rPr>
                <w:rFonts w:ascii="Calibri" w:eastAsia="Arial" w:hAnsi="Calibri" w:cs="Arial"/>
              </w:rPr>
              <w:t xml:space="preserve">9 </w:t>
            </w:r>
            <w:r w:rsidR="00345E73" w:rsidRPr="00C57735">
              <w:rPr>
                <w:rFonts w:ascii="Calibri" w:eastAsia="Arial" w:hAnsi="Calibri" w:cs="Arial"/>
                <w:spacing w:val="-1"/>
              </w:rPr>
              <w:t>53</w:t>
            </w:r>
            <w:r w:rsidR="00345E73">
              <w:rPr>
                <w:rFonts w:ascii="Calibri" w:eastAsia="Arial" w:hAnsi="Calibri" w:cs="Arial"/>
                <w:spacing w:val="-1"/>
              </w:rPr>
              <w:t>5123</w:t>
            </w:r>
          </w:p>
        </w:tc>
      </w:tr>
      <w:tr w:rsidR="00C57735" w:rsidRPr="00C57735" w14:paraId="7EC7EEC4" w14:textId="77777777" w:rsidTr="00C57735">
        <w:trPr>
          <w:trHeight w:hRule="exact" w:val="540"/>
        </w:trPr>
        <w:tc>
          <w:tcPr>
            <w:tcW w:w="2489" w:type="pct"/>
            <w:tcBorders>
              <w:top w:val="single" w:sz="4" w:space="0" w:color="000000"/>
              <w:left w:val="single" w:sz="4" w:space="0" w:color="000000"/>
              <w:bottom w:val="single" w:sz="4" w:space="0" w:color="000000"/>
              <w:right w:val="single" w:sz="4" w:space="0" w:color="000000"/>
            </w:tcBorders>
            <w:hideMark/>
          </w:tcPr>
          <w:p w14:paraId="090A5A66" w14:textId="77777777" w:rsidR="00C57735" w:rsidRPr="00C57735" w:rsidRDefault="000B66D5" w:rsidP="00605D1B">
            <w:pPr>
              <w:spacing w:after="0" w:line="240" w:lineRule="auto"/>
              <w:ind w:left="100" w:right="-20"/>
              <w:jc w:val="both"/>
              <w:rPr>
                <w:rFonts w:ascii="Calibri" w:eastAsia="Arial" w:hAnsi="Calibri" w:cs="Arial"/>
                <w:spacing w:val="-1"/>
              </w:rPr>
            </w:pPr>
            <w:r>
              <w:rPr>
                <w:rFonts w:ascii="Calibri" w:eastAsia="Arial" w:hAnsi="Calibri" w:cs="Arial"/>
                <w:spacing w:val="-1"/>
              </w:rPr>
              <w:t xml:space="preserve">City of </w:t>
            </w:r>
            <w:r w:rsidR="00C57735" w:rsidRPr="00C57735">
              <w:rPr>
                <w:rFonts w:ascii="Calibri" w:eastAsia="Arial" w:hAnsi="Calibri" w:cs="Arial"/>
                <w:spacing w:val="-1"/>
              </w:rPr>
              <w:t xml:space="preserve">York Safeguarding Children Partnership </w:t>
            </w:r>
          </w:p>
        </w:tc>
        <w:tc>
          <w:tcPr>
            <w:tcW w:w="2511" w:type="pct"/>
            <w:tcBorders>
              <w:top w:val="single" w:sz="4" w:space="0" w:color="000000"/>
              <w:left w:val="single" w:sz="4" w:space="0" w:color="000000"/>
              <w:bottom w:val="single" w:sz="4" w:space="0" w:color="000000"/>
              <w:right w:val="single" w:sz="4" w:space="0" w:color="000000"/>
            </w:tcBorders>
            <w:hideMark/>
          </w:tcPr>
          <w:p w14:paraId="6D3AAB3B" w14:textId="77777777" w:rsidR="00C57735" w:rsidRPr="00C57735" w:rsidRDefault="009D2848" w:rsidP="00605D1B">
            <w:pPr>
              <w:spacing w:after="0" w:line="240" w:lineRule="auto"/>
              <w:ind w:left="102" w:right="-20"/>
              <w:jc w:val="both"/>
              <w:rPr>
                <w:rFonts w:ascii="Calibri" w:eastAsia="Arial" w:hAnsi="Calibri" w:cs="Arial"/>
                <w:spacing w:val="-1"/>
              </w:rPr>
            </w:pPr>
            <w:r>
              <w:rPr>
                <w:rFonts w:ascii="Calibri" w:eastAsia="Arial" w:hAnsi="Calibri" w:cs="Arial"/>
                <w:spacing w:val="-1"/>
              </w:rPr>
              <w:t>CYSCP@yorks.gov.uk</w:t>
            </w:r>
          </w:p>
        </w:tc>
      </w:tr>
      <w:tr w:rsidR="00C57735" w:rsidRPr="00C57735" w14:paraId="4096F379" w14:textId="77777777" w:rsidTr="00C57735">
        <w:trPr>
          <w:trHeight w:hRule="exact" w:val="591"/>
        </w:trPr>
        <w:tc>
          <w:tcPr>
            <w:tcW w:w="2489" w:type="pct"/>
            <w:tcBorders>
              <w:top w:val="single" w:sz="4" w:space="0" w:color="000000"/>
              <w:left w:val="single" w:sz="4" w:space="0" w:color="000000"/>
              <w:bottom w:val="single" w:sz="4" w:space="0" w:color="000000"/>
              <w:right w:val="single" w:sz="4" w:space="0" w:color="000000"/>
            </w:tcBorders>
            <w:hideMark/>
          </w:tcPr>
          <w:p w14:paraId="571FCA9D"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rPr>
              <w:t>North Yorkshire P</w:t>
            </w:r>
            <w:r w:rsidRPr="00C57735">
              <w:rPr>
                <w:rFonts w:ascii="Calibri" w:eastAsia="Arial" w:hAnsi="Calibri" w:cs="Arial"/>
                <w:spacing w:val="-1"/>
              </w:rPr>
              <w:t>oli</w:t>
            </w:r>
            <w:r w:rsidRPr="00C57735">
              <w:rPr>
                <w:rFonts w:ascii="Calibri" w:eastAsia="Arial" w:hAnsi="Calibri" w:cs="Arial"/>
              </w:rPr>
              <w:t>ce Vulnerabilities Assessment Team</w:t>
            </w:r>
          </w:p>
        </w:tc>
        <w:tc>
          <w:tcPr>
            <w:tcW w:w="2511" w:type="pct"/>
            <w:tcBorders>
              <w:top w:val="single" w:sz="4" w:space="0" w:color="000000"/>
              <w:left w:val="single" w:sz="4" w:space="0" w:color="000000"/>
              <w:bottom w:val="single" w:sz="4" w:space="0" w:color="000000"/>
              <w:right w:val="single" w:sz="4" w:space="0" w:color="000000"/>
            </w:tcBorders>
            <w:hideMark/>
          </w:tcPr>
          <w:p w14:paraId="79ACDB26" w14:textId="77777777" w:rsidR="004E2E1E" w:rsidRPr="00C57735" w:rsidRDefault="00D17188" w:rsidP="00605D1B">
            <w:pPr>
              <w:spacing w:after="0" w:line="240" w:lineRule="auto"/>
              <w:ind w:left="102" w:right="-20"/>
              <w:jc w:val="both"/>
              <w:rPr>
                <w:rFonts w:ascii="Calibri" w:eastAsia="Arial" w:hAnsi="Calibri" w:cs="Arial"/>
              </w:rPr>
            </w:pPr>
            <w:hyperlink r:id="rId47" w:history="1">
              <w:r w:rsidR="00303C1D">
                <w:rPr>
                  <w:rStyle w:val="Hyperlink"/>
                  <w:rFonts w:ascii="Calibri" w:eastAsia="Arial" w:hAnsi="Calibri" w:cs="Arial"/>
                  <w:spacing w:val="-2"/>
                </w:rPr>
                <w:t>Missingfromhome@northyorkshire.police.uk</w:t>
              </w:r>
            </w:hyperlink>
          </w:p>
          <w:p w14:paraId="77603324"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rPr>
              <w:t>101</w:t>
            </w:r>
          </w:p>
        </w:tc>
      </w:tr>
      <w:tr w:rsidR="00C57735" w:rsidRPr="00C57735" w14:paraId="4BF49683" w14:textId="77777777" w:rsidTr="00C57735">
        <w:trPr>
          <w:trHeight w:hRule="exact" w:val="571"/>
        </w:trPr>
        <w:tc>
          <w:tcPr>
            <w:tcW w:w="2489" w:type="pct"/>
            <w:tcBorders>
              <w:top w:val="single" w:sz="4" w:space="0" w:color="000000"/>
              <w:left w:val="single" w:sz="4" w:space="0" w:color="000000"/>
              <w:bottom w:val="single" w:sz="4" w:space="0" w:color="000000"/>
              <w:right w:val="single" w:sz="4" w:space="0" w:color="000000"/>
            </w:tcBorders>
            <w:hideMark/>
          </w:tcPr>
          <w:p w14:paraId="7A074B7C"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No</w:t>
            </w:r>
            <w:r w:rsidRPr="00C57735">
              <w:rPr>
                <w:rFonts w:ascii="Calibri" w:eastAsia="Arial" w:hAnsi="Calibri" w:cs="Arial"/>
              </w:rPr>
              <w:t>r</w:t>
            </w:r>
            <w:r w:rsidRPr="00C57735">
              <w:rPr>
                <w:rFonts w:ascii="Calibri" w:eastAsia="Arial" w:hAnsi="Calibri" w:cs="Arial"/>
                <w:spacing w:val="1"/>
              </w:rPr>
              <w:t>t</w:t>
            </w:r>
            <w:r w:rsidRPr="00C57735">
              <w:rPr>
                <w:rFonts w:ascii="Calibri" w:eastAsia="Arial" w:hAnsi="Calibri" w:cs="Arial"/>
              </w:rPr>
              <w:t xml:space="preserve">h </w:t>
            </w:r>
            <w:r w:rsidRPr="00C57735">
              <w:rPr>
                <w:rFonts w:ascii="Calibri" w:eastAsia="Arial" w:hAnsi="Calibri" w:cs="Arial"/>
                <w:spacing w:val="-3"/>
              </w:rPr>
              <w:t>Y</w:t>
            </w:r>
            <w:r w:rsidRPr="00C57735">
              <w:rPr>
                <w:rFonts w:ascii="Calibri" w:eastAsia="Arial" w:hAnsi="Calibri" w:cs="Arial"/>
                <w:spacing w:val="-1"/>
              </w:rPr>
              <w:t>o</w:t>
            </w:r>
            <w:r w:rsidRPr="00C57735">
              <w:rPr>
                <w:rFonts w:ascii="Calibri" w:eastAsia="Arial" w:hAnsi="Calibri" w:cs="Arial"/>
              </w:rPr>
              <w:t>rks</w:t>
            </w:r>
            <w:r w:rsidRPr="00C57735">
              <w:rPr>
                <w:rFonts w:ascii="Calibri" w:eastAsia="Arial" w:hAnsi="Calibri" w:cs="Arial"/>
                <w:spacing w:val="1"/>
              </w:rPr>
              <w:t>h</w:t>
            </w:r>
            <w:r w:rsidRPr="00C57735">
              <w:rPr>
                <w:rFonts w:ascii="Calibri" w:eastAsia="Arial" w:hAnsi="Calibri" w:cs="Arial"/>
                <w:spacing w:val="-1"/>
              </w:rPr>
              <w:t>i</w:t>
            </w:r>
            <w:r w:rsidRPr="00C57735">
              <w:rPr>
                <w:rFonts w:ascii="Calibri" w:eastAsia="Arial" w:hAnsi="Calibri" w:cs="Arial"/>
              </w:rPr>
              <w:t>re P</w:t>
            </w:r>
            <w:r w:rsidRPr="00C57735">
              <w:rPr>
                <w:rFonts w:ascii="Calibri" w:eastAsia="Arial" w:hAnsi="Calibri" w:cs="Arial"/>
                <w:spacing w:val="-1"/>
              </w:rPr>
              <w:t>oli</w:t>
            </w:r>
            <w:r w:rsidRPr="00C57735">
              <w:rPr>
                <w:rFonts w:ascii="Calibri" w:eastAsia="Arial" w:hAnsi="Calibri" w:cs="Arial"/>
              </w:rPr>
              <w:t>ce</w:t>
            </w:r>
          </w:p>
        </w:tc>
        <w:tc>
          <w:tcPr>
            <w:tcW w:w="2511" w:type="pct"/>
            <w:tcBorders>
              <w:top w:val="single" w:sz="4" w:space="0" w:color="000000"/>
              <w:left w:val="single" w:sz="4" w:space="0" w:color="000000"/>
              <w:bottom w:val="single" w:sz="4" w:space="0" w:color="000000"/>
              <w:right w:val="single" w:sz="4" w:space="0" w:color="000000"/>
            </w:tcBorders>
            <w:hideMark/>
          </w:tcPr>
          <w:p w14:paraId="04E7CEC9"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3"/>
              </w:rPr>
              <w:t>E</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r</w:t>
            </w:r>
            <w:r w:rsidRPr="00C57735">
              <w:rPr>
                <w:rFonts w:ascii="Calibri" w:eastAsia="Arial" w:hAnsi="Calibri" w:cs="Arial"/>
                <w:spacing w:val="-1"/>
              </w:rPr>
              <w:t>gen</w:t>
            </w:r>
            <w:r w:rsidRPr="00C57735">
              <w:rPr>
                <w:rFonts w:ascii="Calibri" w:eastAsia="Arial" w:hAnsi="Calibri" w:cs="Arial"/>
              </w:rPr>
              <w:t>cy</w:t>
            </w:r>
            <w:r w:rsidRPr="00C57735">
              <w:rPr>
                <w:rFonts w:ascii="Calibri" w:eastAsia="Arial" w:hAnsi="Calibri" w:cs="Arial"/>
                <w:spacing w:val="-2"/>
              </w:rPr>
              <w:t xml:space="preserve"> </w:t>
            </w:r>
            <w:r w:rsidRPr="00C57735">
              <w:rPr>
                <w:rFonts w:ascii="Calibri" w:eastAsia="Arial" w:hAnsi="Calibri" w:cs="Arial"/>
                <w:spacing w:val="-1"/>
              </w:rPr>
              <w:t xml:space="preserve">999, </w:t>
            </w:r>
            <w:proofErr w:type="gramStart"/>
            <w:r w:rsidRPr="00C57735">
              <w:rPr>
                <w:rFonts w:ascii="Calibri" w:eastAsia="Arial" w:hAnsi="Calibri" w:cs="Arial"/>
                <w:spacing w:val="-1"/>
              </w:rPr>
              <w:t>Non</w:t>
            </w:r>
            <w:r w:rsidRPr="00C57735">
              <w:rPr>
                <w:rFonts w:ascii="Calibri" w:eastAsia="Arial" w:hAnsi="Calibri" w:cs="Arial"/>
              </w:rPr>
              <w:t>-</w:t>
            </w:r>
            <w:r w:rsidRPr="00C57735">
              <w:rPr>
                <w:rFonts w:ascii="Calibri" w:eastAsia="Arial" w:hAnsi="Calibri" w:cs="Arial"/>
                <w:spacing w:val="-3"/>
              </w:rPr>
              <w:t>E</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r</w:t>
            </w:r>
            <w:r w:rsidRPr="00C57735">
              <w:rPr>
                <w:rFonts w:ascii="Calibri" w:eastAsia="Arial" w:hAnsi="Calibri" w:cs="Arial"/>
                <w:spacing w:val="-1"/>
              </w:rPr>
              <w:t>gen</w:t>
            </w:r>
            <w:r w:rsidRPr="00C57735">
              <w:rPr>
                <w:rFonts w:ascii="Calibri" w:eastAsia="Arial" w:hAnsi="Calibri" w:cs="Arial"/>
              </w:rPr>
              <w:t>cy</w:t>
            </w:r>
            <w:proofErr w:type="gramEnd"/>
            <w:r w:rsidRPr="00C57735">
              <w:rPr>
                <w:rFonts w:ascii="Calibri" w:eastAsia="Arial" w:hAnsi="Calibri" w:cs="Arial"/>
                <w:spacing w:val="-2"/>
              </w:rPr>
              <w:t xml:space="preserve"> </w:t>
            </w:r>
            <w:r w:rsidRPr="00C57735">
              <w:rPr>
                <w:rFonts w:ascii="Calibri" w:eastAsia="Arial" w:hAnsi="Calibri" w:cs="Arial"/>
                <w:spacing w:val="1"/>
              </w:rPr>
              <w:t>1</w:t>
            </w:r>
            <w:r w:rsidRPr="00C57735">
              <w:rPr>
                <w:rFonts w:ascii="Calibri" w:eastAsia="Arial" w:hAnsi="Calibri" w:cs="Arial"/>
                <w:spacing w:val="-1"/>
              </w:rPr>
              <w:t>01</w:t>
            </w:r>
          </w:p>
        </w:tc>
      </w:tr>
      <w:tr w:rsidR="00C57735" w:rsidRPr="00C57735" w14:paraId="32B98D6B" w14:textId="77777777" w:rsidTr="00C57735">
        <w:trPr>
          <w:trHeight w:hRule="exact" w:val="511"/>
        </w:trPr>
        <w:tc>
          <w:tcPr>
            <w:tcW w:w="2489" w:type="pct"/>
            <w:tcBorders>
              <w:top w:val="single" w:sz="4" w:space="0" w:color="000000"/>
              <w:left w:val="single" w:sz="4" w:space="0" w:color="000000"/>
              <w:bottom w:val="single" w:sz="4" w:space="0" w:color="000000"/>
              <w:right w:val="single" w:sz="4" w:space="0" w:color="000000"/>
            </w:tcBorders>
            <w:hideMark/>
          </w:tcPr>
          <w:p w14:paraId="013F00DA" w14:textId="77777777" w:rsidR="00C57735" w:rsidRPr="00C57735" w:rsidRDefault="008E3715" w:rsidP="00605D1B">
            <w:pPr>
              <w:spacing w:after="0" w:line="240" w:lineRule="auto"/>
              <w:ind w:left="100" w:right="-20"/>
              <w:jc w:val="both"/>
              <w:rPr>
                <w:rFonts w:ascii="Calibri" w:eastAsia="Arial" w:hAnsi="Calibri" w:cs="Arial"/>
              </w:rPr>
            </w:pPr>
            <w:r w:rsidRPr="008E3715">
              <w:rPr>
                <w:rFonts w:ascii="Calibri" w:eastAsia="Arial" w:hAnsi="Calibri" w:cs="Arial"/>
              </w:rPr>
              <w:t xml:space="preserve">Bridge House Sexual Assault Referral Centre </w:t>
            </w:r>
            <w:r>
              <w:rPr>
                <w:rFonts w:ascii="Calibri" w:eastAsia="Arial" w:hAnsi="Calibri" w:cs="Arial"/>
              </w:rPr>
              <w:t>(</w:t>
            </w:r>
            <w:r w:rsidRPr="008E3715">
              <w:rPr>
                <w:rFonts w:ascii="Calibri" w:eastAsia="Arial" w:hAnsi="Calibri" w:cs="Arial"/>
              </w:rPr>
              <w:t>SARC</w:t>
            </w:r>
            <w:r>
              <w:rPr>
                <w:rFonts w:ascii="Calibri" w:eastAsia="Arial" w:hAnsi="Calibri" w:cs="Arial"/>
              </w:rPr>
              <w:t>)</w:t>
            </w:r>
          </w:p>
        </w:tc>
        <w:tc>
          <w:tcPr>
            <w:tcW w:w="2511" w:type="pct"/>
            <w:tcBorders>
              <w:top w:val="single" w:sz="4" w:space="0" w:color="000000"/>
              <w:left w:val="single" w:sz="4" w:space="0" w:color="000000"/>
              <w:bottom w:val="single" w:sz="4" w:space="0" w:color="000000"/>
              <w:right w:val="single" w:sz="4" w:space="0" w:color="000000"/>
            </w:tcBorders>
            <w:hideMark/>
          </w:tcPr>
          <w:p w14:paraId="691055D4" w14:textId="77777777" w:rsidR="00C57735" w:rsidRPr="00C57735" w:rsidRDefault="008E3715" w:rsidP="00605D1B">
            <w:pPr>
              <w:spacing w:after="0" w:line="240" w:lineRule="auto"/>
              <w:ind w:left="102" w:right="-20"/>
              <w:jc w:val="both"/>
              <w:rPr>
                <w:rFonts w:ascii="Calibri" w:eastAsia="Arial" w:hAnsi="Calibri" w:cs="Arial"/>
              </w:rPr>
            </w:pPr>
            <w:r w:rsidRPr="008E3715">
              <w:rPr>
                <w:rFonts w:ascii="Calibri" w:eastAsia="Arial" w:hAnsi="Calibri" w:cs="Arial"/>
              </w:rPr>
              <w:t>0330 223 0362</w:t>
            </w:r>
          </w:p>
        </w:tc>
      </w:tr>
      <w:tr w:rsidR="00C57735" w:rsidRPr="00C57735" w14:paraId="223AD0DA" w14:textId="77777777" w:rsidTr="00C57735">
        <w:trPr>
          <w:trHeight w:hRule="exact" w:val="615"/>
        </w:trPr>
        <w:tc>
          <w:tcPr>
            <w:tcW w:w="2489" w:type="pct"/>
            <w:tcBorders>
              <w:top w:val="single" w:sz="4" w:space="0" w:color="000000"/>
              <w:left w:val="single" w:sz="4" w:space="0" w:color="000000"/>
              <w:bottom w:val="single" w:sz="4" w:space="0" w:color="000000"/>
              <w:right w:val="single" w:sz="4" w:space="0" w:color="000000"/>
            </w:tcBorders>
            <w:hideMark/>
          </w:tcPr>
          <w:p w14:paraId="13731A4A"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w:t>
            </w:r>
            <w:r w:rsidRPr="00C57735">
              <w:rPr>
                <w:rFonts w:ascii="Calibri" w:eastAsia="Arial" w:hAnsi="Calibri" w:cs="Arial"/>
              </w:rPr>
              <w:t>SP</w:t>
            </w:r>
            <w:r w:rsidRPr="00C57735">
              <w:rPr>
                <w:rFonts w:ascii="Calibri" w:eastAsia="Arial" w:hAnsi="Calibri" w:cs="Arial"/>
                <w:spacing w:val="-1"/>
              </w:rPr>
              <w:t>C</w:t>
            </w:r>
            <w:r w:rsidRPr="00C57735">
              <w:rPr>
                <w:rFonts w:ascii="Calibri" w:eastAsia="Arial" w:hAnsi="Calibri" w:cs="Arial"/>
              </w:rPr>
              <w:t xml:space="preserve">C </w:t>
            </w:r>
            <w:r w:rsidRPr="00C57735">
              <w:rPr>
                <w:rFonts w:ascii="Calibri" w:eastAsia="Arial" w:hAnsi="Calibri" w:cs="Arial"/>
                <w:spacing w:val="-1"/>
              </w:rPr>
              <w:t>Chi</w:t>
            </w:r>
            <w:r w:rsidRPr="00C57735">
              <w:rPr>
                <w:rFonts w:ascii="Calibri" w:eastAsia="Arial" w:hAnsi="Calibri" w:cs="Arial"/>
                <w:spacing w:val="2"/>
              </w:rPr>
              <w:t>l</w:t>
            </w:r>
            <w:r w:rsidRPr="00C57735">
              <w:rPr>
                <w:rFonts w:ascii="Calibri" w:eastAsia="Arial" w:hAnsi="Calibri" w:cs="Arial"/>
              </w:rPr>
              <w:t>d Pr</w:t>
            </w:r>
            <w:r w:rsidRPr="00C57735">
              <w:rPr>
                <w:rFonts w:ascii="Calibri" w:eastAsia="Arial" w:hAnsi="Calibri" w:cs="Arial"/>
                <w:spacing w:val="-1"/>
              </w:rPr>
              <w:t>o</w:t>
            </w:r>
            <w:r w:rsidRPr="00C57735">
              <w:rPr>
                <w:rFonts w:ascii="Calibri" w:eastAsia="Arial" w:hAnsi="Calibri" w:cs="Arial"/>
                <w:spacing w:val="1"/>
              </w:rPr>
              <w:t>t</w:t>
            </w:r>
            <w:r w:rsidRPr="00C57735">
              <w:rPr>
                <w:rFonts w:ascii="Calibri" w:eastAsia="Arial" w:hAnsi="Calibri" w:cs="Arial"/>
                <w:spacing w:val="-1"/>
              </w:rPr>
              <w:t>e</w:t>
            </w:r>
            <w:r w:rsidRPr="00C57735">
              <w:rPr>
                <w:rFonts w:ascii="Calibri" w:eastAsia="Arial" w:hAnsi="Calibri" w:cs="Arial"/>
              </w:rPr>
              <w:t>c</w:t>
            </w:r>
            <w:r w:rsidRPr="00C57735">
              <w:rPr>
                <w:rFonts w:ascii="Calibri" w:eastAsia="Arial" w:hAnsi="Calibri" w:cs="Arial"/>
                <w:spacing w:val="1"/>
              </w:rPr>
              <w:t>t</w:t>
            </w:r>
            <w:r w:rsidRPr="00C57735">
              <w:rPr>
                <w:rFonts w:ascii="Calibri" w:eastAsia="Arial" w:hAnsi="Calibri" w:cs="Arial"/>
                <w:spacing w:val="-1"/>
              </w:rPr>
              <w:t>io</w:t>
            </w:r>
            <w:r w:rsidRPr="00C57735">
              <w:rPr>
                <w:rFonts w:ascii="Calibri" w:eastAsia="Arial" w:hAnsi="Calibri" w:cs="Arial"/>
              </w:rPr>
              <w:t xml:space="preserve">n </w:t>
            </w:r>
            <w:r w:rsidRPr="00C57735">
              <w:rPr>
                <w:rFonts w:ascii="Calibri" w:eastAsia="Arial" w:hAnsi="Calibri" w:cs="Arial"/>
                <w:spacing w:val="-1"/>
              </w:rPr>
              <w:t>Help</w:t>
            </w:r>
            <w:r w:rsidRPr="00C57735">
              <w:rPr>
                <w:rFonts w:ascii="Calibri" w:eastAsia="Arial" w:hAnsi="Calibri" w:cs="Arial"/>
                <w:spacing w:val="2"/>
              </w:rPr>
              <w:t>l</w:t>
            </w:r>
            <w:r w:rsidRPr="00C57735">
              <w:rPr>
                <w:rFonts w:ascii="Calibri" w:eastAsia="Arial" w:hAnsi="Calibri" w:cs="Arial"/>
                <w:spacing w:val="-1"/>
              </w:rPr>
              <w:t>ine</w:t>
            </w:r>
          </w:p>
        </w:tc>
        <w:tc>
          <w:tcPr>
            <w:tcW w:w="2511" w:type="pct"/>
            <w:tcBorders>
              <w:top w:val="single" w:sz="4" w:space="0" w:color="000000"/>
              <w:left w:val="single" w:sz="4" w:space="0" w:color="000000"/>
              <w:bottom w:val="single" w:sz="4" w:space="0" w:color="000000"/>
              <w:right w:val="single" w:sz="4" w:space="0" w:color="000000"/>
            </w:tcBorders>
            <w:hideMark/>
          </w:tcPr>
          <w:p w14:paraId="41C4493F"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8 </w:t>
            </w:r>
            <w:r w:rsidRPr="00C57735">
              <w:rPr>
                <w:rFonts w:ascii="Calibri" w:eastAsia="Arial" w:hAnsi="Calibri" w:cs="Arial"/>
                <w:spacing w:val="-1"/>
              </w:rPr>
              <w:t>8</w:t>
            </w:r>
            <w:r w:rsidRPr="00C57735">
              <w:rPr>
                <w:rFonts w:ascii="Calibri" w:eastAsia="Arial" w:hAnsi="Calibri" w:cs="Arial"/>
                <w:spacing w:val="1"/>
              </w:rPr>
              <w:t>0</w:t>
            </w:r>
            <w:r w:rsidRPr="00C57735">
              <w:rPr>
                <w:rFonts w:ascii="Calibri" w:eastAsia="Arial" w:hAnsi="Calibri" w:cs="Arial"/>
              </w:rPr>
              <w:t xml:space="preserve">0 </w:t>
            </w:r>
            <w:r w:rsidRPr="00C57735">
              <w:rPr>
                <w:rFonts w:ascii="Calibri" w:eastAsia="Arial" w:hAnsi="Calibri" w:cs="Arial"/>
                <w:spacing w:val="-1"/>
              </w:rPr>
              <w:t>50</w:t>
            </w:r>
            <w:r w:rsidRPr="00C57735">
              <w:rPr>
                <w:rFonts w:ascii="Calibri" w:eastAsia="Arial" w:hAnsi="Calibri" w:cs="Arial"/>
                <w:spacing w:val="1"/>
              </w:rPr>
              <w:t>0</w:t>
            </w:r>
            <w:r w:rsidRPr="00C57735">
              <w:rPr>
                <w:rFonts w:ascii="Calibri" w:eastAsia="Arial" w:hAnsi="Calibri" w:cs="Arial"/>
              </w:rPr>
              <w:t>0</w:t>
            </w:r>
          </w:p>
        </w:tc>
      </w:tr>
      <w:tr w:rsidR="00C57735" w:rsidRPr="00C57735" w14:paraId="13634D47" w14:textId="77777777" w:rsidTr="00C57735">
        <w:trPr>
          <w:trHeight w:hRule="exact" w:val="567"/>
        </w:trPr>
        <w:tc>
          <w:tcPr>
            <w:tcW w:w="2489" w:type="pct"/>
            <w:tcBorders>
              <w:top w:val="single" w:sz="4" w:space="0" w:color="000000"/>
              <w:left w:val="single" w:sz="4" w:space="0" w:color="000000"/>
              <w:bottom w:val="single" w:sz="4" w:space="0" w:color="000000"/>
              <w:right w:val="single" w:sz="4" w:space="0" w:color="000000"/>
            </w:tcBorders>
            <w:hideMark/>
          </w:tcPr>
          <w:p w14:paraId="456B024D"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Chil</w:t>
            </w:r>
            <w:r w:rsidRPr="00C57735">
              <w:rPr>
                <w:rFonts w:ascii="Calibri" w:eastAsia="Arial" w:hAnsi="Calibri" w:cs="Arial"/>
                <w:spacing w:val="2"/>
              </w:rPr>
              <w:t>d</w:t>
            </w:r>
            <w:r w:rsidRPr="00C57735">
              <w:rPr>
                <w:rFonts w:ascii="Calibri" w:eastAsia="Arial" w:hAnsi="Calibri" w:cs="Arial"/>
                <w:spacing w:val="-1"/>
              </w:rPr>
              <w:t>li</w:t>
            </w:r>
            <w:r w:rsidRPr="00C57735">
              <w:rPr>
                <w:rFonts w:ascii="Calibri" w:eastAsia="Arial" w:hAnsi="Calibri" w:cs="Arial"/>
                <w:spacing w:val="1"/>
              </w:rPr>
              <w:t>n</w:t>
            </w:r>
            <w:r w:rsidRPr="00C57735">
              <w:rPr>
                <w:rFonts w:ascii="Calibri" w:eastAsia="Arial" w:hAnsi="Calibri" w:cs="Arial"/>
              </w:rPr>
              <w:t>e</w:t>
            </w:r>
          </w:p>
        </w:tc>
        <w:tc>
          <w:tcPr>
            <w:tcW w:w="2511" w:type="pct"/>
            <w:tcBorders>
              <w:top w:val="single" w:sz="4" w:space="0" w:color="000000"/>
              <w:left w:val="single" w:sz="4" w:space="0" w:color="000000"/>
              <w:bottom w:val="single" w:sz="4" w:space="0" w:color="000000"/>
              <w:right w:val="single" w:sz="4" w:space="0" w:color="000000"/>
            </w:tcBorders>
            <w:hideMark/>
          </w:tcPr>
          <w:p w14:paraId="35442C46"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0 </w:t>
            </w:r>
            <w:r w:rsidRPr="00C57735">
              <w:rPr>
                <w:rFonts w:ascii="Calibri" w:eastAsia="Arial" w:hAnsi="Calibri" w:cs="Arial"/>
                <w:spacing w:val="-1"/>
              </w:rPr>
              <w:t>1</w:t>
            </w:r>
            <w:r w:rsidRPr="00C57735">
              <w:rPr>
                <w:rFonts w:ascii="Calibri" w:eastAsia="Arial" w:hAnsi="Calibri" w:cs="Arial"/>
                <w:spacing w:val="1"/>
              </w:rPr>
              <w:t>1</w:t>
            </w:r>
            <w:r w:rsidRPr="00C57735">
              <w:rPr>
                <w:rFonts w:ascii="Calibri" w:eastAsia="Arial" w:hAnsi="Calibri" w:cs="Arial"/>
                <w:spacing w:val="-1"/>
              </w:rPr>
              <w:t>11</w:t>
            </w:r>
          </w:p>
        </w:tc>
      </w:tr>
      <w:tr w:rsidR="00C57735" w:rsidRPr="00C57735" w14:paraId="3F67CF5E" w14:textId="77777777" w:rsidTr="00C57735">
        <w:trPr>
          <w:trHeight w:hRule="exact" w:val="906"/>
        </w:trPr>
        <w:tc>
          <w:tcPr>
            <w:tcW w:w="2489" w:type="pct"/>
            <w:tcBorders>
              <w:top w:val="single" w:sz="4" w:space="0" w:color="000000"/>
              <w:left w:val="single" w:sz="4" w:space="0" w:color="000000"/>
              <w:bottom w:val="single" w:sz="4" w:space="0" w:color="000000"/>
              <w:right w:val="single" w:sz="4" w:space="0" w:color="000000"/>
            </w:tcBorders>
            <w:hideMark/>
          </w:tcPr>
          <w:p w14:paraId="63985A15"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2"/>
              </w:rPr>
              <w:t>M</w:t>
            </w:r>
            <w:r w:rsidRPr="00C57735">
              <w:rPr>
                <w:rFonts w:ascii="Calibri" w:eastAsia="Arial" w:hAnsi="Calibri" w:cs="Arial"/>
                <w:spacing w:val="-1"/>
              </w:rPr>
              <w:t>i</w:t>
            </w:r>
            <w:r w:rsidRPr="00C57735">
              <w:rPr>
                <w:rFonts w:ascii="Calibri" w:eastAsia="Arial" w:hAnsi="Calibri" w:cs="Arial"/>
              </w:rPr>
              <w:t>ss</w:t>
            </w:r>
            <w:r w:rsidRPr="00C57735">
              <w:rPr>
                <w:rFonts w:ascii="Calibri" w:eastAsia="Arial" w:hAnsi="Calibri" w:cs="Arial"/>
                <w:spacing w:val="2"/>
              </w:rPr>
              <w:t>i</w:t>
            </w:r>
            <w:r w:rsidRPr="00C57735">
              <w:rPr>
                <w:rFonts w:ascii="Calibri" w:eastAsia="Arial" w:hAnsi="Calibri" w:cs="Arial"/>
                <w:spacing w:val="-1"/>
              </w:rPr>
              <w:t>n</w:t>
            </w:r>
            <w:r w:rsidRPr="00C57735">
              <w:rPr>
                <w:rFonts w:ascii="Calibri" w:eastAsia="Arial" w:hAnsi="Calibri" w:cs="Arial"/>
              </w:rPr>
              <w:t>g P</w:t>
            </w:r>
            <w:r w:rsidRPr="00C57735">
              <w:rPr>
                <w:rFonts w:ascii="Calibri" w:eastAsia="Arial" w:hAnsi="Calibri" w:cs="Arial"/>
                <w:spacing w:val="-1"/>
              </w:rPr>
              <w:t>eo</w:t>
            </w:r>
            <w:r w:rsidRPr="00C57735">
              <w:rPr>
                <w:rFonts w:ascii="Calibri" w:eastAsia="Arial" w:hAnsi="Calibri" w:cs="Arial"/>
                <w:spacing w:val="2"/>
              </w:rPr>
              <w:t>p</w:t>
            </w:r>
            <w:r w:rsidRPr="00C57735">
              <w:rPr>
                <w:rFonts w:ascii="Calibri" w:eastAsia="Arial" w:hAnsi="Calibri" w:cs="Arial"/>
                <w:spacing w:val="-1"/>
              </w:rPr>
              <w:t>l</w:t>
            </w:r>
            <w:r w:rsidRPr="00C57735">
              <w:rPr>
                <w:rFonts w:ascii="Calibri" w:eastAsia="Arial" w:hAnsi="Calibri" w:cs="Arial"/>
              </w:rPr>
              <w:t xml:space="preserve">e </w:t>
            </w:r>
            <w:r w:rsidRPr="00C57735">
              <w:rPr>
                <w:rFonts w:ascii="Calibri" w:eastAsia="Arial" w:hAnsi="Calibri" w:cs="Arial"/>
                <w:spacing w:val="-1"/>
              </w:rPr>
              <w:t>He</w:t>
            </w:r>
            <w:r w:rsidRPr="00C57735">
              <w:rPr>
                <w:rFonts w:ascii="Calibri" w:eastAsia="Arial" w:hAnsi="Calibri" w:cs="Arial"/>
                <w:spacing w:val="2"/>
              </w:rPr>
              <w:t>l</w:t>
            </w:r>
            <w:r w:rsidRPr="00C57735">
              <w:rPr>
                <w:rFonts w:ascii="Calibri" w:eastAsia="Arial" w:hAnsi="Calibri" w:cs="Arial"/>
                <w:spacing w:val="-1"/>
              </w:rPr>
              <w:t>pl</w:t>
            </w:r>
            <w:r w:rsidRPr="00C57735">
              <w:rPr>
                <w:rFonts w:ascii="Calibri" w:eastAsia="Arial" w:hAnsi="Calibri" w:cs="Arial"/>
                <w:spacing w:val="2"/>
              </w:rPr>
              <w:t>i</w:t>
            </w:r>
            <w:r w:rsidRPr="00C57735">
              <w:rPr>
                <w:rFonts w:ascii="Calibri" w:eastAsia="Arial" w:hAnsi="Calibri" w:cs="Arial"/>
                <w:spacing w:val="-1"/>
              </w:rPr>
              <w:t>ne</w:t>
            </w:r>
          </w:p>
        </w:tc>
        <w:tc>
          <w:tcPr>
            <w:tcW w:w="2511" w:type="pct"/>
            <w:tcBorders>
              <w:top w:val="single" w:sz="4" w:space="0" w:color="000000"/>
              <w:left w:val="single" w:sz="4" w:space="0" w:color="000000"/>
              <w:bottom w:val="single" w:sz="4" w:space="0" w:color="000000"/>
              <w:right w:val="single" w:sz="4" w:space="0" w:color="000000"/>
            </w:tcBorders>
            <w:hideMark/>
          </w:tcPr>
          <w:p w14:paraId="66C4C7CB" w14:textId="77777777" w:rsidR="00C57735" w:rsidRPr="00C57735" w:rsidRDefault="00C57735" w:rsidP="00605D1B">
            <w:pPr>
              <w:spacing w:after="0" w:line="240" w:lineRule="auto"/>
              <w:jc w:val="both"/>
              <w:rPr>
                <w:rFonts w:ascii="Calibri" w:eastAsia="Calibri" w:hAnsi="Calibri" w:cs="Times New Roman"/>
              </w:rPr>
            </w:pPr>
            <w:r w:rsidRPr="00C57735">
              <w:rPr>
                <w:rFonts w:ascii="Calibri" w:eastAsia="Calibri" w:hAnsi="Calibri" w:cs="Times New Roman"/>
              </w:rPr>
              <w:t xml:space="preserve"> </w:t>
            </w:r>
            <w:hyperlink r:id="rId48" w:history="1">
              <w:r w:rsidRPr="00C57735">
                <w:rPr>
                  <w:rFonts w:ascii="Calibri" w:eastAsia="Calibri" w:hAnsi="Calibri" w:cs="Times New Roman"/>
                  <w:color w:val="0563C1" w:themeColor="hyperlink"/>
                  <w:u w:val="single"/>
                </w:rPr>
                <w:t>www.missingpeople.org.uk</w:t>
              </w:r>
            </w:hyperlink>
          </w:p>
          <w:p w14:paraId="2631B3BA" w14:textId="77777777" w:rsidR="00C57735" w:rsidRPr="00C57735" w:rsidRDefault="00C57735" w:rsidP="00605D1B">
            <w:pPr>
              <w:spacing w:after="0" w:line="240" w:lineRule="auto"/>
              <w:jc w:val="both"/>
              <w:rPr>
                <w:rFonts w:ascii="Calibri" w:eastAsia="Calibri" w:hAnsi="Calibri" w:cs="Times New Roman"/>
              </w:rPr>
            </w:pPr>
            <w:r w:rsidRPr="00C57735">
              <w:rPr>
                <w:rFonts w:ascii="Calibri" w:eastAsia="Calibri" w:hAnsi="Calibri" w:cs="Times New Roman"/>
              </w:rPr>
              <w:t xml:space="preserve"> 116000 (24 hours)</w:t>
            </w:r>
          </w:p>
          <w:p w14:paraId="5BC8BF82" w14:textId="77777777" w:rsidR="00C57735" w:rsidRPr="00C57735" w:rsidRDefault="00C57735" w:rsidP="00605D1B">
            <w:pPr>
              <w:spacing w:after="0" w:line="240" w:lineRule="auto"/>
              <w:jc w:val="both"/>
              <w:rPr>
                <w:rFonts w:ascii="Calibri" w:eastAsia="Arial" w:hAnsi="Calibri" w:cs="Arial"/>
              </w:rPr>
            </w:pPr>
            <w:r w:rsidRPr="00C57735">
              <w:rPr>
                <w:rFonts w:ascii="Calibri" w:eastAsia="Calibri" w:hAnsi="Calibri" w:cs="Times New Roman"/>
              </w:rPr>
              <w:t xml:space="preserve"> </w:t>
            </w:r>
            <w:hyperlink r:id="rId49" w:history="1">
              <w:r w:rsidRPr="00C57735">
                <w:rPr>
                  <w:rFonts w:ascii="Calibri" w:eastAsia="Calibri" w:hAnsi="Calibri" w:cs="Times New Roman"/>
                  <w:color w:val="0563C1" w:themeColor="hyperlink"/>
                  <w:u w:val="single"/>
                </w:rPr>
                <w:t>116000@missingpeople.org.uk</w:t>
              </w:r>
            </w:hyperlink>
            <w:r w:rsidRPr="00C57735">
              <w:rPr>
                <w:rFonts w:ascii="Calibri" w:eastAsia="Calibri" w:hAnsi="Calibri" w:cs="Times New Roman"/>
              </w:rPr>
              <w:t xml:space="preserve"> </w:t>
            </w:r>
          </w:p>
        </w:tc>
      </w:tr>
      <w:tr w:rsidR="00C57735" w:rsidRPr="00C57735" w14:paraId="1EB98AFF" w14:textId="77777777" w:rsidTr="00C57735">
        <w:trPr>
          <w:trHeight w:hRule="exact" w:val="573"/>
        </w:trPr>
        <w:tc>
          <w:tcPr>
            <w:tcW w:w="2489" w:type="pct"/>
            <w:tcBorders>
              <w:top w:val="single" w:sz="4" w:space="0" w:color="000000"/>
              <w:left w:val="single" w:sz="4" w:space="0" w:color="000000"/>
              <w:bottom w:val="single" w:sz="4" w:space="0" w:color="000000"/>
              <w:right w:val="single" w:sz="4" w:space="0" w:color="000000"/>
            </w:tcBorders>
            <w:hideMark/>
          </w:tcPr>
          <w:p w14:paraId="0C8B2DA1"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Rap</w:t>
            </w:r>
            <w:r w:rsidRPr="00C57735">
              <w:rPr>
                <w:rFonts w:ascii="Calibri" w:eastAsia="Arial" w:hAnsi="Calibri" w:cs="Arial"/>
              </w:rPr>
              <w:t xml:space="preserve">e </w:t>
            </w:r>
            <w:r w:rsidRPr="00C57735">
              <w:rPr>
                <w:rFonts w:ascii="Calibri" w:eastAsia="Arial" w:hAnsi="Calibri" w:cs="Arial"/>
                <w:spacing w:val="-1"/>
              </w:rPr>
              <w:t>a</w:t>
            </w:r>
            <w:r w:rsidRPr="00C57735">
              <w:rPr>
                <w:rFonts w:ascii="Calibri" w:eastAsia="Arial" w:hAnsi="Calibri" w:cs="Arial"/>
                <w:spacing w:val="1"/>
              </w:rPr>
              <w:t>n</w:t>
            </w:r>
            <w:r w:rsidRPr="00C57735">
              <w:rPr>
                <w:rFonts w:ascii="Calibri" w:eastAsia="Arial" w:hAnsi="Calibri" w:cs="Arial"/>
              </w:rPr>
              <w:t>d A</w:t>
            </w:r>
            <w:r w:rsidRPr="00C57735">
              <w:rPr>
                <w:rFonts w:ascii="Calibri" w:eastAsia="Arial" w:hAnsi="Calibri" w:cs="Arial"/>
                <w:spacing w:val="-1"/>
              </w:rPr>
              <w:t>bu</w:t>
            </w:r>
            <w:r w:rsidRPr="00C57735">
              <w:rPr>
                <w:rFonts w:ascii="Calibri" w:eastAsia="Arial" w:hAnsi="Calibri" w:cs="Arial"/>
              </w:rPr>
              <w:t xml:space="preserve">se </w:t>
            </w:r>
            <w:r w:rsidRPr="00C57735">
              <w:rPr>
                <w:rFonts w:ascii="Calibri" w:eastAsia="Arial" w:hAnsi="Calibri" w:cs="Arial"/>
                <w:spacing w:val="-1"/>
              </w:rPr>
              <w:t>L</w:t>
            </w:r>
            <w:r w:rsidRPr="00C57735">
              <w:rPr>
                <w:rFonts w:ascii="Calibri" w:eastAsia="Arial" w:hAnsi="Calibri" w:cs="Arial"/>
                <w:spacing w:val="2"/>
              </w:rPr>
              <w:t>i</w:t>
            </w:r>
            <w:r w:rsidRPr="00C57735">
              <w:rPr>
                <w:rFonts w:ascii="Calibri" w:eastAsia="Arial" w:hAnsi="Calibri" w:cs="Arial"/>
                <w:spacing w:val="-1"/>
              </w:rPr>
              <w:t>ne</w:t>
            </w:r>
          </w:p>
        </w:tc>
        <w:tc>
          <w:tcPr>
            <w:tcW w:w="2511" w:type="pct"/>
            <w:tcBorders>
              <w:top w:val="single" w:sz="4" w:space="0" w:color="000000"/>
              <w:left w:val="single" w:sz="4" w:space="0" w:color="000000"/>
              <w:bottom w:val="single" w:sz="4" w:space="0" w:color="000000"/>
              <w:right w:val="single" w:sz="4" w:space="0" w:color="000000"/>
            </w:tcBorders>
            <w:hideMark/>
          </w:tcPr>
          <w:p w14:paraId="52624338" w14:textId="77777777" w:rsidR="00C57735" w:rsidRPr="00C57735" w:rsidRDefault="00C57735" w:rsidP="00605D1B">
            <w:pPr>
              <w:spacing w:after="0" w:line="240" w:lineRule="auto"/>
              <w:ind w:left="102" w:right="66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8 </w:t>
            </w:r>
            <w:r w:rsidRPr="00C57735">
              <w:rPr>
                <w:rFonts w:ascii="Calibri" w:eastAsia="Arial" w:hAnsi="Calibri" w:cs="Arial"/>
                <w:spacing w:val="-1"/>
              </w:rPr>
              <w:t>8</w:t>
            </w:r>
            <w:r w:rsidRPr="00C57735">
              <w:rPr>
                <w:rFonts w:ascii="Calibri" w:eastAsia="Arial" w:hAnsi="Calibri" w:cs="Arial"/>
                <w:spacing w:val="2"/>
              </w:rPr>
              <w:t>0</w:t>
            </w:r>
            <w:r w:rsidRPr="00C57735">
              <w:rPr>
                <w:rFonts w:ascii="Calibri" w:eastAsia="Arial" w:hAnsi="Calibri" w:cs="Arial"/>
              </w:rPr>
              <w:t xml:space="preserve">0 </w:t>
            </w:r>
            <w:r w:rsidRPr="00C57735">
              <w:rPr>
                <w:rFonts w:ascii="Calibri" w:eastAsia="Arial" w:hAnsi="Calibri" w:cs="Arial"/>
                <w:spacing w:val="-1"/>
              </w:rPr>
              <w:t>01</w:t>
            </w:r>
            <w:r w:rsidRPr="00C57735">
              <w:rPr>
                <w:rFonts w:ascii="Calibri" w:eastAsia="Arial" w:hAnsi="Calibri" w:cs="Arial"/>
                <w:spacing w:val="1"/>
              </w:rPr>
              <w:t>2</w:t>
            </w:r>
            <w:r w:rsidRPr="00C57735">
              <w:rPr>
                <w:rFonts w:ascii="Calibri" w:eastAsia="Arial" w:hAnsi="Calibri" w:cs="Arial"/>
              </w:rPr>
              <w:t xml:space="preserve">3 </w:t>
            </w:r>
          </w:p>
        </w:tc>
      </w:tr>
      <w:tr w:rsidR="00C57735" w:rsidRPr="00C57735" w14:paraId="558C41F1" w14:textId="77777777" w:rsidTr="00C57735">
        <w:trPr>
          <w:trHeight w:hRule="exact" w:val="425"/>
        </w:trPr>
        <w:tc>
          <w:tcPr>
            <w:tcW w:w="2489" w:type="pct"/>
            <w:tcBorders>
              <w:top w:val="single" w:sz="4" w:space="0" w:color="000000"/>
              <w:left w:val="single" w:sz="4" w:space="0" w:color="000000"/>
              <w:bottom w:val="single" w:sz="4" w:space="0" w:color="000000"/>
              <w:right w:val="single" w:sz="4" w:space="0" w:color="000000"/>
            </w:tcBorders>
            <w:hideMark/>
          </w:tcPr>
          <w:p w14:paraId="4F160F55"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NH</w:t>
            </w:r>
            <w:r w:rsidRPr="00C57735">
              <w:rPr>
                <w:rFonts w:ascii="Calibri" w:eastAsia="Arial" w:hAnsi="Calibri" w:cs="Arial"/>
              </w:rPr>
              <w:t>S</w:t>
            </w:r>
            <w:r w:rsidRPr="00C57735">
              <w:rPr>
                <w:rFonts w:ascii="Calibri" w:eastAsia="Arial" w:hAnsi="Calibri" w:cs="Arial"/>
                <w:spacing w:val="1"/>
              </w:rPr>
              <w:t xml:space="preserve"> </w:t>
            </w:r>
            <w:r w:rsidRPr="00C57735">
              <w:rPr>
                <w:rFonts w:ascii="Calibri" w:eastAsia="Arial" w:hAnsi="Calibri" w:cs="Arial"/>
                <w:spacing w:val="-1"/>
              </w:rPr>
              <w:t>Di</w:t>
            </w:r>
            <w:r w:rsidRPr="00C57735">
              <w:rPr>
                <w:rFonts w:ascii="Calibri" w:eastAsia="Arial" w:hAnsi="Calibri" w:cs="Arial"/>
              </w:rPr>
              <w:t>r</w:t>
            </w:r>
            <w:r w:rsidRPr="00C57735">
              <w:rPr>
                <w:rFonts w:ascii="Calibri" w:eastAsia="Arial" w:hAnsi="Calibri" w:cs="Arial"/>
                <w:spacing w:val="-1"/>
              </w:rPr>
              <w:t>e</w:t>
            </w:r>
            <w:r w:rsidRPr="00C57735">
              <w:rPr>
                <w:rFonts w:ascii="Calibri" w:eastAsia="Arial" w:hAnsi="Calibri" w:cs="Arial"/>
              </w:rPr>
              <w:t>ct</w:t>
            </w:r>
            <w:r w:rsidRPr="00C57735">
              <w:rPr>
                <w:rFonts w:ascii="Calibri" w:eastAsia="Arial" w:hAnsi="Calibri" w:cs="Arial"/>
                <w:spacing w:val="1"/>
              </w:rPr>
              <w:t xml:space="preserve"> </w:t>
            </w:r>
            <w:r w:rsidRPr="00C57735">
              <w:rPr>
                <w:rFonts w:ascii="Calibri" w:eastAsia="Arial" w:hAnsi="Calibri" w:cs="Arial"/>
                <w:spacing w:val="-1"/>
              </w:rPr>
              <w:t>Heal</w:t>
            </w:r>
            <w:r w:rsidRPr="00C57735">
              <w:rPr>
                <w:rFonts w:ascii="Calibri" w:eastAsia="Arial" w:hAnsi="Calibri" w:cs="Arial"/>
                <w:spacing w:val="1"/>
              </w:rPr>
              <w:t>t</w:t>
            </w:r>
            <w:r w:rsidRPr="00C57735">
              <w:rPr>
                <w:rFonts w:ascii="Calibri" w:eastAsia="Arial" w:hAnsi="Calibri" w:cs="Arial"/>
              </w:rPr>
              <w:t>h A</w:t>
            </w:r>
            <w:r w:rsidRPr="00C57735">
              <w:rPr>
                <w:rFonts w:ascii="Calibri" w:eastAsia="Arial" w:hAnsi="Calibri" w:cs="Arial"/>
                <w:spacing w:val="1"/>
              </w:rPr>
              <w:t>d</w:t>
            </w:r>
            <w:r w:rsidRPr="00C57735">
              <w:rPr>
                <w:rFonts w:ascii="Calibri" w:eastAsia="Arial" w:hAnsi="Calibri" w:cs="Arial"/>
                <w:spacing w:val="-2"/>
              </w:rPr>
              <w:t>v</w:t>
            </w:r>
            <w:r w:rsidRPr="00C57735">
              <w:rPr>
                <w:rFonts w:ascii="Calibri" w:eastAsia="Arial" w:hAnsi="Calibri" w:cs="Arial"/>
                <w:spacing w:val="2"/>
              </w:rPr>
              <w:t>i</w:t>
            </w:r>
            <w:r w:rsidRPr="00C57735">
              <w:rPr>
                <w:rFonts w:ascii="Calibri" w:eastAsia="Arial" w:hAnsi="Calibri" w:cs="Arial"/>
              </w:rPr>
              <w:t>ce</w:t>
            </w:r>
          </w:p>
        </w:tc>
        <w:tc>
          <w:tcPr>
            <w:tcW w:w="2511" w:type="pct"/>
            <w:tcBorders>
              <w:top w:val="single" w:sz="4" w:space="0" w:color="000000"/>
              <w:left w:val="single" w:sz="4" w:space="0" w:color="000000"/>
              <w:bottom w:val="single" w:sz="4" w:space="0" w:color="000000"/>
              <w:right w:val="single" w:sz="4" w:space="0" w:color="000000"/>
            </w:tcBorders>
            <w:hideMark/>
          </w:tcPr>
          <w:p w14:paraId="1C5720A6"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111</w:t>
            </w:r>
          </w:p>
        </w:tc>
      </w:tr>
      <w:tr w:rsidR="00C57735" w:rsidRPr="00C57735" w14:paraId="5A729105" w14:textId="77777777" w:rsidTr="00C57735">
        <w:trPr>
          <w:trHeight w:hRule="exact" w:val="551"/>
        </w:trPr>
        <w:tc>
          <w:tcPr>
            <w:tcW w:w="2489" w:type="pct"/>
            <w:tcBorders>
              <w:top w:val="single" w:sz="4" w:space="0" w:color="000000"/>
              <w:left w:val="single" w:sz="4" w:space="0" w:color="000000"/>
              <w:bottom w:val="single" w:sz="4" w:space="0" w:color="000000"/>
              <w:right w:val="single" w:sz="4" w:space="0" w:color="000000"/>
            </w:tcBorders>
            <w:hideMark/>
          </w:tcPr>
          <w:p w14:paraId="00CA98E4"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rPr>
              <w:t>V</w:t>
            </w:r>
            <w:r w:rsidRPr="00C57735">
              <w:rPr>
                <w:rFonts w:ascii="Calibri" w:eastAsia="Arial" w:hAnsi="Calibri" w:cs="Arial"/>
                <w:spacing w:val="-1"/>
              </w:rPr>
              <w:t>i</w:t>
            </w:r>
            <w:r w:rsidRPr="00C57735">
              <w:rPr>
                <w:rFonts w:ascii="Calibri" w:eastAsia="Arial" w:hAnsi="Calibri" w:cs="Arial"/>
              </w:rPr>
              <w:t>c</w:t>
            </w:r>
            <w:r w:rsidRPr="00C57735">
              <w:rPr>
                <w:rFonts w:ascii="Calibri" w:eastAsia="Arial" w:hAnsi="Calibri" w:cs="Arial"/>
                <w:spacing w:val="1"/>
              </w:rPr>
              <w:t>t</w:t>
            </w:r>
            <w:r w:rsidRPr="00C57735">
              <w:rPr>
                <w:rFonts w:ascii="Calibri" w:eastAsia="Arial" w:hAnsi="Calibri" w:cs="Arial"/>
                <w:spacing w:val="-3"/>
              </w:rPr>
              <w:t>i</w:t>
            </w:r>
            <w:r w:rsidRPr="00C57735">
              <w:rPr>
                <w:rFonts w:ascii="Calibri" w:eastAsia="Arial" w:hAnsi="Calibri" w:cs="Arial"/>
              </w:rPr>
              <w:t>m</w:t>
            </w:r>
            <w:r w:rsidRPr="00C57735">
              <w:rPr>
                <w:rFonts w:ascii="Calibri" w:eastAsia="Arial" w:hAnsi="Calibri" w:cs="Arial"/>
                <w:spacing w:val="3"/>
              </w:rPr>
              <w:t xml:space="preserve"> </w:t>
            </w:r>
            <w:r w:rsidRPr="00C57735">
              <w:rPr>
                <w:rFonts w:ascii="Calibri" w:eastAsia="Arial" w:hAnsi="Calibri" w:cs="Arial"/>
              </w:rPr>
              <w:t>S</w:t>
            </w:r>
            <w:r w:rsidRPr="00C57735">
              <w:rPr>
                <w:rFonts w:ascii="Calibri" w:eastAsia="Arial" w:hAnsi="Calibri" w:cs="Arial"/>
                <w:spacing w:val="-1"/>
              </w:rPr>
              <w:t>uppo</w:t>
            </w:r>
            <w:r w:rsidRPr="00C57735">
              <w:rPr>
                <w:rFonts w:ascii="Calibri" w:eastAsia="Arial" w:hAnsi="Calibri" w:cs="Arial"/>
              </w:rPr>
              <w:t>rt</w:t>
            </w:r>
          </w:p>
        </w:tc>
        <w:tc>
          <w:tcPr>
            <w:tcW w:w="2511" w:type="pct"/>
            <w:tcBorders>
              <w:top w:val="single" w:sz="4" w:space="0" w:color="000000"/>
              <w:left w:val="single" w:sz="4" w:space="0" w:color="000000"/>
              <w:bottom w:val="single" w:sz="4" w:space="0" w:color="000000"/>
              <w:right w:val="single" w:sz="4" w:space="0" w:color="000000"/>
            </w:tcBorders>
          </w:tcPr>
          <w:p w14:paraId="77580A3D" w14:textId="77777777" w:rsidR="00C57735" w:rsidRPr="00C57735" w:rsidRDefault="00D17188" w:rsidP="00605D1B">
            <w:pPr>
              <w:spacing w:after="0" w:line="240" w:lineRule="auto"/>
              <w:ind w:left="102" w:right="-20"/>
              <w:jc w:val="both"/>
              <w:rPr>
                <w:rFonts w:ascii="Calibri" w:eastAsia="Arial" w:hAnsi="Calibri" w:cs="Arial"/>
                <w:spacing w:val="1"/>
              </w:rPr>
            </w:pPr>
            <w:hyperlink r:id="rId50" w:history="1">
              <w:r w:rsidR="00C57735" w:rsidRPr="00C57735">
                <w:rPr>
                  <w:rFonts w:ascii="Calibri" w:eastAsia="Arial" w:hAnsi="Calibri" w:cs="Arial"/>
                  <w:color w:val="0563C1" w:themeColor="hyperlink"/>
                  <w:spacing w:val="1"/>
                  <w:u w:val="single"/>
                </w:rPr>
                <w:t>www.supportingvictims.org</w:t>
              </w:r>
            </w:hyperlink>
          </w:p>
          <w:p w14:paraId="078DB4D6" w14:textId="77777777" w:rsidR="00C57735" w:rsidRPr="00C57735" w:rsidRDefault="00C57735" w:rsidP="00605D1B">
            <w:pPr>
              <w:spacing w:after="0" w:line="240" w:lineRule="auto"/>
              <w:ind w:left="102" w:right="-20"/>
              <w:jc w:val="both"/>
              <w:rPr>
                <w:rFonts w:ascii="Calibri" w:eastAsia="Arial" w:hAnsi="Calibri" w:cs="Arial"/>
                <w:spacing w:val="1"/>
              </w:rPr>
            </w:pPr>
            <w:r w:rsidRPr="00C57735">
              <w:rPr>
                <w:rFonts w:ascii="Calibri" w:eastAsia="Arial" w:hAnsi="Calibri" w:cs="Arial"/>
                <w:spacing w:val="1"/>
              </w:rPr>
              <w:t>01609643100</w:t>
            </w:r>
          </w:p>
          <w:p w14:paraId="625F1955" w14:textId="77777777" w:rsidR="00C57735" w:rsidRPr="00C57735" w:rsidRDefault="00C57735" w:rsidP="00605D1B">
            <w:pPr>
              <w:spacing w:after="0" w:line="240" w:lineRule="auto"/>
              <w:ind w:left="102" w:right="-20"/>
              <w:jc w:val="both"/>
              <w:rPr>
                <w:rFonts w:ascii="Calibri" w:eastAsia="Arial" w:hAnsi="Calibri" w:cs="Arial"/>
                <w:spacing w:val="1"/>
              </w:rPr>
            </w:pPr>
          </w:p>
          <w:p w14:paraId="755BB66E" w14:textId="77777777" w:rsidR="00C57735" w:rsidRPr="00C57735" w:rsidRDefault="00C57735" w:rsidP="00605D1B">
            <w:pPr>
              <w:spacing w:after="0" w:line="240" w:lineRule="auto"/>
              <w:ind w:left="102" w:right="-20"/>
              <w:jc w:val="both"/>
              <w:rPr>
                <w:rFonts w:ascii="Calibri" w:eastAsia="Arial" w:hAnsi="Calibri" w:cs="Arial"/>
              </w:rPr>
            </w:pPr>
          </w:p>
        </w:tc>
      </w:tr>
      <w:tr w:rsidR="00C57735" w:rsidRPr="00C57735" w14:paraId="38D0BE2C" w14:textId="77777777" w:rsidTr="00C57735">
        <w:trPr>
          <w:trHeight w:hRule="exact" w:val="565"/>
        </w:trPr>
        <w:tc>
          <w:tcPr>
            <w:tcW w:w="2489" w:type="pct"/>
            <w:tcBorders>
              <w:top w:val="single" w:sz="4" w:space="0" w:color="000000"/>
              <w:left w:val="single" w:sz="4" w:space="0" w:color="000000"/>
              <w:bottom w:val="single" w:sz="4" w:space="0" w:color="000000"/>
              <w:right w:val="single" w:sz="4" w:space="0" w:color="000000"/>
            </w:tcBorders>
            <w:hideMark/>
          </w:tcPr>
          <w:p w14:paraId="78325EC7"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D</w:t>
            </w:r>
            <w:r w:rsidRPr="00C57735">
              <w:rPr>
                <w:rFonts w:ascii="Calibri" w:eastAsia="Arial" w:hAnsi="Calibri" w:cs="Arial"/>
                <w:spacing w:val="-3"/>
              </w:rPr>
              <w:t>o</w:t>
            </w:r>
            <w:r w:rsidRPr="00C57735">
              <w:rPr>
                <w:rFonts w:ascii="Calibri" w:eastAsia="Arial" w:hAnsi="Calibri" w:cs="Arial"/>
                <w:spacing w:val="5"/>
              </w:rPr>
              <w:t>m</w:t>
            </w:r>
            <w:r w:rsidRPr="00C57735">
              <w:rPr>
                <w:rFonts w:ascii="Calibri" w:eastAsia="Arial" w:hAnsi="Calibri" w:cs="Arial"/>
                <w:spacing w:val="-1"/>
              </w:rPr>
              <w:t>e</w:t>
            </w:r>
            <w:r w:rsidRPr="00C57735">
              <w:rPr>
                <w:rFonts w:ascii="Calibri" w:eastAsia="Arial" w:hAnsi="Calibri" w:cs="Arial"/>
              </w:rPr>
              <w:t>s</w:t>
            </w:r>
            <w:r w:rsidRPr="00C57735">
              <w:rPr>
                <w:rFonts w:ascii="Calibri" w:eastAsia="Arial" w:hAnsi="Calibri" w:cs="Arial"/>
                <w:spacing w:val="1"/>
              </w:rPr>
              <w:t>t</w:t>
            </w:r>
            <w:r w:rsidRPr="00C57735">
              <w:rPr>
                <w:rFonts w:ascii="Calibri" w:eastAsia="Arial" w:hAnsi="Calibri" w:cs="Arial"/>
                <w:spacing w:val="-1"/>
              </w:rPr>
              <w:t>i</w:t>
            </w:r>
            <w:r w:rsidRPr="00C57735">
              <w:rPr>
                <w:rFonts w:ascii="Calibri" w:eastAsia="Arial" w:hAnsi="Calibri" w:cs="Arial"/>
              </w:rPr>
              <w:t>c</w:t>
            </w:r>
            <w:r w:rsidRPr="00C57735">
              <w:rPr>
                <w:rFonts w:ascii="Calibri" w:eastAsia="Arial" w:hAnsi="Calibri" w:cs="Arial"/>
                <w:spacing w:val="1"/>
              </w:rPr>
              <w:t xml:space="preserve"> </w:t>
            </w:r>
            <w:r w:rsidRPr="00C57735">
              <w:rPr>
                <w:rFonts w:ascii="Calibri" w:eastAsia="Arial" w:hAnsi="Calibri" w:cs="Arial"/>
              </w:rPr>
              <w:t>A</w:t>
            </w:r>
            <w:r w:rsidRPr="00C57735">
              <w:rPr>
                <w:rFonts w:ascii="Calibri" w:eastAsia="Arial" w:hAnsi="Calibri" w:cs="Arial"/>
                <w:spacing w:val="-1"/>
              </w:rPr>
              <w:t>bu</w:t>
            </w:r>
            <w:r w:rsidRPr="00C57735">
              <w:rPr>
                <w:rFonts w:ascii="Calibri" w:eastAsia="Arial" w:hAnsi="Calibri" w:cs="Arial"/>
              </w:rPr>
              <w:t>se S</w:t>
            </w:r>
            <w:r w:rsidRPr="00C57735">
              <w:rPr>
                <w:rFonts w:ascii="Calibri" w:eastAsia="Arial" w:hAnsi="Calibri" w:cs="Arial"/>
                <w:spacing w:val="-1"/>
              </w:rPr>
              <w:t>upp</w:t>
            </w:r>
            <w:r w:rsidRPr="00C57735">
              <w:rPr>
                <w:rFonts w:ascii="Calibri" w:eastAsia="Arial" w:hAnsi="Calibri" w:cs="Arial"/>
                <w:spacing w:val="2"/>
              </w:rPr>
              <w:t>o</w:t>
            </w:r>
            <w:r w:rsidRPr="00C57735">
              <w:rPr>
                <w:rFonts w:ascii="Calibri" w:eastAsia="Arial" w:hAnsi="Calibri" w:cs="Arial"/>
              </w:rPr>
              <w:t>rt: IDAS</w:t>
            </w:r>
          </w:p>
        </w:tc>
        <w:tc>
          <w:tcPr>
            <w:tcW w:w="2511" w:type="pct"/>
            <w:tcBorders>
              <w:top w:val="single" w:sz="4" w:space="0" w:color="000000"/>
              <w:left w:val="single" w:sz="4" w:space="0" w:color="000000"/>
              <w:bottom w:val="single" w:sz="4" w:space="0" w:color="000000"/>
              <w:right w:val="single" w:sz="4" w:space="0" w:color="000000"/>
            </w:tcBorders>
            <w:hideMark/>
          </w:tcPr>
          <w:p w14:paraId="3F6B030F" w14:textId="77777777" w:rsidR="00C57735" w:rsidRPr="00C57735" w:rsidRDefault="00D17188" w:rsidP="00605D1B">
            <w:pPr>
              <w:spacing w:after="0" w:line="240" w:lineRule="auto"/>
              <w:ind w:left="102" w:right="-20"/>
              <w:jc w:val="both"/>
              <w:rPr>
                <w:rFonts w:ascii="Calibri" w:eastAsia="Arial" w:hAnsi="Calibri" w:cs="Arial"/>
                <w:spacing w:val="-1"/>
              </w:rPr>
            </w:pPr>
            <w:hyperlink r:id="rId51" w:history="1">
              <w:r w:rsidR="00C57735" w:rsidRPr="00C57735">
                <w:rPr>
                  <w:rFonts w:ascii="Calibri" w:eastAsia="Arial" w:hAnsi="Calibri" w:cs="Arial"/>
                  <w:color w:val="0563C1" w:themeColor="hyperlink"/>
                  <w:spacing w:val="-1"/>
                  <w:u w:val="single"/>
                </w:rPr>
                <w:t>www.idas.org.uk</w:t>
              </w:r>
            </w:hyperlink>
          </w:p>
          <w:p w14:paraId="07613F94"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Calibri" w:hAnsi="Calibri" w:cs="Times New Roman"/>
                <w:color w:val="3B3B3D"/>
              </w:rPr>
              <w:t>03000 110 110</w:t>
            </w:r>
          </w:p>
        </w:tc>
      </w:tr>
      <w:tr w:rsidR="00C57735" w:rsidRPr="00C57735" w14:paraId="27862064" w14:textId="77777777" w:rsidTr="00C57735">
        <w:trPr>
          <w:trHeight w:hRule="exact" w:val="425"/>
        </w:trPr>
        <w:tc>
          <w:tcPr>
            <w:tcW w:w="2489" w:type="pct"/>
            <w:tcBorders>
              <w:top w:val="single" w:sz="4" w:space="0" w:color="000000"/>
              <w:left w:val="single" w:sz="4" w:space="0" w:color="000000"/>
              <w:bottom w:val="single" w:sz="4" w:space="0" w:color="000000"/>
              <w:right w:val="single" w:sz="4" w:space="0" w:color="000000"/>
            </w:tcBorders>
            <w:hideMark/>
          </w:tcPr>
          <w:p w14:paraId="3B1C7AAC" w14:textId="77777777" w:rsidR="00C57735" w:rsidRPr="00C57735" w:rsidRDefault="00C57735" w:rsidP="00605D1B">
            <w:pPr>
              <w:spacing w:after="0" w:line="240" w:lineRule="auto"/>
              <w:ind w:left="100" w:right="-20"/>
              <w:jc w:val="both"/>
              <w:rPr>
                <w:rFonts w:ascii="Calibri" w:eastAsia="Arial" w:hAnsi="Calibri" w:cs="Arial"/>
              </w:rPr>
            </w:pPr>
            <w:r w:rsidRPr="00C57735">
              <w:rPr>
                <w:rFonts w:ascii="Calibri" w:eastAsia="Arial" w:hAnsi="Calibri" w:cs="Arial"/>
                <w:spacing w:val="-1"/>
              </w:rPr>
              <w:t>D</w:t>
            </w:r>
            <w:r w:rsidRPr="00C57735">
              <w:rPr>
                <w:rFonts w:ascii="Calibri" w:eastAsia="Arial" w:hAnsi="Calibri" w:cs="Arial"/>
              </w:rPr>
              <w:t>r</w:t>
            </w:r>
            <w:r w:rsidRPr="00C57735">
              <w:rPr>
                <w:rFonts w:ascii="Calibri" w:eastAsia="Arial" w:hAnsi="Calibri" w:cs="Arial"/>
                <w:spacing w:val="-1"/>
              </w:rPr>
              <w:t>u</w:t>
            </w:r>
            <w:r w:rsidRPr="00C57735">
              <w:rPr>
                <w:rFonts w:ascii="Calibri" w:eastAsia="Arial" w:hAnsi="Calibri" w:cs="Arial"/>
              </w:rPr>
              <w:t xml:space="preserve">g </w:t>
            </w:r>
            <w:r w:rsidRPr="00C57735">
              <w:rPr>
                <w:rFonts w:ascii="Calibri" w:eastAsia="Arial" w:hAnsi="Calibri" w:cs="Arial"/>
                <w:spacing w:val="-1"/>
              </w:rPr>
              <w:t>an</w:t>
            </w:r>
            <w:r w:rsidRPr="00C57735">
              <w:rPr>
                <w:rFonts w:ascii="Calibri" w:eastAsia="Arial" w:hAnsi="Calibri" w:cs="Arial"/>
              </w:rPr>
              <w:t>d A</w:t>
            </w:r>
            <w:r w:rsidRPr="00C57735">
              <w:rPr>
                <w:rFonts w:ascii="Calibri" w:eastAsia="Arial" w:hAnsi="Calibri" w:cs="Arial"/>
                <w:spacing w:val="-1"/>
              </w:rPr>
              <w:t>l</w:t>
            </w:r>
            <w:r w:rsidRPr="00C57735">
              <w:rPr>
                <w:rFonts w:ascii="Calibri" w:eastAsia="Arial" w:hAnsi="Calibri" w:cs="Arial"/>
              </w:rPr>
              <w:t>c</w:t>
            </w:r>
            <w:r w:rsidRPr="00C57735">
              <w:rPr>
                <w:rFonts w:ascii="Calibri" w:eastAsia="Arial" w:hAnsi="Calibri" w:cs="Arial"/>
                <w:spacing w:val="1"/>
              </w:rPr>
              <w:t>o</w:t>
            </w:r>
            <w:r w:rsidRPr="00C57735">
              <w:rPr>
                <w:rFonts w:ascii="Calibri" w:eastAsia="Arial" w:hAnsi="Calibri" w:cs="Arial"/>
                <w:spacing w:val="-1"/>
              </w:rPr>
              <w:t>ho</w:t>
            </w:r>
            <w:r w:rsidRPr="00C57735">
              <w:rPr>
                <w:rFonts w:ascii="Calibri" w:eastAsia="Arial" w:hAnsi="Calibri" w:cs="Arial"/>
              </w:rPr>
              <w:t>l A</w:t>
            </w:r>
            <w:r w:rsidRPr="00C57735">
              <w:rPr>
                <w:rFonts w:ascii="Calibri" w:eastAsia="Arial" w:hAnsi="Calibri" w:cs="Arial"/>
                <w:spacing w:val="1"/>
              </w:rPr>
              <w:t>d</w:t>
            </w:r>
            <w:r w:rsidRPr="00C57735">
              <w:rPr>
                <w:rFonts w:ascii="Calibri" w:eastAsia="Arial" w:hAnsi="Calibri" w:cs="Arial"/>
                <w:spacing w:val="-2"/>
              </w:rPr>
              <w:t>v</w:t>
            </w:r>
            <w:r w:rsidRPr="00C57735">
              <w:rPr>
                <w:rFonts w:ascii="Calibri" w:eastAsia="Arial" w:hAnsi="Calibri" w:cs="Arial"/>
                <w:spacing w:val="-1"/>
              </w:rPr>
              <w:t>i</w:t>
            </w:r>
            <w:r w:rsidRPr="00C57735">
              <w:rPr>
                <w:rFonts w:ascii="Calibri" w:eastAsia="Arial" w:hAnsi="Calibri" w:cs="Arial"/>
                <w:spacing w:val="2"/>
              </w:rPr>
              <w:t>s</w:t>
            </w:r>
            <w:r w:rsidRPr="00C57735">
              <w:rPr>
                <w:rFonts w:ascii="Calibri" w:eastAsia="Arial" w:hAnsi="Calibri" w:cs="Arial"/>
                <w:spacing w:val="-1"/>
              </w:rPr>
              <w:t>o</w:t>
            </w:r>
            <w:r w:rsidRPr="00C57735">
              <w:rPr>
                <w:rFonts w:ascii="Calibri" w:eastAsia="Arial" w:hAnsi="Calibri" w:cs="Arial"/>
              </w:rPr>
              <w:t>ry</w:t>
            </w:r>
            <w:r w:rsidRPr="00C57735">
              <w:rPr>
                <w:rFonts w:ascii="Calibri" w:eastAsia="Arial" w:hAnsi="Calibri" w:cs="Arial"/>
                <w:spacing w:val="-2"/>
              </w:rPr>
              <w:t xml:space="preserve"> </w:t>
            </w:r>
            <w:r w:rsidRPr="00C57735">
              <w:rPr>
                <w:rFonts w:ascii="Calibri" w:eastAsia="Arial" w:hAnsi="Calibri" w:cs="Arial"/>
              </w:rPr>
              <w:t>S</w:t>
            </w:r>
            <w:r w:rsidRPr="00C57735">
              <w:rPr>
                <w:rFonts w:ascii="Calibri" w:eastAsia="Arial" w:hAnsi="Calibri" w:cs="Arial"/>
                <w:spacing w:val="-1"/>
              </w:rPr>
              <w:t>e</w:t>
            </w:r>
            <w:r w:rsidRPr="00C57735">
              <w:rPr>
                <w:rFonts w:ascii="Calibri" w:eastAsia="Arial" w:hAnsi="Calibri" w:cs="Arial"/>
                <w:spacing w:val="3"/>
              </w:rPr>
              <w:t>r</w:t>
            </w:r>
            <w:r w:rsidRPr="00C57735">
              <w:rPr>
                <w:rFonts w:ascii="Calibri" w:eastAsia="Arial" w:hAnsi="Calibri" w:cs="Arial"/>
                <w:spacing w:val="-2"/>
              </w:rPr>
              <w:t>v</w:t>
            </w:r>
            <w:r w:rsidRPr="00C57735">
              <w:rPr>
                <w:rFonts w:ascii="Calibri" w:eastAsia="Arial" w:hAnsi="Calibri" w:cs="Arial"/>
                <w:spacing w:val="-1"/>
              </w:rPr>
              <w:t>i</w:t>
            </w:r>
            <w:r w:rsidRPr="00C57735">
              <w:rPr>
                <w:rFonts w:ascii="Calibri" w:eastAsia="Arial" w:hAnsi="Calibri" w:cs="Arial"/>
              </w:rPr>
              <w:t>c</w:t>
            </w:r>
            <w:r w:rsidRPr="00C57735">
              <w:rPr>
                <w:rFonts w:ascii="Calibri" w:eastAsia="Arial" w:hAnsi="Calibri" w:cs="Arial"/>
                <w:spacing w:val="-1"/>
              </w:rPr>
              <w:t xml:space="preserve">es </w:t>
            </w:r>
            <w:r w:rsidRPr="00C57735">
              <w:rPr>
                <w:rFonts w:ascii="Calibri" w:eastAsia="Arial" w:hAnsi="Calibri" w:cs="Arial"/>
              </w:rPr>
              <w:t>(</w:t>
            </w:r>
            <w:r w:rsidRPr="00C57735">
              <w:rPr>
                <w:rFonts w:ascii="Calibri" w:eastAsia="Arial" w:hAnsi="Calibri" w:cs="Arial"/>
                <w:spacing w:val="1"/>
              </w:rPr>
              <w:t>F</w:t>
            </w:r>
            <w:r w:rsidRPr="00C57735">
              <w:rPr>
                <w:rFonts w:ascii="Calibri" w:eastAsia="Arial" w:hAnsi="Calibri" w:cs="Arial"/>
                <w:spacing w:val="-1"/>
              </w:rPr>
              <w:t>R</w:t>
            </w:r>
            <w:r w:rsidRPr="00C57735">
              <w:rPr>
                <w:rFonts w:ascii="Calibri" w:eastAsia="Arial" w:hAnsi="Calibri" w:cs="Arial"/>
              </w:rPr>
              <w:t>A</w:t>
            </w:r>
            <w:r w:rsidRPr="00C57735">
              <w:rPr>
                <w:rFonts w:ascii="Calibri" w:eastAsia="Arial" w:hAnsi="Calibri" w:cs="Arial"/>
                <w:spacing w:val="-1"/>
              </w:rPr>
              <w:t>N</w:t>
            </w:r>
            <w:r w:rsidRPr="00C57735">
              <w:rPr>
                <w:rFonts w:ascii="Calibri" w:eastAsia="Arial" w:hAnsi="Calibri" w:cs="Arial"/>
              </w:rPr>
              <w:t>K)</w:t>
            </w:r>
          </w:p>
        </w:tc>
        <w:tc>
          <w:tcPr>
            <w:tcW w:w="2511" w:type="pct"/>
            <w:tcBorders>
              <w:top w:val="single" w:sz="4" w:space="0" w:color="000000"/>
              <w:left w:val="single" w:sz="4" w:space="0" w:color="000000"/>
              <w:bottom w:val="single" w:sz="4" w:space="0" w:color="000000"/>
              <w:right w:val="single" w:sz="4" w:space="0" w:color="000000"/>
            </w:tcBorders>
            <w:hideMark/>
          </w:tcPr>
          <w:p w14:paraId="4E9AE669" w14:textId="77777777" w:rsidR="00C57735" w:rsidRPr="00C57735" w:rsidRDefault="00C57735" w:rsidP="00605D1B">
            <w:pPr>
              <w:spacing w:after="0" w:line="240" w:lineRule="auto"/>
              <w:ind w:left="102" w:right="-20"/>
              <w:jc w:val="both"/>
              <w:rPr>
                <w:rFonts w:ascii="Calibri" w:eastAsia="Arial" w:hAnsi="Calibri" w:cs="Arial"/>
              </w:rPr>
            </w:pPr>
            <w:r w:rsidRPr="00C57735">
              <w:rPr>
                <w:rFonts w:ascii="Calibri" w:eastAsia="Arial" w:hAnsi="Calibri" w:cs="Arial"/>
                <w:spacing w:val="-1"/>
              </w:rPr>
              <w:t>080</w:t>
            </w:r>
            <w:r w:rsidRPr="00C57735">
              <w:rPr>
                <w:rFonts w:ascii="Calibri" w:eastAsia="Arial" w:hAnsi="Calibri" w:cs="Arial"/>
              </w:rPr>
              <w:t xml:space="preserve">0 </w:t>
            </w:r>
            <w:r w:rsidRPr="00C57735">
              <w:rPr>
                <w:rFonts w:ascii="Calibri" w:eastAsia="Arial" w:hAnsi="Calibri" w:cs="Arial"/>
                <w:spacing w:val="-1"/>
              </w:rPr>
              <w:t>7</w:t>
            </w:r>
            <w:r w:rsidRPr="00C57735">
              <w:rPr>
                <w:rFonts w:ascii="Calibri" w:eastAsia="Arial" w:hAnsi="Calibri" w:cs="Arial"/>
                <w:spacing w:val="1"/>
              </w:rPr>
              <w:t>7</w:t>
            </w:r>
            <w:r w:rsidRPr="00C57735">
              <w:rPr>
                <w:rFonts w:ascii="Calibri" w:eastAsia="Arial" w:hAnsi="Calibri" w:cs="Arial"/>
                <w:spacing w:val="-1"/>
              </w:rPr>
              <w:t>66</w:t>
            </w:r>
            <w:r w:rsidRPr="00C57735">
              <w:rPr>
                <w:rFonts w:ascii="Calibri" w:eastAsia="Arial" w:hAnsi="Calibri" w:cs="Arial"/>
                <w:spacing w:val="1"/>
              </w:rPr>
              <w:t>0</w:t>
            </w:r>
            <w:r w:rsidRPr="00C57735">
              <w:rPr>
                <w:rFonts w:ascii="Calibri" w:eastAsia="Arial" w:hAnsi="Calibri" w:cs="Arial"/>
              </w:rPr>
              <w:t>0</w:t>
            </w:r>
          </w:p>
        </w:tc>
      </w:tr>
    </w:tbl>
    <w:p w14:paraId="5F95526D" w14:textId="77777777" w:rsidR="00C9256F" w:rsidRDefault="00C9256F" w:rsidP="00605D1B">
      <w:pPr>
        <w:spacing w:after="0"/>
        <w:jc w:val="both"/>
      </w:pPr>
    </w:p>
    <w:p w14:paraId="6CF4EF9C" w14:textId="1D58239D" w:rsidR="004632D6" w:rsidRDefault="004632D6" w:rsidP="00605D1B">
      <w:pPr>
        <w:spacing w:after="0"/>
        <w:jc w:val="both"/>
      </w:pPr>
    </w:p>
    <w:p w14:paraId="595AF82E" w14:textId="11EFD4C1" w:rsidR="00BC362F" w:rsidRDefault="00BC362F" w:rsidP="00605D1B">
      <w:pPr>
        <w:spacing w:after="0"/>
        <w:jc w:val="both"/>
      </w:pPr>
    </w:p>
    <w:p w14:paraId="38C1B400" w14:textId="7A232D34" w:rsidR="00BC362F" w:rsidRDefault="00BC362F" w:rsidP="00605D1B">
      <w:pPr>
        <w:spacing w:after="0"/>
        <w:jc w:val="both"/>
      </w:pPr>
    </w:p>
    <w:p w14:paraId="328A0F7D" w14:textId="758101F4" w:rsidR="00BC362F" w:rsidRDefault="00BC362F" w:rsidP="00605D1B">
      <w:pPr>
        <w:spacing w:after="0"/>
        <w:jc w:val="both"/>
      </w:pPr>
    </w:p>
    <w:p w14:paraId="7134DBC8" w14:textId="13E08876" w:rsidR="00BC362F" w:rsidRDefault="00BC362F" w:rsidP="00605D1B">
      <w:pPr>
        <w:spacing w:after="0"/>
        <w:jc w:val="both"/>
      </w:pPr>
    </w:p>
    <w:p w14:paraId="27DFD3A3" w14:textId="50C6D39A" w:rsidR="00BC362F" w:rsidRDefault="00BC362F" w:rsidP="00605D1B">
      <w:pPr>
        <w:spacing w:after="0"/>
        <w:jc w:val="both"/>
      </w:pPr>
    </w:p>
    <w:p w14:paraId="76B0AE68" w14:textId="731FC876" w:rsidR="00BC362F" w:rsidRDefault="00BC362F" w:rsidP="00605D1B">
      <w:pPr>
        <w:spacing w:after="0"/>
        <w:jc w:val="both"/>
      </w:pPr>
    </w:p>
    <w:p w14:paraId="255A3A4D" w14:textId="117B50F3" w:rsidR="00BC362F" w:rsidRDefault="00BC362F" w:rsidP="00605D1B">
      <w:pPr>
        <w:spacing w:after="0"/>
        <w:jc w:val="both"/>
      </w:pPr>
    </w:p>
    <w:p w14:paraId="42DD3DDD" w14:textId="3C9B1AFB" w:rsidR="00BC362F" w:rsidRDefault="00BC362F" w:rsidP="00605D1B">
      <w:pPr>
        <w:spacing w:after="0"/>
        <w:jc w:val="both"/>
      </w:pPr>
    </w:p>
    <w:p w14:paraId="2566E4E7" w14:textId="776843F6" w:rsidR="00BC362F" w:rsidRDefault="00BC362F" w:rsidP="00605D1B">
      <w:pPr>
        <w:spacing w:after="0"/>
        <w:jc w:val="both"/>
      </w:pPr>
    </w:p>
    <w:p w14:paraId="76043098" w14:textId="19C93DB8" w:rsidR="00BC362F" w:rsidRDefault="00BC362F" w:rsidP="00605D1B">
      <w:pPr>
        <w:spacing w:after="0"/>
        <w:jc w:val="both"/>
      </w:pPr>
    </w:p>
    <w:p w14:paraId="5851711E" w14:textId="476D6B5B" w:rsidR="00BC362F" w:rsidRDefault="00BC362F" w:rsidP="00605D1B">
      <w:pPr>
        <w:spacing w:after="0"/>
        <w:jc w:val="both"/>
      </w:pPr>
    </w:p>
    <w:p w14:paraId="4BBC6BA2" w14:textId="77777777" w:rsidR="00BC362F" w:rsidRDefault="00BC362F" w:rsidP="00605D1B">
      <w:pPr>
        <w:spacing w:after="0"/>
        <w:jc w:val="both"/>
      </w:pPr>
    </w:p>
    <w:tbl>
      <w:tblPr>
        <w:tblStyle w:val="TableGrid"/>
        <w:tblW w:w="0" w:type="auto"/>
        <w:tblInd w:w="-5" w:type="dxa"/>
        <w:tblLook w:val="04A0" w:firstRow="1" w:lastRow="0" w:firstColumn="1" w:lastColumn="0" w:noHBand="0" w:noVBand="1"/>
      </w:tblPr>
      <w:tblGrid>
        <w:gridCol w:w="9021"/>
      </w:tblGrid>
      <w:tr w:rsidR="00C9256F" w14:paraId="4BFC7B49" w14:textId="77777777" w:rsidTr="00C9256F">
        <w:tc>
          <w:tcPr>
            <w:tcW w:w="9021" w:type="dxa"/>
            <w:shd w:val="clear" w:color="auto" w:fill="9CC2E5" w:themeFill="accent1" w:themeFillTint="99"/>
          </w:tcPr>
          <w:p w14:paraId="0B992FE8" w14:textId="77777777" w:rsidR="00C9256F" w:rsidRPr="003D433E" w:rsidRDefault="00C9256F" w:rsidP="003D433E">
            <w:pPr>
              <w:pStyle w:val="Heading1"/>
              <w:rPr>
                <w:rFonts w:ascii="Calibri" w:hAnsi="Calibri" w:cs="Calibri"/>
                <w:b/>
                <w:bCs/>
                <w:color w:val="auto"/>
                <w:sz w:val="22"/>
                <w:szCs w:val="22"/>
              </w:rPr>
            </w:pPr>
            <w:bookmarkStart w:id="22" w:name="_Toc181786583"/>
            <w:r w:rsidRPr="003D433E">
              <w:rPr>
                <w:rFonts w:ascii="Calibri" w:hAnsi="Calibri" w:cs="Calibri"/>
                <w:b/>
                <w:bCs/>
                <w:color w:val="auto"/>
                <w:sz w:val="22"/>
                <w:szCs w:val="22"/>
              </w:rPr>
              <w:t>Appendix 2</w:t>
            </w:r>
            <w:bookmarkEnd w:id="22"/>
            <w:r w:rsidRPr="003D433E">
              <w:rPr>
                <w:rFonts w:ascii="Calibri" w:hAnsi="Calibri" w:cs="Calibri"/>
                <w:b/>
                <w:bCs/>
                <w:color w:val="auto"/>
                <w:sz w:val="22"/>
                <w:szCs w:val="22"/>
              </w:rPr>
              <w:t xml:space="preserve"> </w:t>
            </w:r>
          </w:p>
          <w:p w14:paraId="0ECF910E" w14:textId="77777777" w:rsidR="00356B92" w:rsidRPr="004632D6" w:rsidRDefault="00356B92" w:rsidP="00605D1B">
            <w:pPr>
              <w:jc w:val="both"/>
              <w:rPr>
                <w:b/>
              </w:rPr>
            </w:pPr>
          </w:p>
        </w:tc>
      </w:tr>
      <w:tr w:rsidR="00396ACF" w14:paraId="63996772" w14:textId="77777777" w:rsidTr="00396ACF">
        <w:tc>
          <w:tcPr>
            <w:tcW w:w="9021" w:type="dxa"/>
            <w:shd w:val="clear" w:color="auto" w:fill="FFFFFF" w:themeFill="background1"/>
          </w:tcPr>
          <w:p w14:paraId="30127803" w14:textId="77777777" w:rsidR="00396ACF" w:rsidRDefault="00396ACF" w:rsidP="00605D1B">
            <w:pPr>
              <w:ind w:left="720" w:hanging="720"/>
              <w:jc w:val="both"/>
            </w:pPr>
            <w:r>
              <w:t xml:space="preserve">This Protocol adopts the definitions proposed by Department for Education (2014) statutory </w:t>
            </w:r>
          </w:p>
          <w:p w14:paraId="4F92D26C" w14:textId="77777777" w:rsidR="00396ACF" w:rsidRDefault="00396ACF" w:rsidP="00605D1B">
            <w:pPr>
              <w:ind w:left="720" w:hanging="720"/>
              <w:jc w:val="both"/>
            </w:pPr>
            <w:r>
              <w:t xml:space="preserve">guidance on children who run away or go missing from home or care </w:t>
            </w:r>
          </w:p>
          <w:p w14:paraId="4E9F5013" w14:textId="77777777" w:rsidR="00396ACF" w:rsidRDefault="00396ACF" w:rsidP="00605D1B">
            <w:pPr>
              <w:ind w:left="720" w:hanging="720"/>
              <w:jc w:val="both"/>
            </w:pPr>
          </w:p>
          <w:p w14:paraId="50CFD6BF" w14:textId="77777777" w:rsidR="00396ACF" w:rsidRDefault="00396ACF" w:rsidP="00605D1B">
            <w:pPr>
              <w:ind w:left="2160" w:hanging="2160"/>
              <w:jc w:val="both"/>
            </w:pPr>
            <w:r w:rsidRPr="00C9256F">
              <w:rPr>
                <w:b/>
              </w:rPr>
              <w:t>Child</w:t>
            </w:r>
            <w:r>
              <w:t xml:space="preserve">:  </w:t>
            </w:r>
            <w:r>
              <w:tab/>
              <w:t>anyone who has not yet reached their 18th birthday.  ‘Children’ therefore means ‘children and young people’ throughout this guidance.</w:t>
            </w:r>
          </w:p>
          <w:p w14:paraId="506E422A" w14:textId="77777777" w:rsidR="00396ACF" w:rsidRDefault="00396ACF" w:rsidP="00605D1B">
            <w:pPr>
              <w:ind w:left="2160" w:hanging="2160"/>
              <w:jc w:val="both"/>
            </w:pPr>
          </w:p>
          <w:p w14:paraId="30ED2ADD" w14:textId="5615161C" w:rsidR="00396ACF" w:rsidRDefault="00396ACF" w:rsidP="00605D1B">
            <w:pPr>
              <w:ind w:left="2160" w:hanging="2160"/>
              <w:jc w:val="both"/>
            </w:pPr>
            <w:r w:rsidRPr="00C9256F">
              <w:rPr>
                <w:b/>
              </w:rPr>
              <w:t>Young runaway:</w:t>
            </w:r>
            <w:r>
              <w:t xml:space="preserve"> </w:t>
            </w:r>
            <w:r>
              <w:tab/>
              <w:t xml:space="preserve">a child who has run away from their home or care </w:t>
            </w:r>
            <w:r w:rsidR="00E83E90">
              <w:t>placement or</w:t>
            </w:r>
            <w:r>
              <w:t xml:space="preserve"> feels they have been forced or lured to leave.</w:t>
            </w:r>
          </w:p>
          <w:p w14:paraId="15921F74" w14:textId="77777777" w:rsidR="00396ACF" w:rsidRDefault="00396ACF" w:rsidP="00605D1B">
            <w:pPr>
              <w:ind w:left="2160" w:hanging="2160"/>
              <w:jc w:val="both"/>
            </w:pPr>
          </w:p>
          <w:p w14:paraId="21CD5D57" w14:textId="77777777" w:rsidR="00396ACF" w:rsidRDefault="00396ACF" w:rsidP="00605D1B">
            <w:pPr>
              <w:ind w:left="720" w:hanging="720"/>
              <w:jc w:val="both"/>
            </w:pPr>
            <w:r w:rsidRPr="00C9256F">
              <w:rPr>
                <w:b/>
              </w:rPr>
              <w:t>Missing child:</w:t>
            </w:r>
            <w:r>
              <w:tab/>
            </w:r>
            <w:r>
              <w:tab/>
              <w:t>a child reported as missing to the police by their family or carers.</w:t>
            </w:r>
          </w:p>
          <w:p w14:paraId="5E828EEC" w14:textId="01FE0B4A" w:rsidR="00396ACF" w:rsidRDefault="00396ACF" w:rsidP="00605D1B">
            <w:pPr>
              <w:ind w:left="2160" w:hanging="2160"/>
              <w:jc w:val="both"/>
            </w:pPr>
            <w:r w:rsidRPr="00C9256F">
              <w:rPr>
                <w:b/>
              </w:rPr>
              <w:t>Looked after child:</w:t>
            </w:r>
            <w:r>
              <w:t xml:space="preserve"> </w:t>
            </w:r>
            <w:r>
              <w:tab/>
              <w:t xml:space="preserve">a child who is looked after by a local authority by reason of a care </w:t>
            </w:r>
            <w:r w:rsidR="00A220E0">
              <w:t>order or</w:t>
            </w:r>
            <w:r>
              <w:t xml:space="preserve"> being accommodated under section 20 of the Children Act 1989.</w:t>
            </w:r>
          </w:p>
          <w:p w14:paraId="51B1D60A" w14:textId="77777777" w:rsidR="00396ACF" w:rsidRPr="00C9256F" w:rsidRDefault="00396ACF" w:rsidP="00605D1B">
            <w:pPr>
              <w:ind w:left="2160" w:hanging="2160"/>
              <w:jc w:val="both"/>
              <w:rPr>
                <w:b/>
              </w:rPr>
            </w:pPr>
          </w:p>
          <w:p w14:paraId="2E6D2376" w14:textId="77777777" w:rsidR="00396ACF" w:rsidRDefault="00396ACF" w:rsidP="00605D1B">
            <w:pPr>
              <w:jc w:val="both"/>
            </w:pPr>
            <w:r w:rsidRPr="00C9256F">
              <w:rPr>
                <w:b/>
              </w:rPr>
              <w:t>Responsible local:</w:t>
            </w:r>
            <w:r>
              <w:t xml:space="preserve"> </w:t>
            </w:r>
            <w:r>
              <w:tab/>
              <w:t xml:space="preserve">the local authority which is responsible for a looked after child’s care and </w:t>
            </w:r>
            <w:r w:rsidRPr="00C9256F">
              <w:rPr>
                <w:b/>
              </w:rPr>
              <w:t>Authority</w:t>
            </w:r>
            <w:r>
              <w:tab/>
            </w:r>
            <w:r>
              <w:tab/>
              <w:t>care planning.</w:t>
            </w:r>
          </w:p>
          <w:p w14:paraId="2BF639F0" w14:textId="77777777" w:rsidR="00396ACF" w:rsidRPr="00C9256F" w:rsidRDefault="00396ACF" w:rsidP="00605D1B">
            <w:pPr>
              <w:jc w:val="both"/>
              <w:rPr>
                <w:b/>
              </w:rPr>
            </w:pPr>
          </w:p>
          <w:p w14:paraId="20197E63" w14:textId="77777777" w:rsidR="00396ACF" w:rsidRDefault="00396ACF" w:rsidP="00605D1B">
            <w:pPr>
              <w:ind w:left="2160" w:hanging="2160"/>
              <w:jc w:val="both"/>
            </w:pPr>
            <w:r w:rsidRPr="00C9256F">
              <w:rPr>
                <w:b/>
              </w:rPr>
              <w:t>Host local authority:</w:t>
            </w:r>
            <w:r>
              <w:t xml:space="preserve"> </w:t>
            </w:r>
            <w:r>
              <w:tab/>
              <w:t>the local authority in which a child in the care of a local authority is placed when placed outside the responsible local authority’s boundaries.</w:t>
            </w:r>
          </w:p>
          <w:p w14:paraId="0D125969" w14:textId="77777777" w:rsidR="00396ACF" w:rsidRDefault="00396ACF" w:rsidP="00605D1B">
            <w:pPr>
              <w:ind w:left="2160" w:hanging="2160"/>
              <w:jc w:val="both"/>
            </w:pPr>
          </w:p>
          <w:p w14:paraId="13FCC286" w14:textId="77777777" w:rsidR="00396ACF" w:rsidRDefault="00396ACF" w:rsidP="00605D1B">
            <w:pPr>
              <w:ind w:left="2160" w:hanging="2160"/>
              <w:jc w:val="both"/>
            </w:pPr>
            <w:r w:rsidRPr="00C9256F">
              <w:rPr>
                <w:b/>
              </w:rPr>
              <w:t>Care leaver:</w:t>
            </w:r>
            <w:r>
              <w:tab/>
              <w:t>an eligible, relevant, or former relevant, child as defined by the Children Act 1989.</w:t>
            </w:r>
          </w:p>
          <w:p w14:paraId="62BF5D0E" w14:textId="77777777" w:rsidR="00396ACF" w:rsidRDefault="00396ACF" w:rsidP="00605D1B">
            <w:pPr>
              <w:ind w:left="2160" w:hanging="2160"/>
              <w:jc w:val="both"/>
            </w:pPr>
            <w:r w:rsidRPr="00C9256F">
              <w:rPr>
                <w:b/>
              </w:rPr>
              <w:t>Missing from care:</w:t>
            </w:r>
            <w:r>
              <w:t xml:space="preserve"> </w:t>
            </w:r>
            <w:r>
              <w:tab/>
              <w:t>a child in the care of the local authority who is not at their placement or the place they are expected to be (e.g. school) and their whereabouts is not known.</w:t>
            </w:r>
          </w:p>
          <w:p w14:paraId="6261BBC6" w14:textId="77777777" w:rsidR="00396ACF" w:rsidRDefault="00396ACF" w:rsidP="00605D1B">
            <w:pPr>
              <w:ind w:left="2160" w:hanging="2160"/>
              <w:jc w:val="both"/>
            </w:pPr>
          </w:p>
          <w:p w14:paraId="5A6D8507" w14:textId="77777777" w:rsidR="00396ACF" w:rsidRDefault="00396ACF" w:rsidP="00605D1B">
            <w:pPr>
              <w:ind w:left="720" w:hanging="720"/>
              <w:jc w:val="both"/>
            </w:pPr>
            <w:r w:rsidRPr="00C9256F">
              <w:rPr>
                <w:b/>
              </w:rPr>
              <w:t>Reporting individual:</w:t>
            </w:r>
            <w:r>
              <w:t xml:space="preserve"> </w:t>
            </w:r>
            <w:r>
              <w:tab/>
              <w:t>the person reporting the child / young person as missing.</w:t>
            </w:r>
          </w:p>
          <w:p w14:paraId="36953F2D" w14:textId="77777777" w:rsidR="00396ACF" w:rsidRDefault="00396ACF" w:rsidP="00605D1B">
            <w:pPr>
              <w:jc w:val="both"/>
            </w:pPr>
          </w:p>
          <w:p w14:paraId="16A56ED4" w14:textId="77777777" w:rsidR="00396ACF" w:rsidRPr="004632D6" w:rsidRDefault="00396ACF" w:rsidP="00605D1B">
            <w:pPr>
              <w:jc w:val="both"/>
              <w:rPr>
                <w:b/>
              </w:rPr>
            </w:pPr>
          </w:p>
        </w:tc>
      </w:tr>
    </w:tbl>
    <w:p w14:paraId="0F22759B" w14:textId="77777777" w:rsidR="00C9256F" w:rsidRDefault="00C9256F" w:rsidP="00605D1B">
      <w:pPr>
        <w:spacing w:after="0"/>
        <w:ind w:left="720" w:hanging="720"/>
        <w:jc w:val="both"/>
      </w:pPr>
    </w:p>
    <w:p w14:paraId="38067215" w14:textId="77777777" w:rsidR="00C9256F" w:rsidRDefault="00C9256F" w:rsidP="00605D1B">
      <w:pPr>
        <w:spacing w:after="0"/>
        <w:jc w:val="both"/>
      </w:pPr>
    </w:p>
    <w:p w14:paraId="6A536100" w14:textId="77777777" w:rsidR="00C9256F" w:rsidRDefault="00C9256F" w:rsidP="00605D1B">
      <w:pPr>
        <w:spacing w:after="0"/>
        <w:ind w:left="720" w:hanging="720"/>
        <w:jc w:val="both"/>
      </w:pPr>
    </w:p>
    <w:p w14:paraId="2D6CA408" w14:textId="77777777" w:rsidR="00C9256F" w:rsidRDefault="00C9256F" w:rsidP="00605D1B">
      <w:pPr>
        <w:spacing w:after="0"/>
        <w:ind w:left="720" w:hanging="720"/>
        <w:jc w:val="both"/>
      </w:pPr>
    </w:p>
    <w:p w14:paraId="3BDDA0F8" w14:textId="77777777" w:rsidR="00C9256F" w:rsidRPr="00C9256F" w:rsidRDefault="00C9256F" w:rsidP="00605D1B">
      <w:pPr>
        <w:spacing w:after="0"/>
        <w:ind w:left="720" w:hanging="720"/>
        <w:jc w:val="both"/>
        <w:rPr>
          <w:b/>
          <w:sz w:val="28"/>
          <w:szCs w:val="28"/>
          <w:u w:val="single"/>
        </w:rPr>
      </w:pPr>
    </w:p>
    <w:p w14:paraId="407530AC" w14:textId="20D2D6E6" w:rsidR="00F67B59" w:rsidRDefault="00F67B59">
      <w:r>
        <w:br w:type="page"/>
      </w:r>
    </w:p>
    <w:p w14:paraId="538AECB3" w14:textId="39DC3DC5" w:rsidR="00C9256F" w:rsidRPr="001D16FE" w:rsidRDefault="00F67B59" w:rsidP="001D16FE">
      <w:pPr>
        <w:pStyle w:val="Heading1"/>
        <w:rPr>
          <w:b/>
          <w:bCs/>
          <w:color w:val="auto"/>
        </w:rPr>
      </w:pPr>
      <w:bookmarkStart w:id="23" w:name="_Toc181786584"/>
      <w:r w:rsidRPr="001D16FE">
        <w:rPr>
          <w:b/>
          <w:bCs/>
          <w:color w:val="auto"/>
        </w:rPr>
        <w:lastRenderedPageBreak/>
        <w:t>Appendix 3</w:t>
      </w:r>
      <w:r w:rsidR="004E46BA" w:rsidRPr="001D16FE">
        <w:rPr>
          <w:b/>
          <w:bCs/>
          <w:color w:val="auto"/>
        </w:rPr>
        <w:t>a</w:t>
      </w:r>
      <w:bookmarkEnd w:id="23"/>
    </w:p>
    <w:p w14:paraId="2BB51D5F" w14:textId="77777777" w:rsidR="00F67B59" w:rsidRDefault="00F67B59" w:rsidP="00F67B59">
      <w:pPr>
        <w:ind w:left="-1080"/>
        <w:rPr>
          <w:rFonts w:ascii="Arial" w:hAnsi="Arial" w:cs="Arial"/>
          <w:b/>
          <w:sz w:val="32"/>
          <w:szCs w:val="32"/>
          <w:u w:val="single"/>
        </w:rPr>
      </w:pPr>
      <w:r>
        <w:rPr>
          <w:noProof/>
        </w:rPr>
        <w:drawing>
          <wp:anchor distT="0" distB="0" distL="114300" distR="114300" simplePos="0" relativeHeight="251664384" behindDoc="0" locked="0" layoutInCell="1" allowOverlap="1" wp14:anchorId="6165E0CE" wp14:editId="1C6E2E68">
            <wp:simplePos x="0" y="0"/>
            <wp:positionH relativeFrom="column">
              <wp:posOffset>3215005</wp:posOffset>
            </wp:positionH>
            <wp:positionV relativeFrom="page">
              <wp:posOffset>464820</wp:posOffset>
            </wp:positionV>
            <wp:extent cx="3133725" cy="624840"/>
            <wp:effectExtent l="0" t="0" r="9525"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45777" cy="627243"/>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rPr>
        <w:t xml:space="preserve">             </w:t>
      </w:r>
      <w:r w:rsidRPr="00127DE0">
        <w:rPr>
          <w:noProof/>
        </w:rPr>
        <w:drawing>
          <wp:inline distT="0" distB="0" distL="0" distR="0" wp14:anchorId="49F71104" wp14:editId="26549A00">
            <wp:extent cx="2545080" cy="701675"/>
            <wp:effectExtent l="0" t="0" r="762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46267" cy="702002"/>
                    </a:xfrm>
                    <a:prstGeom prst="rect">
                      <a:avLst/>
                    </a:prstGeom>
                    <a:noFill/>
                    <a:ln>
                      <a:noFill/>
                    </a:ln>
                  </pic:spPr>
                </pic:pic>
              </a:graphicData>
            </a:graphic>
          </wp:inline>
        </w:drawing>
      </w:r>
      <w:r>
        <w:rPr>
          <w:rFonts w:ascii="Arial" w:hAnsi="Arial" w:cs="Arial"/>
          <w:noProof/>
          <w:sz w:val="28"/>
          <w:szCs w:val="28"/>
        </w:rPr>
        <w:tab/>
      </w:r>
      <w:r>
        <w:rPr>
          <w:rFonts w:ascii="Arial" w:hAnsi="Arial" w:cs="Arial"/>
          <w:noProof/>
          <w:sz w:val="28"/>
          <w:szCs w:val="28"/>
        </w:rPr>
        <w:tab/>
      </w:r>
      <w:r>
        <w:rPr>
          <w:rFonts w:ascii="Arial" w:hAnsi="Arial" w:cs="Arial"/>
          <w:noProof/>
          <w:sz w:val="28"/>
          <w:szCs w:val="28"/>
        </w:rPr>
        <w:tab/>
      </w:r>
    </w:p>
    <w:p w14:paraId="5E349CF4" w14:textId="77777777" w:rsidR="00F67B59" w:rsidRDefault="00F67B59" w:rsidP="00F67B59">
      <w:pPr>
        <w:ind w:left="-1080"/>
        <w:jc w:val="center"/>
        <w:rPr>
          <w:rFonts w:ascii="Arial" w:hAnsi="Arial" w:cs="Arial"/>
          <w:b/>
          <w:sz w:val="32"/>
          <w:szCs w:val="32"/>
          <w:u w:val="single"/>
        </w:rPr>
      </w:pPr>
      <w:r w:rsidRPr="00ED0E7F">
        <w:rPr>
          <w:rFonts w:ascii="Arial" w:hAnsi="Arial" w:cs="Arial"/>
          <w:b/>
          <w:sz w:val="32"/>
          <w:szCs w:val="32"/>
        </w:rPr>
        <w:t xml:space="preserve">           </w:t>
      </w:r>
      <w:r w:rsidRPr="000A46EF">
        <w:rPr>
          <w:rFonts w:ascii="Arial" w:hAnsi="Arial" w:cs="Arial"/>
          <w:b/>
          <w:sz w:val="32"/>
          <w:szCs w:val="32"/>
          <w:u w:val="single"/>
        </w:rPr>
        <w:t xml:space="preserve">NOTIFICATION OF MISSING </w:t>
      </w:r>
      <w:r>
        <w:rPr>
          <w:rFonts w:ascii="Arial" w:hAnsi="Arial" w:cs="Arial"/>
          <w:b/>
          <w:sz w:val="32"/>
          <w:szCs w:val="32"/>
          <w:u w:val="single"/>
        </w:rPr>
        <w:t>CHILD/</w:t>
      </w:r>
      <w:r w:rsidRPr="000A46EF">
        <w:rPr>
          <w:rFonts w:ascii="Arial" w:hAnsi="Arial" w:cs="Arial"/>
          <w:b/>
          <w:sz w:val="32"/>
          <w:szCs w:val="32"/>
          <w:u w:val="single"/>
        </w:rPr>
        <w:t>YOUNG PERSON</w:t>
      </w:r>
    </w:p>
    <w:tbl>
      <w:tblPr>
        <w:tblStyle w:val="TableGrid"/>
        <w:tblpPr w:leftFromText="180" w:rightFromText="180" w:vertAnchor="text" w:horzAnchor="margin" w:tblpXSpec="center" w:tblpY="24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57"/>
        <w:gridCol w:w="3340"/>
        <w:gridCol w:w="3322"/>
        <w:gridCol w:w="995"/>
        <w:gridCol w:w="1075"/>
      </w:tblGrid>
      <w:tr w:rsidR="00F67B59" w:rsidRPr="00CF77DE" w14:paraId="6F56A1DE" w14:textId="77777777" w:rsidTr="001B2F5D">
        <w:tc>
          <w:tcPr>
            <w:tcW w:w="4497" w:type="dxa"/>
            <w:gridSpan w:val="2"/>
          </w:tcPr>
          <w:p w14:paraId="23761582" w14:textId="77777777" w:rsidR="00F67B59" w:rsidRPr="009E024C" w:rsidRDefault="00F67B59" w:rsidP="001B2F5D">
            <w:pPr>
              <w:rPr>
                <w:rFonts w:ascii="Arial" w:hAnsi="Arial" w:cs="Arial"/>
                <w:b/>
              </w:rPr>
            </w:pPr>
            <w:r w:rsidRPr="009E024C">
              <w:rPr>
                <w:rFonts w:ascii="Arial" w:hAnsi="Arial" w:cs="Arial"/>
                <w:b/>
              </w:rPr>
              <w:t>Name</w:t>
            </w:r>
          </w:p>
        </w:tc>
        <w:tc>
          <w:tcPr>
            <w:tcW w:w="5392" w:type="dxa"/>
            <w:gridSpan w:val="3"/>
          </w:tcPr>
          <w:p w14:paraId="0423E00A" w14:textId="77777777" w:rsidR="00F67B59" w:rsidRPr="009E024C" w:rsidRDefault="00F67B59" w:rsidP="001B2F5D">
            <w:pPr>
              <w:rPr>
                <w:rFonts w:ascii="Arial" w:hAnsi="Arial" w:cs="Arial"/>
                <w:b/>
              </w:rPr>
            </w:pPr>
          </w:p>
        </w:tc>
      </w:tr>
      <w:tr w:rsidR="00F67B59" w:rsidRPr="00CF77DE" w14:paraId="3F9C92F7" w14:textId="77777777" w:rsidTr="001B2F5D">
        <w:tc>
          <w:tcPr>
            <w:tcW w:w="4497" w:type="dxa"/>
            <w:gridSpan w:val="2"/>
          </w:tcPr>
          <w:p w14:paraId="698CB15D" w14:textId="77777777" w:rsidR="00F67B59" w:rsidRPr="009E024C" w:rsidRDefault="00F67B59" w:rsidP="001B2F5D">
            <w:pPr>
              <w:rPr>
                <w:rFonts w:ascii="Arial" w:hAnsi="Arial" w:cs="Arial"/>
                <w:b/>
              </w:rPr>
            </w:pPr>
            <w:r w:rsidRPr="009E024C">
              <w:rPr>
                <w:rFonts w:ascii="Arial" w:hAnsi="Arial" w:cs="Arial"/>
                <w:b/>
              </w:rPr>
              <w:t>Date of Birth</w:t>
            </w:r>
          </w:p>
        </w:tc>
        <w:tc>
          <w:tcPr>
            <w:tcW w:w="5392" w:type="dxa"/>
            <w:gridSpan w:val="3"/>
          </w:tcPr>
          <w:p w14:paraId="557D3665" w14:textId="77777777" w:rsidR="00F67B59" w:rsidRPr="009E024C" w:rsidRDefault="00F67B59" w:rsidP="001B2F5D">
            <w:pPr>
              <w:rPr>
                <w:rFonts w:ascii="Arial" w:hAnsi="Arial" w:cs="Arial"/>
                <w:b/>
              </w:rPr>
            </w:pPr>
          </w:p>
        </w:tc>
      </w:tr>
      <w:tr w:rsidR="00F67B59" w:rsidRPr="00CF77DE" w14:paraId="5DF2DBC7" w14:textId="77777777" w:rsidTr="001B2F5D">
        <w:tc>
          <w:tcPr>
            <w:tcW w:w="4497" w:type="dxa"/>
            <w:gridSpan w:val="2"/>
          </w:tcPr>
          <w:p w14:paraId="74BED223" w14:textId="77777777" w:rsidR="00F67B59" w:rsidRPr="009E024C" w:rsidRDefault="00F67B59" w:rsidP="001B2F5D">
            <w:pPr>
              <w:rPr>
                <w:rFonts w:ascii="Arial" w:hAnsi="Arial" w:cs="Arial"/>
                <w:b/>
              </w:rPr>
            </w:pPr>
            <w:r w:rsidRPr="009E024C">
              <w:rPr>
                <w:rFonts w:ascii="Arial" w:hAnsi="Arial" w:cs="Arial"/>
                <w:b/>
              </w:rPr>
              <w:t>Legal Status</w:t>
            </w:r>
          </w:p>
        </w:tc>
        <w:tc>
          <w:tcPr>
            <w:tcW w:w="5392" w:type="dxa"/>
            <w:gridSpan w:val="3"/>
          </w:tcPr>
          <w:p w14:paraId="579082B2" w14:textId="77777777" w:rsidR="00F67B59" w:rsidRPr="009E024C" w:rsidRDefault="00F67B59" w:rsidP="001B2F5D">
            <w:pPr>
              <w:rPr>
                <w:rFonts w:ascii="Arial" w:hAnsi="Arial" w:cs="Arial"/>
                <w:b/>
              </w:rPr>
            </w:pPr>
          </w:p>
        </w:tc>
      </w:tr>
      <w:tr w:rsidR="00F67B59" w:rsidRPr="00CF77DE" w14:paraId="3924CFED" w14:textId="77777777" w:rsidTr="001B2F5D">
        <w:tc>
          <w:tcPr>
            <w:tcW w:w="4497" w:type="dxa"/>
            <w:gridSpan w:val="2"/>
          </w:tcPr>
          <w:p w14:paraId="48E63776" w14:textId="77777777" w:rsidR="00F67B59" w:rsidRPr="009E024C" w:rsidRDefault="00F67B59" w:rsidP="001B2F5D">
            <w:pPr>
              <w:rPr>
                <w:rFonts w:ascii="Arial" w:hAnsi="Arial" w:cs="Arial"/>
                <w:b/>
              </w:rPr>
            </w:pPr>
            <w:r w:rsidRPr="009E024C">
              <w:rPr>
                <w:rFonts w:ascii="Arial" w:hAnsi="Arial" w:cs="Arial"/>
                <w:b/>
              </w:rPr>
              <w:t>Social Worker</w:t>
            </w:r>
          </w:p>
        </w:tc>
        <w:tc>
          <w:tcPr>
            <w:tcW w:w="5392" w:type="dxa"/>
            <w:gridSpan w:val="3"/>
          </w:tcPr>
          <w:p w14:paraId="42EA7F5C" w14:textId="77777777" w:rsidR="00F67B59" w:rsidRPr="009E024C" w:rsidRDefault="00F67B59" w:rsidP="001B2F5D">
            <w:pPr>
              <w:rPr>
                <w:rFonts w:ascii="Arial" w:hAnsi="Arial" w:cs="Arial"/>
                <w:b/>
              </w:rPr>
            </w:pPr>
          </w:p>
        </w:tc>
      </w:tr>
      <w:tr w:rsidR="00F67B59" w:rsidRPr="00CF77DE" w14:paraId="6576DD10" w14:textId="77777777" w:rsidTr="001B2F5D">
        <w:tc>
          <w:tcPr>
            <w:tcW w:w="4497" w:type="dxa"/>
            <w:gridSpan w:val="2"/>
          </w:tcPr>
          <w:p w14:paraId="54499954" w14:textId="77777777" w:rsidR="00F67B59" w:rsidRPr="009E024C" w:rsidRDefault="00F67B59" w:rsidP="001B2F5D">
            <w:pPr>
              <w:rPr>
                <w:rFonts w:ascii="Arial" w:hAnsi="Arial" w:cs="Arial"/>
                <w:b/>
              </w:rPr>
            </w:pPr>
            <w:r>
              <w:rPr>
                <w:rFonts w:ascii="Arial" w:hAnsi="Arial" w:cs="Arial"/>
                <w:b/>
              </w:rPr>
              <w:t xml:space="preserve">LCS </w:t>
            </w:r>
            <w:r w:rsidRPr="009E024C">
              <w:rPr>
                <w:rFonts w:ascii="Arial" w:hAnsi="Arial" w:cs="Arial"/>
                <w:b/>
              </w:rPr>
              <w:t>Number</w:t>
            </w:r>
          </w:p>
        </w:tc>
        <w:tc>
          <w:tcPr>
            <w:tcW w:w="5392" w:type="dxa"/>
            <w:gridSpan w:val="3"/>
            <w:tcBorders>
              <w:bottom w:val="single" w:sz="12" w:space="0" w:color="auto"/>
            </w:tcBorders>
          </w:tcPr>
          <w:p w14:paraId="268C0A60" w14:textId="77777777" w:rsidR="00F67B59" w:rsidRPr="009E024C" w:rsidRDefault="00F67B59" w:rsidP="001B2F5D">
            <w:pPr>
              <w:rPr>
                <w:rFonts w:ascii="Arial" w:hAnsi="Arial" w:cs="Arial"/>
                <w:b/>
              </w:rPr>
            </w:pPr>
          </w:p>
        </w:tc>
      </w:tr>
      <w:tr w:rsidR="00F67B59" w:rsidRPr="00CF77DE" w14:paraId="368EC87B" w14:textId="77777777" w:rsidTr="001B2F5D">
        <w:trPr>
          <w:trHeight w:val="1133"/>
        </w:trPr>
        <w:tc>
          <w:tcPr>
            <w:tcW w:w="4497" w:type="dxa"/>
            <w:gridSpan w:val="2"/>
          </w:tcPr>
          <w:p w14:paraId="1C0BA700" w14:textId="77777777" w:rsidR="00F67B59" w:rsidRPr="009E024C" w:rsidRDefault="00F67B59" w:rsidP="001B2F5D">
            <w:pPr>
              <w:rPr>
                <w:rFonts w:ascii="Arial" w:hAnsi="Arial" w:cs="Arial"/>
                <w:b/>
              </w:rPr>
            </w:pPr>
            <w:r w:rsidRPr="009E024C">
              <w:rPr>
                <w:rFonts w:ascii="Arial" w:hAnsi="Arial" w:cs="Arial"/>
                <w:b/>
              </w:rPr>
              <w:t>Placement Address</w:t>
            </w:r>
          </w:p>
          <w:p w14:paraId="06126BF7" w14:textId="77777777" w:rsidR="00F67B59" w:rsidRPr="009E024C" w:rsidRDefault="00F67B59" w:rsidP="001B2F5D">
            <w:pPr>
              <w:rPr>
                <w:rFonts w:ascii="Arial" w:hAnsi="Arial" w:cs="Arial"/>
              </w:rPr>
            </w:pPr>
          </w:p>
          <w:p w14:paraId="0BC4A8B8" w14:textId="77777777" w:rsidR="00F67B59" w:rsidRPr="009E024C" w:rsidRDefault="00F67B59" w:rsidP="001B2F5D">
            <w:pPr>
              <w:tabs>
                <w:tab w:val="left" w:pos="2796"/>
              </w:tabs>
              <w:rPr>
                <w:rFonts w:ascii="Arial" w:hAnsi="Arial" w:cs="Arial"/>
              </w:rPr>
            </w:pPr>
            <w:r w:rsidRPr="009E024C">
              <w:rPr>
                <w:rFonts w:ascii="Arial" w:hAnsi="Arial" w:cs="Arial"/>
              </w:rPr>
              <w:tab/>
            </w:r>
          </w:p>
        </w:tc>
        <w:tc>
          <w:tcPr>
            <w:tcW w:w="5392" w:type="dxa"/>
            <w:gridSpan w:val="3"/>
          </w:tcPr>
          <w:p w14:paraId="128940FC" w14:textId="77777777" w:rsidR="00F67B59" w:rsidRPr="009E024C" w:rsidRDefault="00F67B59" w:rsidP="001B2F5D">
            <w:pPr>
              <w:rPr>
                <w:rFonts w:ascii="Arial" w:hAnsi="Arial" w:cs="Arial"/>
                <w:b/>
              </w:rPr>
            </w:pPr>
          </w:p>
        </w:tc>
      </w:tr>
      <w:tr w:rsidR="00F67B59" w:rsidRPr="00CF77DE" w14:paraId="085A7DF7" w14:textId="77777777" w:rsidTr="001B2F5D">
        <w:trPr>
          <w:trHeight w:val="780"/>
        </w:trPr>
        <w:tc>
          <w:tcPr>
            <w:tcW w:w="4497" w:type="dxa"/>
            <w:gridSpan w:val="2"/>
          </w:tcPr>
          <w:p w14:paraId="1EADF4B9" w14:textId="77777777" w:rsidR="00F67B59" w:rsidRPr="009E024C" w:rsidRDefault="00F67B59" w:rsidP="001B2F5D">
            <w:pPr>
              <w:rPr>
                <w:rFonts w:ascii="Arial" w:hAnsi="Arial" w:cs="Arial"/>
                <w:b/>
              </w:rPr>
            </w:pPr>
            <w:r w:rsidRPr="009E024C">
              <w:rPr>
                <w:rFonts w:ascii="Arial" w:hAnsi="Arial" w:cs="Arial"/>
                <w:b/>
              </w:rPr>
              <w:t xml:space="preserve">Date and time reported </w:t>
            </w:r>
          </w:p>
        </w:tc>
        <w:tc>
          <w:tcPr>
            <w:tcW w:w="5392" w:type="dxa"/>
            <w:gridSpan w:val="3"/>
          </w:tcPr>
          <w:p w14:paraId="12920F1D" w14:textId="77777777" w:rsidR="00F67B59" w:rsidRPr="009E024C" w:rsidRDefault="00F67B59" w:rsidP="001B2F5D">
            <w:pPr>
              <w:rPr>
                <w:rFonts w:ascii="Arial" w:hAnsi="Arial" w:cs="Arial"/>
                <w:b/>
              </w:rPr>
            </w:pPr>
          </w:p>
        </w:tc>
      </w:tr>
      <w:tr w:rsidR="00F67B59" w:rsidRPr="00CF77DE" w14:paraId="5878ABD2" w14:textId="77777777" w:rsidTr="001B2F5D">
        <w:trPr>
          <w:trHeight w:val="780"/>
        </w:trPr>
        <w:tc>
          <w:tcPr>
            <w:tcW w:w="4497" w:type="dxa"/>
            <w:gridSpan w:val="2"/>
          </w:tcPr>
          <w:p w14:paraId="129F2993" w14:textId="77777777" w:rsidR="00F67B59" w:rsidRPr="009E024C" w:rsidRDefault="00F67B59" w:rsidP="001B2F5D">
            <w:pPr>
              <w:rPr>
                <w:rFonts w:ascii="Arial" w:hAnsi="Arial" w:cs="Arial"/>
                <w:b/>
              </w:rPr>
            </w:pPr>
            <w:r w:rsidRPr="009E024C">
              <w:rPr>
                <w:rFonts w:ascii="Arial" w:hAnsi="Arial" w:cs="Arial"/>
                <w:b/>
              </w:rPr>
              <w:t>Date and time returned</w:t>
            </w:r>
          </w:p>
        </w:tc>
        <w:tc>
          <w:tcPr>
            <w:tcW w:w="5392" w:type="dxa"/>
            <w:gridSpan w:val="3"/>
          </w:tcPr>
          <w:p w14:paraId="7F0AB2C2" w14:textId="77777777" w:rsidR="00F67B59" w:rsidRPr="009E024C" w:rsidRDefault="00F67B59" w:rsidP="001B2F5D">
            <w:pPr>
              <w:rPr>
                <w:rFonts w:ascii="Arial" w:hAnsi="Arial" w:cs="Arial"/>
                <w:b/>
              </w:rPr>
            </w:pPr>
          </w:p>
        </w:tc>
      </w:tr>
      <w:tr w:rsidR="00F67B59" w:rsidRPr="00CF77DE" w14:paraId="05D53129" w14:textId="77777777" w:rsidTr="001B2F5D">
        <w:trPr>
          <w:trHeight w:val="900"/>
        </w:trPr>
        <w:tc>
          <w:tcPr>
            <w:tcW w:w="4497" w:type="dxa"/>
            <w:gridSpan w:val="2"/>
          </w:tcPr>
          <w:p w14:paraId="28646E22" w14:textId="77777777" w:rsidR="00F67B59" w:rsidRPr="009E024C" w:rsidRDefault="00F67B59" w:rsidP="001B2F5D">
            <w:pPr>
              <w:rPr>
                <w:rFonts w:ascii="Arial" w:hAnsi="Arial" w:cs="Arial"/>
                <w:b/>
              </w:rPr>
            </w:pPr>
            <w:r w:rsidRPr="009E024C">
              <w:rPr>
                <w:rFonts w:ascii="Arial" w:hAnsi="Arial" w:cs="Arial"/>
                <w:b/>
              </w:rPr>
              <w:t>Circumstances of child going missing</w:t>
            </w:r>
          </w:p>
        </w:tc>
        <w:tc>
          <w:tcPr>
            <w:tcW w:w="5392" w:type="dxa"/>
            <w:gridSpan w:val="3"/>
          </w:tcPr>
          <w:p w14:paraId="2FE1D5D6" w14:textId="77777777" w:rsidR="00F67B59" w:rsidRPr="009E024C" w:rsidRDefault="00F67B59" w:rsidP="001B2F5D">
            <w:pPr>
              <w:rPr>
                <w:rFonts w:ascii="Arial" w:hAnsi="Arial" w:cs="Arial"/>
                <w:b/>
              </w:rPr>
            </w:pPr>
          </w:p>
        </w:tc>
      </w:tr>
      <w:tr w:rsidR="00F67B59" w:rsidRPr="00CF77DE" w14:paraId="1073DE4B" w14:textId="77777777" w:rsidTr="001B2F5D">
        <w:trPr>
          <w:trHeight w:val="900"/>
        </w:trPr>
        <w:tc>
          <w:tcPr>
            <w:tcW w:w="4497" w:type="dxa"/>
            <w:gridSpan w:val="2"/>
          </w:tcPr>
          <w:p w14:paraId="5ECBB122" w14:textId="77777777" w:rsidR="00F67B59" w:rsidRPr="009E024C" w:rsidRDefault="00F67B59" w:rsidP="001B2F5D">
            <w:pPr>
              <w:rPr>
                <w:rFonts w:ascii="Arial" w:hAnsi="Arial" w:cs="Arial"/>
                <w:b/>
              </w:rPr>
            </w:pPr>
            <w:r>
              <w:rPr>
                <w:rFonts w:ascii="Arial" w:hAnsi="Arial" w:cs="Arial"/>
                <w:b/>
              </w:rPr>
              <w:t>Other Comments</w:t>
            </w:r>
          </w:p>
        </w:tc>
        <w:tc>
          <w:tcPr>
            <w:tcW w:w="5392" w:type="dxa"/>
            <w:gridSpan w:val="3"/>
          </w:tcPr>
          <w:p w14:paraId="47574AE1" w14:textId="77777777" w:rsidR="00F67B59" w:rsidRDefault="00F67B59" w:rsidP="001B2F5D">
            <w:pPr>
              <w:rPr>
                <w:rFonts w:ascii="Arial" w:hAnsi="Arial" w:cs="Arial"/>
                <w:b/>
              </w:rPr>
            </w:pPr>
          </w:p>
          <w:p w14:paraId="7AE0784B" w14:textId="77777777" w:rsidR="00F67B59" w:rsidRPr="009E024C" w:rsidRDefault="00F67B59" w:rsidP="001B2F5D">
            <w:pPr>
              <w:rPr>
                <w:rFonts w:ascii="Arial" w:hAnsi="Arial" w:cs="Arial"/>
                <w:b/>
              </w:rPr>
            </w:pPr>
          </w:p>
        </w:tc>
      </w:tr>
      <w:tr w:rsidR="00F67B59" w:rsidRPr="00CF77DE" w14:paraId="19A1BA23" w14:textId="77777777" w:rsidTr="001B2F5D">
        <w:trPr>
          <w:trHeight w:val="288"/>
        </w:trPr>
        <w:tc>
          <w:tcPr>
            <w:tcW w:w="9889" w:type="dxa"/>
            <w:gridSpan w:val="5"/>
            <w:shd w:val="clear" w:color="auto" w:fill="F2F2F2" w:themeFill="background1" w:themeFillShade="F2"/>
          </w:tcPr>
          <w:p w14:paraId="48239F43" w14:textId="77777777" w:rsidR="00F67B59" w:rsidRPr="00B629A1" w:rsidRDefault="00F67B59" w:rsidP="001B2F5D">
            <w:pPr>
              <w:jc w:val="center"/>
              <w:rPr>
                <w:rFonts w:ascii="Arial" w:hAnsi="Arial" w:cs="Arial"/>
                <w:b/>
              </w:rPr>
            </w:pPr>
            <w:r w:rsidRPr="00B629A1">
              <w:rPr>
                <w:rFonts w:ascii="Arial" w:hAnsi="Arial" w:cs="Arial"/>
                <w:b/>
              </w:rPr>
              <w:t>Risk Analysis</w:t>
            </w:r>
          </w:p>
        </w:tc>
      </w:tr>
      <w:tr w:rsidR="00F67B59" w:rsidRPr="00CF77DE" w14:paraId="5646B2F3" w14:textId="77777777" w:rsidTr="001B2F5D">
        <w:trPr>
          <w:trHeight w:val="263"/>
        </w:trPr>
        <w:tc>
          <w:tcPr>
            <w:tcW w:w="4497" w:type="dxa"/>
            <w:gridSpan w:val="2"/>
            <w:shd w:val="clear" w:color="auto" w:fill="F2F2F2" w:themeFill="background1" w:themeFillShade="F2"/>
          </w:tcPr>
          <w:p w14:paraId="6C6EA0A9" w14:textId="77777777" w:rsidR="00F67B59" w:rsidRPr="00B629A1" w:rsidRDefault="00F67B59" w:rsidP="001B2F5D">
            <w:pPr>
              <w:jc w:val="center"/>
              <w:rPr>
                <w:rFonts w:ascii="Arial" w:hAnsi="Arial" w:cs="Arial"/>
                <w:b/>
              </w:rPr>
            </w:pPr>
            <w:r>
              <w:rPr>
                <w:rFonts w:ascii="Arial" w:hAnsi="Arial" w:cs="Arial"/>
                <w:b/>
              </w:rPr>
              <w:t>What are we worried about?</w:t>
            </w:r>
          </w:p>
        </w:tc>
        <w:tc>
          <w:tcPr>
            <w:tcW w:w="5392" w:type="dxa"/>
            <w:gridSpan w:val="3"/>
            <w:shd w:val="clear" w:color="auto" w:fill="F2F2F2" w:themeFill="background1" w:themeFillShade="F2"/>
          </w:tcPr>
          <w:p w14:paraId="6B166C54" w14:textId="77777777" w:rsidR="00F67B59" w:rsidRPr="00B629A1" w:rsidRDefault="00F67B59" w:rsidP="001B2F5D">
            <w:pPr>
              <w:jc w:val="center"/>
              <w:rPr>
                <w:rFonts w:ascii="Arial" w:hAnsi="Arial" w:cs="Arial"/>
                <w:b/>
              </w:rPr>
            </w:pPr>
            <w:r>
              <w:rPr>
                <w:rFonts w:ascii="Arial" w:hAnsi="Arial" w:cs="Arial"/>
                <w:b/>
              </w:rPr>
              <w:t>What is working well?</w:t>
            </w:r>
          </w:p>
        </w:tc>
      </w:tr>
      <w:tr w:rsidR="00F67B59" w:rsidRPr="00CF77DE" w14:paraId="322BBE0A" w14:textId="77777777" w:rsidTr="001B2F5D">
        <w:trPr>
          <w:trHeight w:val="263"/>
        </w:trPr>
        <w:tc>
          <w:tcPr>
            <w:tcW w:w="4497" w:type="dxa"/>
            <w:gridSpan w:val="2"/>
          </w:tcPr>
          <w:p w14:paraId="714BE56C" w14:textId="77777777" w:rsidR="00F67B59" w:rsidRDefault="00F67B59" w:rsidP="001B2F5D">
            <w:pPr>
              <w:jc w:val="center"/>
              <w:rPr>
                <w:rFonts w:ascii="Arial" w:hAnsi="Arial" w:cs="Arial"/>
                <w:b/>
              </w:rPr>
            </w:pPr>
          </w:p>
          <w:p w14:paraId="07AD5593" w14:textId="77777777" w:rsidR="00F67B59" w:rsidRDefault="00F67B59" w:rsidP="001B2F5D">
            <w:pPr>
              <w:jc w:val="center"/>
              <w:rPr>
                <w:rFonts w:ascii="Arial" w:hAnsi="Arial" w:cs="Arial"/>
                <w:b/>
              </w:rPr>
            </w:pPr>
          </w:p>
        </w:tc>
        <w:tc>
          <w:tcPr>
            <w:tcW w:w="5392" w:type="dxa"/>
            <w:gridSpan w:val="3"/>
          </w:tcPr>
          <w:p w14:paraId="1FB8AD44" w14:textId="77777777" w:rsidR="00F67B59" w:rsidRDefault="00F67B59" w:rsidP="001B2F5D">
            <w:pPr>
              <w:jc w:val="center"/>
              <w:rPr>
                <w:rFonts w:ascii="Arial" w:hAnsi="Arial" w:cs="Arial"/>
                <w:b/>
              </w:rPr>
            </w:pPr>
          </w:p>
          <w:p w14:paraId="0ADBBA69" w14:textId="77777777" w:rsidR="00F67B59" w:rsidRDefault="00F67B59" w:rsidP="001B2F5D">
            <w:pPr>
              <w:jc w:val="center"/>
              <w:rPr>
                <w:rFonts w:ascii="Arial" w:hAnsi="Arial" w:cs="Arial"/>
                <w:b/>
              </w:rPr>
            </w:pPr>
          </w:p>
          <w:p w14:paraId="2A8B042B" w14:textId="77777777" w:rsidR="00F67B59" w:rsidRDefault="00F67B59" w:rsidP="001B2F5D">
            <w:pPr>
              <w:jc w:val="center"/>
              <w:rPr>
                <w:rFonts w:ascii="Arial" w:hAnsi="Arial" w:cs="Arial"/>
                <w:b/>
              </w:rPr>
            </w:pPr>
          </w:p>
        </w:tc>
      </w:tr>
      <w:tr w:rsidR="00F67B59" w:rsidRPr="00CF77DE" w14:paraId="7E582299" w14:textId="77777777" w:rsidTr="001B2F5D">
        <w:trPr>
          <w:trHeight w:val="382"/>
        </w:trPr>
        <w:tc>
          <w:tcPr>
            <w:tcW w:w="9889" w:type="dxa"/>
            <w:gridSpan w:val="5"/>
            <w:shd w:val="clear" w:color="auto" w:fill="F2F2F2" w:themeFill="background1" w:themeFillShade="F2"/>
          </w:tcPr>
          <w:p w14:paraId="532645FF" w14:textId="77777777" w:rsidR="00F67B59" w:rsidRPr="00B629A1" w:rsidRDefault="00F67B59" w:rsidP="001B2F5D">
            <w:pPr>
              <w:jc w:val="center"/>
              <w:rPr>
                <w:rFonts w:ascii="Arial" w:hAnsi="Arial" w:cs="Arial"/>
                <w:b/>
              </w:rPr>
            </w:pPr>
            <w:r w:rsidRPr="005A3CC2">
              <w:rPr>
                <w:rFonts w:ascii="Arial" w:hAnsi="Arial" w:cs="Arial"/>
                <w:b/>
              </w:rPr>
              <w:t>Danger Statement</w:t>
            </w:r>
          </w:p>
        </w:tc>
      </w:tr>
      <w:tr w:rsidR="00F67B59" w:rsidRPr="00CF77DE" w14:paraId="09BEC6C1" w14:textId="77777777" w:rsidTr="001B2F5D">
        <w:trPr>
          <w:trHeight w:val="382"/>
        </w:trPr>
        <w:tc>
          <w:tcPr>
            <w:tcW w:w="9889" w:type="dxa"/>
            <w:gridSpan w:val="5"/>
            <w:shd w:val="clear" w:color="auto" w:fill="auto"/>
          </w:tcPr>
          <w:p w14:paraId="1634350E" w14:textId="77777777" w:rsidR="00F67B59" w:rsidRDefault="00F67B59" w:rsidP="001B2F5D">
            <w:pPr>
              <w:jc w:val="center"/>
              <w:rPr>
                <w:rFonts w:ascii="Arial" w:hAnsi="Arial" w:cs="Arial"/>
                <w:b/>
              </w:rPr>
            </w:pPr>
          </w:p>
          <w:p w14:paraId="6BE41C18" w14:textId="77777777" w:rsidR="00F67B59" w:rsidRDefault="00F67B59" w:rsidP="001B2F5D">
            <w:pPr>
              <w:jc w:val="center"/>
              <w:rPr>
                <w:rFonts w:ascii="Arial" w:hAnsi="Arial" w:cs="Arial"/>
                <w:b/>
              </w:rPr>
            </w:pPr>
          </w:p>
          <w:p w14:paraId="2916C5E6" w14:textId="77777777" w:rsidR="00F67B59" w:rsidRDefault="00F67B59" w:rsidP="001B2F5D">
            <w:pPr>
              <w:jc w:val="center"/>
              <w:rPr>
                <w:rFonts w:ascii="Arial" w:hAnsi="Arial" w:cs="Arial"/>
                <w:b/>
              </w:rPr>
            </w:pPr>
          </w:p>
          <w:p w14:paraId="69B2C1B9" w14:textId="77777777" w:rsidR="00F67B59" w:rsidRPr="005A3CC2" w:rsidRDefault="00F67B59" w:rsidP="001B2F5D">
            <w:pPr>
              <w:jc w:val="center"/>
              <w:rPr>
                <w:rFonts w:ascii="Arial" w:hAnsi="Arial" w:cs="Arial"/>
                <w:b/>
              </w:rPr>
            </w:pPr>
          </w:p>
        </w:tc>
      </w:tr>
      <w:tr w:rsidR="00F67B59" w:rsidRPr="00CF77DE" w14:paraId="3EB44817" w14:textId="77777777" w:rsidTr="001B2F5D">
        <w:trPr>
          <w:trHeight w:val="401"/>
        </w:trPr>
        <w:tc>
          <w:tcPr>
            <w:tcW w:w="9889" w:type="dxa"/>
            <w:gridSpan w:val="5"/>
          </w:tcPr>
          <w:p w14:paraId="76DB86D8" w14:textId="77777777" w:rsidR="00F67B59" w:rsidRDefault="00F67B59" w:rsidP="001B2F5D">
            <w:pPr>
              <w:rPr>
                <w:rFonts w:ascii="Arial" w:hAnsi="Arial" w:cs="Arial"/>
                <w:b/>
              </w:rPr>
            </w:pPr>
            <w:r w:rsidRPr="00B629A1">
              <w:rPr>
                <w:rFonts w:ascii="Arial" w:hAnsi="Arial" w:cs="Arial"/>
                <w:b/>
              </w:rPr>
              <w:t>Scaling</w:t>
            </w:r>
            <w:r>
              <w:rPr>
                <w:rFonts w:ascii="Arial" w:hAnsi="Arial" w:cs="Arial"/>
                <w:b/>
              </w:rPr>
              <w:t xml:space="preserve"> (in relation to the current missing episode)</w:t>
            </w:r>
          </w:p>
          <w:p w14:paraId="5ED0F72A" w14:textId="77777777" w:rsidR="00F67B59" w:rsidRDefault="00F67B59" w:rsidP="001B2F5D">
            <w:pPr>
              <w:rPr>
                <w:rFonts w:ascii="Arial" w:hAnsi="Arial" w:cs="Arial"/>
                <w:b/>
              </w:rPr>
            </w:pPr>
          </w:p>
          <w:p w14:paraId="11A6F947" w14:textId="77777777" w:rsidR="00F67B59" w:rsidRDefault="00F67B59" w:rsidP="001B2F5D">
            <w:pPr>
              <w:rPr>
                <w:rFonts w:ascii="Arial" w:hAnsi="Arial" w:cs="Arial"/>
                <w:b/>
              </w:rPr>
            </w:pPr>
            <w:r>
              <w:rPr>
                <w:rFonts w:ascii="Arial" w:hAnsi="Arial" w:cs="Arial"/>
                <w:b/>
              </w:rPr>
              <w:t xml:space="preserve">On a scale of 0 – 10, 10 being that we are all confident that </w:t>
            </w:r>
            <w:proofErr w:type="gramStart"/>
            <w:r>
              <w:rPr>
                <w:rFonts w:ascii="Arial" w:hAnsi="Arial" w:cs="Arial"/>
                <w:b/>
              </w:rPr>
              <w:t>XX  is</w:t>
            </w:r>
            <w:proofErr w:type="gramEnd"/>
            <w:r>
              <w:rPr>
                <w:rFonts w:ascii="Arial" w:hAnsi="Arial" w:cs="Arial"/>
                <w:b/>
              </w:rPr>
              <w:t xml:space="preserve"> safe and cared for, and knows who s/he can communicate with if she is feeling unsafe and 0 being that we do not know if XX is safe, cared for and does not know how or who to communicate with if she is feeling unsafe.</w:t>
            </w:r>
          </w:p>
          <w:p w14:paraId="4DB5C54D" w14:textId="77777777" w:rsidR="00F67B59" w:rsidRDefault="00F67B59" w:rsidP="001B2F5D">
            <w:pPr>
              <w:rPr>
                <w:rFonts w:ascii="Arial" w:hAnsi="Arial" w:cs="Arial"/>
                <w:b/>
              </w:rPr>
            </w:pPr>
          </w:p>
          <w:p w14:paraId="515EF0C4" w14:textId="016A52B3" w:rsidR="00F67B59" w:rsidRDefault="00F67B59" w:rsidP="001B2F5D">
            <w:pPr>
              <w:rPr>
                <w:rFonts w:ascii="Arial" w:hAnsi="Arial" w:cs="Arial"/>
                <w:b/>
              </w:rPr>
            </w:pPr>
            <w:proofErr w:type="gramStart"/>
            <w:r>
              <w:rPr>
                <w:rFonts w:ascii="Arial" w:hAnsi="Arial" w:cs="Arial"/>
                <w:b/>
              </w:rPr>
              <w:t>0  Unsafe</w:t>
            </w:r>
            <w:proofErr w:type="gramEnd"/>
            <w:r>
              <w:rPr>
                <w:rFonts w:ascii="Arial" w:hAnsi="Arial" w:cs="Arial"/>
                <w:b/>
              </w:rPr>
              <w:t xml:space="preserve">                                                                                                                  Safe10</w:t>
            </w:r>
          </w:p>
          <w:p w14:paraId="42476838" w14:textId="66F36029" w:rsidR="00F67B59" w:rsidRDefault="00BC362F" w:rsidP="001B2F5D">
            <w:pPr>
              <w:rPr>
                <w:rFonts w:ascii="Arial" w:hAnsi="Arial" w:cs="Arial"/>
                <w:b/>
              </w:rPr>
            </w:pPr>
            <w:r>
              <w:rPr>
                <w:rFonts w:ascii="Arial" w:hAnsi="Arial" w:cs="Arial"/>
                <w:b/>
                <w:noProof/>
              </w:rPr>
              <mc:AlternateContent>
                <mc:Choice Requires="wps">
                  <w:drawing>
                    <wp:anchor distT="0" distB="0" distL="114300" distR="114300" simplePos="0" relativeHeight="251663360" behindDoc="0" locked="0" layoutInCell="1" allowOverlap="1" wp14:anchorId="16A4B9C9" wp14:editId="518B0769">
                      <wp:simplePos x="0" y="0"/>
                      <wp:positionH relativeFrom="column">
                        <wp:posOffset>764540</wp:posOffset>
                      </wp:positionH>
                      <wp:positionV relativeFrom="paragraph">
                        <wp:posOffset>92075</wp:posOffset>
                      </wp:positionV>
                      <wp:extent cx="4572000" cy="45720"/>
                      <wp:effectExtent l="0" t="19050" r="38100" b="30480"/>
                      <wp:wrapNone/>
                      <wp:docPr id="6" name="Right Arrow 1"/>
                      <wp:cNvGraphicFramePr/>
                      <a:graphic xmlns:a="http://schemas.openxmlformats.org/drawingml/2006/main">
                        <a:graphicData uri="http://schemas.microsoft.com/office/word/2010/wordprocessingShape">
                          <wps:wsp>
                            <wps:cNvSpPr/>
                            <wps:spPr>
                              <a:xfrm>
                                <a:off x="0" y="0"/>
                                <a:ext cx="45720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8AB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60.2pt;margin-top:7.25pt;width:5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7PWwIAABgFAAAOAAAAZHJzL2Uyb0RvYy54bWysVE1v2zAMvQ/YfxB0X50E7T6COkWQosOA&#10;oA2aDj2rshQLkEWNUuJkv36U7DhBW+ww7GJLIvlIPj3q+mbfWLZTGAy4ko8vRpwpJ6EyblPyn093&#10;n75yFqJwlbDgVMkPKvCb2ccP162fqgnUYCuFjEBcmLa+5HWMfloUQdaqEeECvHJk1ICNiLTFTVGh&#10;aAm9scVkNPpctICVR5AqBDq97Yx8lvG1VjI+aB1UZLbkVFvMX8zfl/QtZtdiukHhayP7MsQ/VNEI&#10;4yjpAHUromBbNG+gGiMRAuh4IaEpQGsjVe6BuhmPXnWzroVXuRciJ/iBpvD/YOX9bu1XSDS0PkwD&#10;LVMXe41N+lN9bJ/JOgxkqX1kkg4vr77QBRCnkmx5k8gsTsEeQ/yuoGFpUXI0mzrOEaHNRIndMsQu&#10;4OhI0aci8ioerEp1WPeoNDMVpZ3k6KwPtbDIdoJuVkipXBx3plpUqju+ovryFVNVQ0SuMQMmZG2s&#10;HbB7gKS9t9hdrb1/ClVZXkPw6G+FdcFDRM4MLg7BjXGA7wFY6qrP3PkfSeqoSSy9QHVYIUPoxB28&#10;vDPE+FKEuBJIaqY7ogmND/TRFtqSQ7/irAb8/d558ieRkZWzlqaj5OHXVqDizP5wJL9v48vLNE55&#10;010+w3PLy7nFbZsF0DWN6S3wMi8pGKM9LjVC80yDPE9ZySScpNwllxGPm0XsppaeAqnm8+xGI+RF&#10;XLq1lwk8sZq09LR/Fuh72UXS6z0cJ0lMX+mu802RDubbCNpkUZ547fmm8cvC6Z+KNN/n++x1etBm&#10;fwAAAP//AwBQSwMEFAAGAAgAAAAhAL3y1fDeAAAACQEAAA8AAABkcnMvZG93bnJldi54bWxMj0FP&#10;wzAMhe9I/IfISNxYuqpAVZpO04AeuLGNnrPGawuNUzXZ1vHr8U7j5mc/PX8vX0y2F0ccfedIwXwW&#10;gUCqnemoUbDdvD+kIHzQZHTvCBWc0cOiuL3JdWbciT7xuA6N4BDymVbQhjBkUvq6Rav9zA1IfNu7&#10;0erAcmykGfWJw20v4yh6klZ3xB9aPeCqxfpnfbAKytX+7eu72pSv1dacl78ftk/LSqn7u2n5AiLg&#10;FK5muOAzOhTMtHMHMl70rOMoYSsPySMINqTJZbFTEM+fQRa5/N+g+AMAAP//AwBQSwECLQAUAAYA&#10;CAAAACEAtoM4kv4AAADhAQAAEwAAAAAAAAAAAAAAAAAAAAAAW0NvbnRlbnRfVHlwZXNdLnhtbFBL&#10;AQItABQABgAIAAAAIQA4/SH/1gAAAJQBAAALAAAAAAAAAAAAAAAAAC8BAABfcmVscy8ucmVsc1BL&#10;AQItABQABgAIAAAAIQBrtu7PWwIAABgFAAAOAAAAAAAAAAAAAAAAAC4CAABkcnMvZTJvRG9jLnht&#10;bFBLAQItABQABgAIAAAAIQC98tXw3gAAAAkBAAAPAAAAAAAAAAAAAAAAALUEAABkcnMvZG93bnJl&#10;di54bWxQSwUGAAAAAAQABADzAAAAwAUAAAAA&#10;" adj="21492" fillcolor="#5b9bd5 [3204]" strokecolor="#1f4d78 [1604]" strokeweight="1pt"/>
                  </w:pict>
                </mc:Fallback>
              </mc:AlternateContent>
            </w:r>
          </w:p>
          <w:p w14:paraId="4875FE17" w14:textId="77777777" w:rsidR="00F67B59" w:rsidRDefault="00F67B59" w:rsidP="001B2F5D">
            <w:pPr>
              <w:rPr>
                <w:rFonts w:ascii="Arial" w:hAnsi="Arial" w:cs="Arial"/>
                <w:b/>
              </w:rPr>
            </w:pPr>
          </w:p>
          <w:p w14:paraId="71A198B6" w14:textId="77777777" w:rsidR="00F67B59" w:rsidRDefault="00F67B59" w:rsidP="001B2F5D">
            <w:pPr>
              <w:rPr>
                <w:rFonts w:ascii="Arial" w:hAnsi="Arial" w:cs="Arial"/>
                <w:b/>
              </w:rPr>
            </w:pPr>
          </w:p>
          <w:p w14:paraId="5F6C6E95" w14:textId="77777777" w:rsidR="00F67B59" w:rsidRDefault="00F67B59" w:rsidP="001B2F5D">
            <w:pPr>
              <w:rPr>
                <w:rFonts w:ascii="Arial" w:hAnsi="Arial" w:cs="Arial"/>
                <w:b/>
              </w:rPr>
            </w:pPr>
          </w:p>
          <w:p w14:paraId="5DDB3CB1" w14:textId="77777777" w:rsidR="00F67B59" w:rsidRPr="00B629A1" w:rsidRDefault="00F67B59" w:rsidP="001B2F5D">
            <w:pPr>
              <w:rPr>
                <w:rFonts w:ascii="Arial" w:hAnsi="Arial" w:cs="Arial"/>
                <w:b/>
              </w:rPr>
            </w:pPr>
          </w:p>
        </w:tc>
      </w:tr>
      <w:tr w:rsidR="00F67B59" w:rsidRPr="00CF77DE" w14:paraId="320B13F0" w14:textId="77777777" w:rsidTr="001B2F5D">
        <w:trPr>
          <w:trHeight w:val="393"/>
        </w:trPr>
        <w:tc>
          <w:tcPr>
            <w:tcW w:w="9889" w:type="dxa"/>
            <w:gridSpan w:val="5"/>
            <w:shd w:val="clear" w:color="auto" w:fill="F2F2F2" w:themeFill="background1" w:themeFillShade="F2"/>
          </w:tcPr>
          <w:p w14:paraId="253E6283" w14:textId="77777777" w:rsidR="00F67B59" w:rsidRDefault="00F67B59" w:rsidP="001B2F5D">
            <w:pPr>
              <w:rPr>
                <w:rFonts w:ascii="Arial" w:hAnsi="Arial" w:cs="Arial"/>
                <w:sz w:val="18"/>
                <w:szCs w:val="18"/>
              </w:rPr>
            </w:pPr>
          </w:p>
          <w:p w14:paraId="6556125B" w14:textId="77777777" w:rsidR="00F67B59" w:rsidRPr="001948B5" w:rsidRDefault="00F67B59" w:rsidP="001B2F5D">
            <w:pPr>
              <w:jc w:val="center"/>
              <w:rPr>
                <w:rFonts w:ascii="Arial" w:hAnsi="Arial" w:cs="Arial"/>
                <w:b/>
              </w:rPr>
            </w:pPr>
            <w:r w:rsidRPr="001948B5">
              <w:rPr>
                <w:rFonts w:ascii="Arial" w:hAnsi="Arial" w:cs="Arial"/>
                <w:b/>
              </w:rPr>
              <w:t>Current position regarding risk (examples of key evidence factors)</w:t>
            </w:r>
          </w:p>
        </w:tc>
      </w:tr>
      <w:tr w:rsidR="00F67B59" w:rsidRPr="00CF77DE" w14:paraId="0D667FCA" w14:textId="77777777" w:rsidTr="001B2F5D">
        <w:trPr>
          <w:trHeight w:val="318"/>
        </w:trPr>
        <w:tc>
          <w:tcPr>
            <w:tcW w:w="8814" w:type="dxa"/>
            <w:gridSpan w:val="4"/>
          </w:tcPr>
          <w:p w14:paraId="6E08A0B9" w14:textId="77777777" w:rsidR="00F67B59" w:rsidRDefault="00F67B59" w:rsidP="001B2F5D">
            <w:pPr>
              <w:rPr>
                <w:rFonts w:ascii="Arial" w:hAnsi="Arial" w:cs="Arial"/>
                <w:b/>
                <w:sz w:val="20"/>
                <w:szCs w:val="20"/>
              </w:rPr>
            </w:pPr>
            <w:r>
              <w:rPr>
                <w:rFonts w:ascii="Arial" w:hAnsi="Arial" w:cs="Arial"/>
                <w:b/>
                <w:sz w:val="20"/>
                <w:szCs w:val="20"/>
              </w:rPr>
              <w:t>Does the young person have a risk status in relation to exploitation?</w:t>
            </w:r>
          </w:p>
          <w:p w14:paraId="5C0ABE6F" w14:textId="77777777" w:rsidR="00F67B59" w:rsidRDefault="00F67B59" w:rsidP="001B2F5D">
            <w:pPr>
              <w:rPr>
                <w:rFonts w:ascii="Arial" w:hAnsi="Arial" w:cs="Arial"/>
                <w:b/>
                <w:sz w:val="20"/>
                <w:szCs w:val="20"/>
              </w:rPr>
            </w:pPr>
            <w:r>
              <w:rPr>
                <w:rFonts w:ascii="Arial" w:hAnsi="Arial" w:cs="Arial"/>
                <w:b/>
                <w:sz w:val="20"/>
                <w:szCs w:val="20"/>
              </w:rPr>
              <w:t>If so, is this high, medium or low?                                                        Yes</w:t>
            </w:r>
          </w:p>
          <w:p w14:paraId="23389173" w14:textId="77777777" w:rsidR="00F67B59" w:rsidRDefault="00F67B59" w:rsidP="001B2F5D">
            <w:pPr>
              <w:rPr>
                <w:rFonts w:ascii="Arial" w:hAnsi="Arial" w:cs="Arial"/>
                <w:b/>
                <w:sz w:val="20"/>
                <w:szCs w:val="20"/>
              </w:rPr>
            </w:pPr>
            <w:r>
              <w:rPr>
                <w:rFonts w:ascii="Arial" w:hAnsi="Arial" w:cs="Arial"/>
                <w:b/>
                <w:sz w:val="20"/>
                <w:szCs w:val="20"/>
              </w:rPr>
              <w:t xml:space="preserve">                                                                                                                   No</w:t>
            </w:r>
          </w:p>
          <w:p w14:paraId="4C30BC8C" w14:textId="77777777" w:rsidR="00F67B59" w:rsidRPr="005A3CC2" w:rsidRDefault="00F67B59" w:rsidP="001B2F5D">
            <w:pPr>
              <w:rPr>
                <w:rFonts w:ascii="Arial" w:hAnsi="Arial" w:cs="Arial"/>
                <w:b/>
                <w:sz w:val="20"/>
                <w:szCs w:val="20"/>
              </w:rPr>
            </w:pPr>
            <w:r>
              <w:rPr>
                <w:rFonts w:ascii="Arial" w:hAnsi="Arial" w:cs="Arial"/>
                <w:b/>
                <w:sz w:val="20"/>
                <w:szCs w:val="20"/>
              </w:rPr>
              <w:t>High/Medium/Low</w:t>
            </w:r>
          </w:p>
        </w:tc>
        <w:tc>
          <w:tcPr>
            <w:tcW w:w="1075" w:type="dxa"/>
          </w:tcPr>
          <w:p w14:paraId="04BE238D" w14:textId="77777777" w:rsidR="00F67B59" w:rsidRPr="005A3CC2" w:rsidRDefault="00F67B59" w:rsidP="001B2F5D">
            <w:pPr>
              <w:rPr>
                <w:rFonts w:ascii="Arial" w:hAnsi="Arial" w:cs="Arial"/>
                <w:b/>
                <w:sz w:val="20"/>
                <w:szCs w:val="20"/>
              </w:rPr>
            </w:pPr>
          </w:p>
        </w:tc>
      </w:tr>
      <w:tr w:rsidR="00F67B59" w:rsidRPr="00CF77DE" w14:paraId="4D3B9D2A" w14:textId="77777777" w:rsidTr="001B2F5D">
        <w:trPr>
          <w:trHeight w:val="318"/>
        </w:trPr>
        <w:tc>
          <w:tcPr>
            <w:tcW w:w="8814" w:type="dxa"/>
            <w:gridSpan w:val="4"/>
          </w:tcPr>
          <w:p w14:paraId="30411843" w14:textId="77777777" w:rsidR="00F67B59" w:rsidRDefault="00F67B59" w:rsidP="001B2F5D">
            <w:pPr>
              <w:rPr>
                <w:rFonts w:ascii="Arial" w:hAnsi="Arial" w:cs="Arial"/>
                <w:b/>
                <w:sz w:val="20"/>
                <w:szCs w:val="20"/>
              </w:rPr>
            </w:pPr>
            <w:r w:rsidRPr="005A3CC2">
              <w:rPr>
                <w:rFonts w:ascii="Arial" w:hAnsi="Arial" w:cs="Arial"/>
                <w:b/>
                <w:sz w:val="20"/>
                <w:szCs w:val="20"/>
              </w:rPr>
              <w:t>What level do the Police currently rate the risk?</w:t>
            </w:r>
          </w:p>
          <w:p w14:paraId="4C4C9ECD" w14:textId="77777777" w:rsidR="00F67B59" w:rsidRPr="005A3CC2" w:rsidRDefault="00F67B59" w:rsidP="001B2F5D">
            <w:pPr>
              <w:rPr>
                <w:rFonts w:ascii="Arial" w:hAnsi="Arial" w:cs="Arial"/>
                <w:b/>
                <w:sz w:val="20"/>
                <w:szCs w:val="20"/>
              </w:rPr>
            </w:pPr>
            <w:r>
              <w:rPr>
                <w:rFonts w:ascii="Arial" w:hAnsi="Arial" w:cs="Arial"/>
                <w:b/>
                <w:sz w:val="20"/>
                <w:szCs w:val="20"/>
              </w:rPr>
              <w:t>High/Medium/Low</w:t>
            </w:r>
          </w:p>
        </w:tc>
        <w:tc>
          <w:tcPr>
            <w:tcW w:w="1075" w:type="dxa"/>
          </w:tcPr>
          <w:p w14:paraId="3274FDDC" w14:textId="77777777" w:rsidR="00F67B59" w:rsidRPr="005A3CC2" w:rsidRDefault="00F67B59" w:rsidP="001B2F5D">
            <w:pPr>
              <w:rPr>
                <w:rFonts w:ascii="Arial" w:hAnsi="Arial" w:cs="Arial"/>
                <w:b/>
                <w:sz w:val="20"/>
                <w:szCs w:val="20"/>
              </w:rPr>
            </w:pPr>
          </w:p>
        </w:tc>
      </w:tr>
      <w:tr w:rsidR="00F67B59" w:rsidRPr="00CF77DE" w14:paraId="7DF00525" w14:textId="77777777" w:rsidTr="001B2F5D">
        <w:trPr>
          <w:trHeight w:val="318"/>
        </w:trPr>
        <w:tc>
          <w:tcPr>
            <w:tcW w:w="8814" w:type="dxa"/>
            <w:gridSpan w:val="4"/>
          </w:tcPr>
          <w:p w14:paraId="03092F99" w14:textId="77777777" w:rsidR="00F67B59" w:rsidRDefault="00F67B59" w:rsidP="001B2F5D">
            <w:pPr>
              <w:rPr>
                <w:rFonts w:ascii="Arial" w:hAnsi="Arial" w:cs="Arial"/>
                <w:b/>
                <w:sz w:val="20"/>
                <w:szCs w:val="20"/>
              </w:rPr>
            </w:pPr>
            <w:r>
              <w:rPr>
                <w:rFonts w:ascii="Arial" w:hAnsi="Arial" w:cs="Arial"/>
                <w:b/>
                <w:sz w:val="20"/>
                <w:szCs w:val="20"/>
              </w:rPr>
              <w:t>Does the young person have a risk status in relation to exploitation?</w:t>
            </w:r>
          </w:p>
          <w:p w14:paraId="1273C42C" w14:textId="77777777" w:rsidR="00F67B59" w:rsidRPr="005A3CC2" w:rsidRDefault="00F67B59" w:rsidP="001B2F5D">
            <w:pPr>
              <w:rPr>
                <w:rFonts w:ascii="Arial" w:hAnsi="Arial" w:cs="Arial"/>
                <w:b/>
                <w:sz w:val="20"/>
                <w:szCs w:val="20"/>
              </w:rPr>
            </w:pPr>
            <w:r>
              <w:rPr>
                <w:rFonts w:ascii="Arial" w:hAnsi="Arial" w:cs="Arial"/>
                <w:b/>
                <w:sz w:val="20"/>
                <w:szCs w:val="20"/>
              </w:rPr>
              <w:t>If so, is this high, medium or low</w:t>
            </w:r>
          </w:p>
        </w:tc>
        <w:tc>
          <w:tcPr>
            <w:tcW w:w="1075" w:type="dxa"/>
          </w:tcPr>
          <w:p w14:paraId="7E397951" w14:textId="77777777" w:rsidR="00F67B59" w:rsidRPr="005A3CC2" w:rsidRDefault="00F67B59" w:rsidP="001B2F5D">
            <w:pPr>
              <w:rPr>
                <w:rFonts w:ascii="Arial" w:hAnsi="Arial" w:cs="Arial"/>
                <w:b/>
                <w:sz w:val="20"/>
                <w:szCs w:val="20"/>
              </w:rPr>
            </w:pPr>
          </w:p>
        </w:tc>
      </w:tr>
      <w:tr w:rsidR="00F67B59" w:rsidRPr="00CF77DE" w14:paraId="4C9653DC" w14:textId="77777777" w:rsidTr="001B2F5D">
        <w:trPr>
          <w:trHeight w:val="318"/>
        </w:trPr>
        <w:tc>
          <w:tcPr>
            <w:tcW w:w="8814" w:type="dxa"/>
            <w:gridSpan w:val="4"/>
          </w:tcPr>
          <w:p w14:paraId="7C024BDB" w14:textId="77777777" w:rsidR="00F67B59" w:rsidRPr="005A3CC2" w:rsidRDefault="00F67B59" w:rsidP="001B2F5D">
            <w:pPr>
              <w:rPr>
                <w:rFonts w:ascii="Arial" w:hAnsi="Arial" w:cs="Arial"/>
                <w:b/>
                <w:sz w:val="20"/>
                <w:szCs w:val="20"/>
              </w:rPr>
            </w:pPr>
            <w:r>
              <w:rPr>
                <w:rFonts w:ascii="Arial" w:hAnsi="Arial" w:cs="Arial"/>
                <w:b/>
                <w:sz w:val="20"/>
                <w:szCs w:val="20"/>
              </w:rPr>
              <w:t>Is there current evidence that the YP may require emergency medical treatment due to their current alcohol/substance use?</w:t>
            </w:r>
          </w:p>
        </w:tc>
        <w:tc>
          <w:tcPr>
            <w:tcW w:w="1075" w:type="dxa"/>
          </w:tcPr>
          <w:p w14:paraId="7F2514A7" w14:textId="77777777" w:rsidR="00F67B59" w:rsidRPr="005A3CC2" w:rsidRDefault="00F67B59" w:rsidP="001B2F5D">
            <w:pPr>
              <w:rPr>
                <w:rFonts w:ascii="Arial" w:hAnsi="Arial" w:cs="Arial"/>
                <w:b/>
                <w:sz w:val="20"/>
                <w:szCs w:val="20"/>
              </w:rPr>
            </w:pPr>
          </w:p>
        </w:tc>
      </w:tr>
      <w:tr w:rsidR="00F67B59" w:rsidRPr="00CF77DE" w14:paraId="6373EC2D" w14:textId="77777777" w:rsidTr="001B2F5D">
        <w:trPr>
          <w:trHeight w:val="318"/>
        </w:trPr>
        <w:tc>
          <w:tcPr>
            <w:tcW w:w="8814" w:type="dxa"/>
            <w:gridSpan w:val="4"/>
          </w:tcPr>
          <w:p w14:paraId="3E1C0F3D" w14:textId="77777777" w:rsidR="00F67B59" w:rsidRPr="005A3CC2" w:rsidRDefault="00F67B59" w:rsidP="001B2F5D">
            <w:pPr>
              <w:rPr>
                <w:rFonts w:ascii="Arial" w:hAnsi="Arial" w:cs="Arial"/>
                <w:b/>
                <w:sz w:val="20"/>
                <w:szCs w:val="20"/>
              </w:rPr>
            </w:pPr>
            <w:r w:rsidRPr="005A3CC2">
              <w:rPr>
                <w:rFonts w:ascii="Arial" w:hAnsi="Arial" w:cs="Arial"/>
                <w:b/>
                <w:sz w:val="20"/>
                <w:szCs w:val="20"/>
              </w:rPr>
              <w:t>Does the level of risk warrant a media release?  If yes, the LAC/Safeguarding Team Manager to liaise with Police to progress</w:t>
            </w:r>
          </w:p>
        </w:tc>
        <w:tc>
          <w:tcPr>
            <w:tcW w:w="1075" w:type="dxa"/>
          </w:tcPr>
          <w:p w14:paraId="55817BB7" w14:textId="77777777" w:rsidR="00F67B59" w:rsidRPr="005A3CC2" w:rsidRDefault="00F67B59" w:rsidP="001B2F5D">
            <w:pPr>
              <w:rPr>
                <w:rFonts w:ascii="Arial" w:hAnsi="Arial" w:cs="Arial"/>
                <w:b/>
                <w:sz w:val="20"/>
                <w:szCs w:val="20"/>
              </w:rPr>
            </w:pPr>
          </w:p>
        </w:tc>
      </w:tr>
      <w:tr w:rsidR="00F67B59" w:rsidRPr="00CF77DE" w14:paraId="1C9D3D99" w14:textId="77777777" w:rsidTr="001B2F5D">
        <w:trPr>
          <w:trHeight w:val="318"/>
        </w:trPr>
        <w:tc>
          <w:tcPr>
            <w:tcW w:w="9889" w:type="dxa"/>
            <w:gridSpan w:val="5"/>
            <w:shd w:val="clear" w:color="auto" w:fill="E7E6E6" w:themeFill="background2"/>
          </w:tcPr>
          <w:p w14:paraId="71386C3C" w14:textId="77777777" w:rsidR="00F67B59" w:rsidRPr="00B629A1" w:rsidRDefault="00F67B59" w:rsidP="001B2F5D">
            <w:pPr>
              <w:rPr>
                <w:rFonts w:ascii="Arial" w:hAnsi="Arial" w:cs="Arial"/>
                <w:sz w:val="18"/>
                <w:szCs w:val="18"/>
              </w:rPr>
            </w:pPr>
            <w:r w:rsidRPr="00B97F00">
              <w:rPr>
                <w:rFonts w:ascii="Arial" w:hAnsi="Arial" w:cs="Arial"/>
                <w:b/>
                <w:sz w:val="18"/>
                <w:szCs w:val="18"/>
              </w:rPr>
              <w:t>Note:</w:t>
            </w:r>
            <w:r>
              <w:rPr>
                <w:rFonts w:ascii="Arial" w:hAnsi="Arial" w:cs="Arial"/>
                <w:sz w:val="18"/>
                <w:szCs w:val="18"/>
              </w:rPr>
              <w:t xml:space="preserve">  </w:t>
            </w:r>
            <w:r w:rsidRPr="00B97F00">
              <w:rPr>
                <w:rFonts w:ascii="Arial" w:hAnsi="Arial" w:cs="Arial"/>
                <w:b/>
                <w:sz w:val="18"/>
                <w:szCs w:val="18"/>
              </w:rPr>
              <w:t>If a RAISE hasn’t taken place and there are complicating high risk factors around missing – the NWD/LAC/Safeguarding Team Managers to hold a RAISE or Hub meeting</w:t>
            </w:r>
          </w:p>
        </w:tc>
      </w:tr>
      <w:tr w:rsidR="00F67B59" w:rsidRPr="00CF77DE" w14:paraId="544FD17F" w14:textId="77777777" w:rsidTr="001B2F5D">
        <w:trPr>
          <w:trHeight w:val="318"/>
        </w:trPr>
        <w:tc>
          <w:tcPr>
            <w:tcW w:w="9889" w:type="dxa"/>
            <w:gridSpan w:val="5"/>
            <w:shd w:val="clear" w:color="auto" w:fill="E7E6E6" w:themeFill="background2"/>
          </w:tcPr>
          <w:p w14:paraId="5750DD8A" w14:textId="77777777" w:rsidR="00F67B59" w:rsidRPr="00672CAF" w:rsidRDefault="00F67B59" w:rsidP="001B2F5D">
            <w:pPr>
              <w:jc w:val="center"/>
              <w:rPr>
                <w:rFonts w:ascii="Arial" w:hAnsi="Arial" w:cs="Arial"/>
                <w:b/>
              </w:rPr>
            </w:pPr>
            <w:r w:rsidRPr="00672CAF">
              <w:rPr>
                <w:rFonts w:ascii="Arial" w:hAnsi="Arial" w:cs="Arial"/>
                <w:b/>
              </w:rPr>
              <w:t>Chronology of Actions and Outcomes</w:t>
            </w:r>
          </w:p>
        </w:tc>
      </w:tr>
      <w:tr w:rsidR="00F67B59" w:rsidRPr="00CF77DE" w14:paraId="1C5701A5" w14:textId="77777777" w:rsidTr="001B2F5D">
        <w:trPr>
          <w:trHeight w:val="783"/>
        </w:trPr>
        <w:tc>
          <w:tcPr>
            <w:tcW w:w="1157" w:type="dxa"/>
            <w:shd w:val="clear" w:color="auto" w:fill="E7E6E6" w:themeFill="background2"/>
          </w:tcPr>
          <w:p w14:paraId="1524D13A" w14:textId="77777777" w:rsidR="00F67B59" w:rsidRPr="00DE629F" w:rsidRDefault="00F67B59" w:rsidP="001B2F5D">
            <w:pPr>
              <w:rPr>
                <w:rFonts w:ascii="Arial" w:hAnsi="Arial" w:cs="Arial"/>
                <w:b/>
                <w:sz w:val="20"/>
                <w:szCs w:val="20"/>
              </w:rPr>
            </w:pPr>
            <w:r w:rsidRPr="00DE629F">
              <w:rPr>
                <w:rFonts w:ascii="Arial" w:hAnsi="Arial" w:cs="Arial"/>
                <w:b/>
                <w:sz w:val="20"/>
                <w:szCs w:val="20"/>
              </w:rPr>
              <w:t>Time</w:t>
            </w:r>
          </w:p>
        </w:tc>
        <w:tc>
          <w:tcPr>
            <w:tcW w:w="3340" w:type="dxa"/>
            <w:shd w:val="clear" w:color="auto" w:fill="E7E6E6" w:themeFill="background2"/>
          </w:tcPr>
          <w:p w14:paraId="407B5A9D" w14:textId="77777777" w:rsidR="00F67B59" w:rsidRPr="00DE629F" w:rsidRDefault="00F67B59" w:rsidP="001B2F5D">
            <w:pPr>
              <w:rPr>
                <w:rFonts w:ascii="Arial" w:hAnsi="Arial" w:cs="Arial"/>
                <w:b/>
                <w:sz w:val="20"/>
                <w:szCs w:val="20"/>
              </w:rPr>
            </w:pPr>
            <w:r w:rsidRPr="00DE629F">
              <w:rPr>
                <w:rFonts w:ascii="Arial" w:hAnsi="Arial" w:cs="Arial"/>
                <w:b/>
                <w:sz w:val="20"/>
                <w:szCs w:val="20"/>
              </w:rPr>
              <w:t>Telephone call to Young Person/Police/EDT/Parent/friend.</w:t>
            </w:r>
          </w:p>
          <w:p w14:paraId="575009E2" w14:textId="77777777" w:rsidR="00F67B59" w:rsidRPr="00DE629F" w:rsidRDefault="00F67B59" w:rsidP="001B2F5D">
            <w:pPr>
              <w:rPr>
                <w:rFonts w:ascii="Arial" w:hAnsi="Arial" w:cs="Arial"/>
                <w:b/>
                <w:sz w:val="20"/>
                <w:szCs w:val="20"/>
              </w:rPr>
            </w:pPr>
            <w:r>
              <w:rPr>
                <w:rFonts w:ascii="Arial" w:hAnsi="Arial" w:cs="Arial"/>
                <w:b/>
                <w:sz w:val="20"/>
                <w:szCs w:val="20"/>
              </w:rPr>
              <w:t>Please log below to whom?</w:t>
            </w:r>
          </w:p>
        </w:tc>
        <w:tc>
          <w:tcPr>
            <w:tcW w:w="3322" w:type="dxa"/>
            <w:shd w:val="clear" w:color="auto" w:fill="E7E6E6" w:themeFill="background2"/>
          </w:tcPr>
          <w:p w14:paraId="3497FC91" w14:textId="77777777" w:rsidR="00F67B59" w:rsidRPr="00DE629F" w:rsidRDefault="00F67B59" w:rsidP="001B2F5D">
            <w:pPr>
              <w:rPr>
                <w:rFonts w:ascii="Arial" w:hAnsi="Arial" w:cs="Arial"/>
                <w:b/>
                <w:sz w:val="20"/>
                <w:szCs w:val="20"/>
              </w:rPr>
            </w:pPr>
            <w:r w:rsidRPr="00DE629F">
              <w:rPr>
                <w:rFonts w:ascii="Arial" w:hAnsi="Arial" w:cs="Arial"/>
                <w:b/>
                <w:sz w:val="20"/>
                <w:szCs w:val="20"/>
              </w:rPr>
              <w:t>Staf</w:t>
            </w:r>
            <w:r>
              <w:rPr>
                <w:rFonts w:ascii="Arial" w:hAnsi="Arial" w:cs="Arial"/>
                <w:b/>
                <w:sz w:val="20"/>
                <w:szCs w:val="20"/>
              </w:rPr>
              <w:t xml:space="preserve">f physically checking known </w:t>
            </w:r>
            <w:r w:rsidRPr="00DE629F">
              <w:rPr>
                <w:rFonts w:ascii="Arial" w:hAnsi="Arial" w:cs="Arial"/>
                <w:b/>
                <w:sz w:val="20"/>
                <w:szCs w:val="20"/>
              </w:rPr>
              <w:t>addresses/areas</w:t>
            </w:r>
          </w:p>
        </w:tc>
        <w:tc>
          <w:tcPr>
            <w:tcW w:w="2070" w:type="dxa"/>
            <w:gridSpan w:val="2"/>
            <w:shd w:val="clear" w:color="auto" w:fill="E7E6E6" w:themeFill="background2"/>
          </w:tcPr>
          <w:p w14:paraId="45C11BDF" w14:textId="77777777" w:rsidR="00F67B59" w:rsidRPr="00DE629F" w:rsidRDefault="00F67B59" w:rsidP="001B2F5D">
            <w:pPr>
              <w:rPr>
                <w:rFonts w:ascii="Arial" w:hAnsi="Arial" w:cs="Arial"/>
                <w:b/>
                <w:sz w:val="20"/>
                <w:szCs w:val="20"/>
              </w:rPr>
            </w:pPr>
            <w:r w:rsidRPr="00DE629F">
              <w:rPr>
                <w:rFonts w:ascii="Arial" w:hAnsi="Arial" w:cs="Arial"/>
                <w:b/>
                <w:sz w:val="20"/>
                <w:szCs w:val="20"/>
              </w:rPr>
              <w:t>Outcome from telephone call/physical check</w:t>
            </w:r>
          </w:p>
        </w:tc>
      </w:tr>
      <w:tr w:rsidR="00F67B59" w:rsidRPr="00CF77DE" w14:paraId="2BA7EB90" w14:textId="77777777" w:rsidTr="001B2F5D">
        <w:trPr>
          <w:trHeight w:val="1067"/>
        </w:trPr>
        <w:tc>
          <w:tcPr>
            <w:tcW w:w="1157" w:type="dxa"/>
            <w:shd w:val="clear" w:color="auto" w:fill="auto"/>
          </w:tcPr>
          <w:p w14:paraId="50E6E34B" w14:textId="77777777" w:rsidR="00F67B59" w:rsidRPr="009E024C" w:rsidRDefault="00F67B59" w:rsidP="001B2F5D">
            <w:pPr>
              <w:rPr>
                <w:rFonts w:ascii="Arial" w:hAnsi="Arial" w:cs="Arial"/>
                <w:b/>
              </w:rPr>
            </w:pPr>
          </w:p>
        </w:tc>
        <w:tc>
          <w:tcPr>
            <w:tcW w:w="3340" w:type="dxa"/>
            <w:shd w:val="clear" w:color="auto" w:fill="auto"/>
          </w:tcPr>
          <w:p w14:paraId="44AA919B" w14:textId="77777777" w:rsidR="00F67B59" w:rsidRPr="009E024C" w:rsidRDefault="00F67B59" w:rsidP="001B2F5D">
            <w:pPr>
              <w:rPr>
                <w:rFonts w:ascii="Arial" w:hAnsi="Arial" w:cs="Arial"/>
                <w:b/>
              </w:rPr>
            </w:pPr>
          </w:p>
        </w:tc>
        <w:tc>
          <w:tcPr>
            <w:tcW w:w="3322" w:type="dxa"/>
            <w:shd w:val="clear" w:color="auto" w:fill="auto"/>
          </w:tcPr>
          <w:p w14:paraId="5EA0CD96" w14:textId="77777777" w:rsidR="00F67B59" w:rsidRPr="009E024C" w:rsidRDefault="00F67B59" w:rsidP="001B2F5D">
            <w:pPr>
              <w:rPr>
                <w:rFonts w:ascii="Arial" w:hAnsi="Arial" w:cs="Arial"/>
                <w:b/>
              </w:rPr>
            </w:pPr>
          </w:p>
        </w:tc>
        <w:tc>
          <w:tcPr>
            <w:tcW w:w="2070" w:type="dxa"/>
            <w:gridSpan w:val="2"/>
            <w:shd w:val="clear" w:color="auto" w:fill="auto"/>
          </w:tcPr>
          <w:p w14:paraId="59FBCB02" w14:textId="77777777" w:rsidR="00F67B59" w:rsidRPr="00151005" w:rsidRDefault="00F67B59" w:rsidP="001B2F5D">
            <w:pPr>
              <w:rPr>
                <w:rFonts w:ascii="Arial" w:hAnsi="Arial" w:cs="Arial"/>
              </w:rPr>
            </w:pPr>
          </w:p>
        </w:tc>
      </w:tr>
      <w:tr w:rsidR="00F67B59" w:rsidRPr="00CF77DE" w14:paraId="0DE4E0C3" w14:textId="77777777" w:rsidTr="001B2F5D">
        <w:trPr>
          <w:trHeight w:val="1067"/>
        </w:trPr>
        <w:tc>
          <w:tcPr>
            <w:tcW w:w="1157" w:type="dxa"/>
            <w:shd w:val="clear" w:color="auto" w:fill="auto"/>
          </w:tcPr>
          <w:p w14:paraId="6404B300" w14:textId="77777777" w:rsidR="00F67B59" w:rsidRPr="009E024C" w:rsidRDefault="00F67B59" w:rsidP="001B2F5D">
            <w:pPr>
              <w:rPr>
                <w:rFonts w:ascii="Arial" w:hAnsi="Arial" w:cs="Arial"/>
                <w:b/>
              </w:rPr>
            </w:pPr>
          </w:p>
        </w:tc>
        <w:tc>
          <w:tcPr>
            <w:tcW w:w="3340" w:type="dxa"/>
            <w:shd w:val="clear" w:color="auto" w:fill="auto"/>
          </w:tcPr>
          <w:p w14:paraId="2353EFFA" w14:textId="77777777" w:rsidR="00F67B59" w:rsidRPr="009E024C" w:rsidRDefault="00F67B59" w:rsidP="001B2F5D">
            <w:pPr>
              <w:rPr>
                <w:rFonts w:ascii="Arial" w:hAnsi="Arial" w:cs="Arial"/>
                <w:b/>
              </w:rPr>
            </w:pPr>
          </w:p>
        </w:tc>
        <w:tc>
          <w:tcPr>
            <w:tcW w:w="3322" w:type="dxa"/>
            <w:shd w:val="clear" w:color="auto" w:fill="auto"/>
          </w:tcPr>
          <w:p w14:paraId="662A0FA7" w14:textId="77777777" w:rsidR="00F67B59" w:rsidRPr="009E024C" w:rsidRDefault="00F67B59" w:rsidP="001B2F5D">
            <w:pPr>
              <w:rPr>
                <w:rFonts w:ascii="Arial" w:hAnsi="Arial" w:cs="Arial"/>
                <w:b/>
              </w:rPr>
            </w:pPr>
          </w:p>
        </w:tc>
        <w:tc>
          <w:tcPr>
            <w:tcW w:w="2070" w:type="dxa"/>
            <w:gridSpan w:val="2"/>
            <w:shd w:val="clear" w:color="auto" w:fill="auto"/>
          </w:tcPr>
          <w:p w14:paraId="76A75E98" w14:textId="77777777" w:rsidR="00F67B59" w:rsidRDefault="00F67B59" w:rsidP="001B2F5D">
            <w:pPr>
              <w:rPr>
                <w:rFonts w:ascii="Arial" w:hAnsi="Arial" w:cs="Arial"/>
              </w:rPr>
            </w:pPr>
          </w:p>
        </w:tc>
      </w:tr>
      <w:tr w:rsidR="00F67B59" w:rsidRPr="00CF77DE" w14:paraId="65CE9589" w14:textId="77777777" w:rsidTr="001B2F5D">
        <w:trPr>
          <w:trHeight w:val="1067"/>
        </w:trPr>
        <w:tc>
          <w:tcPr>
            <w:tcW w:w="1157" w:type="dxa"/>
            <w:shd w:val="clear" w:color="auto" w:fill="auto"/>
          </w:tcPr>
          <w:p w14:paraId="208F4FEA" w14:textId="77777777" w:rsidR="00F67B59" w:rsidRPr="009E024C" w:rsidRDefault="00F67B59" w:rsidP="001B2F5D">
            <w:pPr>
              <w:rPr>
                <w:rFonts w:ascii="Arial" w:hAnsi="Arial" w:cs="Arial"/>
                <w:b/>
              </w:rPr>
            </w:pPr>
          </w:p>
        </w:tc>
        <w:tc>
          <w:tcPr>
            <w:tcW w:w="3340" w:type="dxa"/>
            <w:shd w:val="clear" w:color="auto" w:fill="auto"/>
          </w:tcPr>
          <w:p w14:paraId="34F98AE4" w14:textId="77777777" w:rsidR="00F67B59" w:rsidRPr="009E024C" w:rsidRDefault="00F67B59" w:rsidP="001B2F5D">
            <w:pPr>
              <w:rPr>
                <w:rFonts w:ascii="Arial" w:hAnsi="Arial" w:cs="Arial"/>
                <w:b/>
              </w:rPr>
            </w:pPr>
          </w:p>
        </w:tc>
        <w:tc>
          <w:tcPr>
            <w:tcW w:w="3322" w:type="dxa"/>
            <w:shd w:val="clear" w:color="auto" w:fill="auto"/>
          </w:tcPr>
          <w:p w14:paraId="64522039" w14:textId="77777777" w:rsidR="00F67B59" w:rsidRPr="009E024C" w:rsidRDefault="00F67B59" w:rsidP="001B2F5D">
            <w:pPr>
              <w:rPr>
                <w:rFonts w:ascii="Arial" w:hAnsi="Arial" w:cs="Arial"/>
                <w:b/>
              </w:rPr>
            </w:pPr>
          </w:p>
        </w:tc>
        <w:tc>
          <w:tcPr>
            <w:tcW w:w="2070" w:type="dxa"/>
            <w:gridSpan w:val="2"/>
            <w:shd w:val="clear" w:color="auto" w:fill="auto"/>
          </w:tcPr>
          <w:p w14:paraId="3DAB0AEA" w14:textId="77777777" w:rsidR="00F67B59" w:rsidRDefault="00F67B59" w:rsidP="001B2F5D">
            <w:pPr>
              <w:rPr>
                <w:rFonts w:ascii="Arial" w:hAnsi="Arial" w:cs="Arial"/>
              </w:rPr>
            </w:pPr>
          </w:p>
        </w:tc>
      </w:tr>
      <w:tr w:rsidR="00F67B59" w:rsidRPr="00CF77DE" w14:paraId="6FD8071E" w14:textId="77777777" w:rsidTr="001B2F5D">
        <w:trPr>
          <w:trHeight w:val="1067"/>
        </w:trPr>
        <w:tc>
          <w:tcPr>
            <w:tcW w:w="1157" w:type="dxa"/>
            <w:shd w:val="clear" w:color="auto" w:fill="auto"/>
          </w:tcPr>
          <w:p w14:paraId="414BA381" w14:textId="77777777" w:rsidR="00F67B59" w:rsidRPr="009E024C" w:rsidRDefault="00F67B59" w:rsidP="001B2F5D">
            <w:pPr>
              <w:rPr>
                <w:rFonts w:ascii="Arial" w:hAnsi="Arial" w:cs="Arial"/>
                <w:b/>
              </w:rPr>
            </w:pPr>
          </w:p>
        </w:tc>
        <w:tc>
          <w:tcPr>
            <w:tcW w:w="3340" w:type="dxa"/>
            <w:shd w:val="clear" w:color="auto" w:fill="auto"/>
          </w:tcPr>
          <w:p w14:paraId="0DCC5393" w14:textId="77777777" w:rsidR="00F67B59" w:rsidRPr="009E024C" w:rsidRDefault="00F67B59" w:rsidP="001B2F5D">
            <w:pPr>
              <w:rPr>
                <w:rFonts w:ascii="Arial" w:hAnsi="Arial" w:cs="Arial"/>
                <w:b/>
              </w:rPr>
            </w:pPr>
          </w:p>
        </w:tc>
        <w:tc>
          <w:tcPr>
            <w:tcW w:w="3322" w:type="dxa"/>
            <w:shd w:val="clear" w:color="auto" w:fill="auto"/>
          </w:tcPr>
          <w:p w14:paraId="72AEDB5B" w14:textId="77777777" w:rsidR="00F67B59" w:rsidRPr="009E024C" w:rsidRDefault="00F67B59" w:rsidP="001B2F5D">
            <w:pPr>
              <w:rPr>
                <w:rFonts w:ascii="Arial" w:hAnsi="Arial" w:cs="Arial"/>
                <w:b/>
              </w:rPr>
            </w:pPr>
          </w:p>
        </w:tc>
        <w:tc>
          <w:tcPr>
            <w:tcW w:w="2070" w:type="dxa"/>
            <w:gridSpan w:val="2"/>
            <w:shd w:val="clear" w:color="auto" w:fill="auto"/>
          </w:tcPr>
          <w:p w14:paraId="392231AA" w14:textId="77777777" w:rsidR="00F67B59" w:rsidRDefault="00F67B59" w:rsidP="001B2F5D">
            <w:pPr>
              <w:rPr>
                <w:rFonts w:ascii="Arial" w:hAnsi="Arial" w:cs="Arial"/>
              </w:rPr>
            </w:pPr>
          </w:p>
        </w:tc>
      </w:tr>
      <w:tr w:rsidR="00F67B59" w:rsidRPr="00CF77DE" w14:paraId="002842DE" w14:textId="77777777" w:rsidTr="001B2F5D">
        <w:trPr>
          <w:trHeight w:val="1067"/>
        </w:trPr>
        <w:tc>
          <w:tcPr>
            <w:tcW w:w="1157" w:type="dxa"/>
            <w:shd w:val="clear" w:color="auto" w:fill="auto"/>
          </w:tcPr>
          <w:p w14:paraId="4D960B39" w14:textId="77777777" w:rsidR="00F67B59" w:rsidRPr="009E024C" w:rsidRDefault="00F67B59" w:rsidP="001B2F5D">
            <w:pPr>
              <w:rPr>
                <w:rFonts w:ascii="Arial" w:hAnsi="Arial" w:cs="Arial"/>
                <w:b/>
              </w:rPr>
            </w:pPr>
          </w:p>
        </w:tc>
        <w:tc>
          <w:tcPr>
            <w:tcW w:w="3340" w:type="dxa"/>
            <w:shd w:val="clear" w:color="auto" w:fill="auto"/>
          </w:tcPr>
          <w:p w14:paraId="10397755" w14:textId="77777777" w:rsidR="00F67B59" w:rsidRPr="009E024C" w:rsidRDefault="00F67B59" w:rsidP="001B2F5D">
            <w:pPr>
              <w:rPr>
                <w:rFonts w:ascii="Arial" w:hAnsi="Arial" w:cs="Arial"/>
                <w:b/>
              </w:rPr>
            </w:pPr>
          </w:p>
        </w:tc>
        <w:tc>
          <w:tcPr>
            <w:tcW w:w="3322" w:type="dxa"/>
            <w:shd w:val="clear" w:color="auto" w:fill="auto"/>
          </w:tcPr>
          <w:p w14:paraId="07A3A165" w14:textId="77777777" w:rsidR="00F67B59" w:rsidRPr="009E024C" w:rsidRDefault="00F67B59" w:rsidP="001B2F5D">
            <w:pPr>
              <w:rPr>
                <w:rFonts w:ascii="Arial" w:hAnsi="Arial" w:cs="Arial"/>
                <w:b/>
              </w:rPr>
            </w:pPr>
          </w:p>
        </w:tc>
        <w:tc>
          <w:tcPr>
            <w:tcW w:w="2070" w:type="dxa"/>
            <w:gridSpan w:val="2"/>
            <w:shd w:val="clear" w:color="auto" w:fill="auto"/>
          </w:tcPr>
          <w:p w14:paraId="2B7344EF" w14:textId="77777777" w:rsidR="00F67B59" w:rsidRDefault="00F67B59" w:rsidP="001B2F5D">
            <w:pPr>
              <w:rPr>
                <w:rFonts w:ascii="Arial" w:hAnsi="Arial" w:cs="Arial"/>
              </w:rPr>
            </w:pPr>
          </w:p>
        </w:tc>
      </w:tr>
      <w:tr w:rsidR="00F67B59" w:rsidRPr="00CF77DE" w14:paraId="3D2A147A" w14:textId="77777777" w:rsidTr="001B2F5D">
        <w:trPr>
          <w:trHeight w:val="1067"/>
        </w:trPr>
        <w:tc>
          <w:tcPr>
            <w:tcW w:w="4497" w:type="dxa"/>
            <w:gridSpan w:val="2"/>
            <w:shd w:val="clear" w:color="auto" w:fill="auto"/>
          </w:tcPr>
          <w:p w14:paraId="239A0169" w14:textId="77777777" w:rsidR="00F67B59" w:rsidRPr="00672CAF" w:rsidRDefault="00F67B59" w:rsidP="001B2F5D">
            <w:pPr>
              <w:rPr>
                <w:rFonts w:ascii="Arial" w:hAnsi="Arial" w:cs="Arial"/>
                <w:b/>
              </w:rPr>
            </w:pPr>
            <w:r w:rsidRPr="009E024C">
              <w:rPr>
                <w:rFonts w:ascii="Arial" w:hAnsi="Arial" w:cs="Arial"/>
                <w:b/>
              </w:rPr>
              <w:t xml:space="preserve">Subsequent actions </w:t>
            </w:r>
          </w:p>
        </w:tc>
        <w:tc>
          <w:tcPr>
            <w:tcW w:w="3322" w:type="dxa"/>
            <w:shd w:val="clear" w:color="auto" w:fill="auto"/>
          </w:tcPr>
          <w:p w14:paraId="6634ECEA" w14:textId="77777777" w:rsidR="00F67B59" w:rsidRPr="009E024C" w:rsidRDefault="00F67B59" w:rsidP="001B2F5D">
            <w:pPr>
              <w:rPr>
                <w:rFonts w:ascii="Arial" w:hAnsi="Arial" w:cs="Arial"/>
                <w:b/>
              </w:rPr>
            </w:pPr>
            <w:r w:rsidRPr="009E024C">
              <w:rPr>
                <w:rFonts w:ascii="Arial" w:hAnsi="Arial" w:cs="Arial"/>
                <w:b/>
              </w:rPr>
              <w:t xml:space="preserve"> </w:t>
            </w:r>
            <w:r>
              <w:rPr>
                <w:rFonts w:ascii="Arial" w:hAnsi="Arial" w:cs="Arial"/>
                <w:b/>
              </w:rPr>
              <w:t>Timescale</w:t>
            </w:r>
          </w:p>
          <w:p w14:paraId="1771B815" w14:textId="77777777" w:rsidR="00F67B59" w:rsidRPr="009E024C" w:rsidRDefault="00F67B59" w:rsidP="001B2F5D">
            <w:pPr>
              <w:rPr>
                <w:rFonts w:ascii="Arial" w:hAnsi="Arial" w:cs="Arial"/>
              </w:rPr>
            </w:pPr>
          </w:p>
        </w:tc>
        <w:tc>
          <w:tcPr>
            <w:tcW w:w="2070" w:type="dxa"/>
            <w:gridSpan w:val="2"/>
            <w:shd w:val="clear" w:color="auto" w:fill="auto"/>
          </w:tcPr>
          <w:p w14:paraId="00AFC6C3" w14:textId="77777777" w:rsidR="00F67B59" w:rsidRPr="009E024C" w:rsidRDefault="00F67B59" w:rsidP="001B2F5D">
            <w:pPr>
              <w:rPr>
                <w:rFonts w:ascii="Arial" w:hAnsi="Arial" w:cs="Arial"/>
              </w:rPr>
            </w:pPr>
            <w:r>
              <w:rPr>
                <w:rFonts w:ascii="Arial" w:hAnsi="Arial" w:cs="Arial"/>
              </w:rPr>
              <w:t>Person responsible</w:t>
            </w:r>
          </w:p>
          <w:p w14:paraId="7268E51A" w14:textId="77777777" w:rsidR="00F67B59" w:rsidRPr="009E024C" w:rsidRDefault="00F67B59" w:rsidP="001B2F5D">
            <w:pPr>
              <w:rPr>
                <w:rFonts w:ascii="Arial" w:hAnsi="Arial" w:cs="Arial"/>
              </w:rPr>
            </w:pPr>
          </w:p>
        </w:tc>
      </w:tr>
      <w:tr w:rsidR="00F67B59" w:rsidRPr="00CF77DE" w14:paraId="723D6FBE" w14:textId="77777777" w:rsidTr="001B2F5D">
        <w:trPr>
          <w:trHeight w:val="488"/>
        </w:trPr>
        <w:tc>
          <w:tcPr>
            <w:tcW w:w="4497" w:type="dxa"/>
            <w:gridSpan w:val="2"/>
            <w:shd w:val="clear" w:color="auto" w:fill="auto"/>
          </w:tcPr>
          <w:p w14:paraId="12605F45" w14:textId="77777777" w:rsidR="00F67B59" w:rsidRPr="009E024C" w:rsidRDefault="00F67B59" w:rsidP="001B2F5D">
            <w:pPr>
              <w:rPr>
                <w:rFonts w:ascii="Arial" w:hAnsi="Arial" w:cs="Arial"/>
                <w:b/>
              </w:rPr>
            </w:pPr>
          </w:p>
        </w:tc>
        <w:tc>
          <w:tcPr>
            <w:tcW w:w="3322" w:type="dxa"/>
            <w:shd w:val="clear" w:color="auto" w:fill="auto"/>
          </w:tcPr>
          <w:p w14:paraId="16339078" w14:textId="77777777" w:rsidR="00F67B59" w:rsidRPr="00F5353E" w:rsidRDefault="00F67B59" w:rsidP="001B2F5D">
            <w:pPr>
              <w:rPr>
                <w:rFonts w:ascii="Arial" w:hAnsi="Arial" w:cs="Arial"/>
                <w:b/>
              </w:rPr>
            </w:pPr>
          </w:p>
        </w:tc>
        <w:tc>
          <w:tcPr>
            <w:tcW w:w="2070" w:type="dxa"/>
            <w:gridSpan w:val="2"/>
            <w:shd w:val="clear" w:color="auto" w:fill="auto"/>
          </w:tcPr>
          <w:p w14:paraId="5339FA20" w14:textId="77777777" w:rsidR="00F67B59" w:rsidRPr="00F5353E" w:rsidRDefault="00F67B59" w:rsidP="001B2F5D">
            <w:pPr>
              <w:rPr>
                <w:rFonts w:ascii="Arial" w:hAnsi="Arial" w:cs="Arial"/>
              </w:rPr>
            </w:pPr>
          </w:p>
        </w:tc>
      </w:tr>
      <w:tr w:rsidR="00F67B59" w:rsidRPr="00CF77DE" w14:paraId="35837AE3" w14:textId="77777777" w:rsidTr="001B2F5D">
        <w:trPr>
          <w:trHeight w:val="887"/>
        </w:trPr>
        <w:tc>
          <w:tcPr>
            <w:tcW w:w="4497" w:type="dxa"/>
            <w:gridSpan w:val="2"/>
            <w:shd w:val="clear" w:color="auto" w:fill="auto"/>
          </w:tcPr>
          <w:p w14:paraId="39F4CF39" w14:textId="77777777" w:rsidR="00F67B59" w:rsidRPr="009E024C" w:rsidRDefault="00F67B59" w:rsidP="001B2F5D">
            <w:pPr>
              <w:rPr>
                <w:rFonts w:ascii="Arial" w:hAnsi="Arial" w:cs="Arial"/>
                <w:b/>
              </w:rPr>
            </w:pPr>
          </w:p>
        </w:tc>
        <w:tc>
          <w:tcPr>
            <w:tcW w:w="3322" w:type="dxa"/>
            <w:shd w:val="clear" w:color="auto" w:fill="auto"/>
          </w:tcPr>
          <w:p w14:paraId="7FBE99A4" w14:textId="77777777" w:rsidR="00F67B59" w:rsidRPr="009E024C" w:rsidRDefault="00F67B59" w:rsidP="001B2F5D">
            <w:pPr>
              <w:rPr>
                <w:rFonts w:ascii="Arial" w:hAnsi="Arial" w:cs="Arial"/>
                <w:b/>
              </w:rPr>
            </w:pPr>
          </w:p>
        </w:tc>
        <w:tc>
          <w:tcPr>
            <w:tcW w:w="2070" w:type="dxa"/>
            <w:gridSpan w:val="2"/>
            <w:shd w:val="clear" w:color="auto" w:fill="auto"/>
          </w:tcPr>
          <w:p w14:paraId="4E1923E9" w14:textId="77777777" w:rsidR="00F67B59" w:rsidRPr="009E024C" w:rsidRDefault="00F67B59" w:rsidP="001B2F5D">
            <w:pPr>
              <w:rPr>
                <w:rFonts w:ascii="Arial" w:hAnsi="Arial" w:cs="Arial"/>
                <w:b/>
              </w:rPr>
            </w:pPr>
          </w:p>
        </w:tc>
      </w:tr>
      <w:tr w:rsidR="00F67B59" w:rsidRPr="00CF77DE" w14:paraId="4FD447FB" w14:textId="77777777" w:rsidTr="001B2F5D">
        <w:trPr>
          <w:trHeight w:val="1381"/>
        </w:trPr>
        <w:tc>
          <w:tcPr>
            <w:tcW w:w="4497" w:type="dxa"/>
            <w:gridSpan w:val="2"/>
            <w:shd w:val="clear" w:color="auto" w:fill="auto"/>
          </w:tcPr>
          <w:p w14:paraId="100E16C2" w14:textId="77777777" w:rsidR="00F67B59" w:rsidRPr="009E024C" w:rsidRDefault="00F67B59" w:rsidP="001B2F5D">
            <w:pPr>
              <w:rPr>
                <w:rFonts w:ascii="Arial" w:hAnsi="Arial" w:cs="Arial"/>
                <w:b/>
              </w:rPr>
            </w:pPr>
          </w:p>
        </w:tc>
        <w:tc>
          <w:tcPr>
            <w:tcW w:w="3322" w:type="dxa"/>
            <w:shd w:val="clear" w:color="auto" w:fill="auto"/>
          </w:tcPr>
          <w:p w14:paraId="078BBE1D" w14:textId="77777777" w:rsidR="00F67B59" w:rsidRPr="009E024C" w:rsidRDefault="00F67B59" w:rsidP="001B2F5D">
            <w:pPr>
              <w:rPr>
                <w:rFonts w:ascii="Arial" w:hAnsi="Arial" w:cs="Arial"/>
                <w:b/>
              </w:rPr>
            </w:pPr>
          </w:p>
        </w:tc>
        <w:tc>
          <w:tcPr>
            <w:tcW w:w="2070" w:type="dxa"/>
            <w:gridSpan w:val="2"/>
            <w:shd w:val="clear" w:color="auto" w:fill="auto"/>
          </w:tcPr>
          <w:p w14:paraId="17090367" w14:textId="77777777" w:rsidR="00F67B59" w:rsidRPr="009E024C" w:rsidRDefault="00F67B59" w:rsidP="001B2F5D">
            <w:pPr>
              <w:rPr>
                <w:rFonts w:ascii="Arial" w:hAnsi="Arial" w:cs="Arial"/>
                <w:b/>
              </w:rPr>
            </w:pPr>
          </w:p>
        </w:tc>
      </w:tr>
      <w:tr w:rsidR="00F67B59" w:rsidRPr="00CF77DE" w14:paraId="3520DF07" w14:textId="77777777" w:rsidTr="001B2F5D">
        <w:trPr>
          <w:trHeight w:val="1381"/>
        </w:trPr>
        <w:tc>
          <w:tcPr>
            <w:tcW w:w="4497" w:type="dxa"/>
            <w:gridSpan w:val="2"/>
            <w:shd w:val="clear" w:color="auto" w:fill="auto"/>
          </w:tcPr>
          <w:p w14:paraId="1DDA3F8D" w14:textId="77777777" w:rsidR="00F67B59" w:rsidRPr="009E024C" w:rsidRDefault="00F67B59" w:rsidP="001B2F5D">
            <w:pPr>
              <w:rPr>
                <w:rFonts w:ascii="Arial" w:hAnsi="Arial" w:cs="Arial"/>
                <w:b/>
              </w:rPr>
            </w:pPr>
          </w:p>
        </w:tc>
        <w:tc>
          <w:tcPr>
            <w:tcW w:w="3322" w:type="dxa"/>
            <w:shd w:val="clear" w:color="auto" w:fill="auto"/>
          </w:tcPr>
          <w:p w14:paraId="58C4D61E" w14:textId="77777777" w:rsidR="00F67B59" w:rsidRPr="009E024C" w:rsidRDefault="00F67B59" w:rsidP="001B2F5D">
            <w:pPr>
              <w:rPr>
                <w:rFonts w:ascii="Arial" w:hAnsi="Arial" w:cs="Arial"/>
                <w:b/>
              </w:rPr>
            </w:pPr>
          </w:p>
        </w:tc>
        <w:tc>
          <w:tcPr>
            <w:tcW w:w="2070" w:type="dxa"/>
            <w:gridSpan w:val="2"/>
            <w:shd w:val="clear" w:color="auto" w:fill="auto"/>
          </w:tcPr>
          <w:p w14:paraId="12572B32" w14:textId="77777777" w:rsidR="00F67B59" w:rsidRPr="009E024C" w:rsidRDefault="00F67B59" w:rsidP="001B2F5D">
            <w:pPr>
              <w:rPr>
                <w:rFonts w:ascii="Arial" w:hAnsi="Arial" w:cs="Arial"/>
                <w:b/>
              </w:rPr>
            </w:pPr>
          </w:p>
        </w:tc>
      </w:tr>
      <w:tr w:rsidR="00F67B59" w:rsidRPr="00CF77DE" w14:paraId="7332276F" w14:textId="77777777" w:rsidTr="001B2F5D">
        <w:trPr>
          <w:trHeight w:val="1381"/>
        </w:trPr>
        <w:tc>
          <w:tcPr>
            <w:tcW w:w="4497" w:type="dxa"/>
            <w:gridSpan w:val="2"/>
            <w:shd w:val="clear" w:color="auto" w:fill="auto"/>
          </w:tcPr>
          <w:p w14:paraId="4918DC6B" w14:textId="77777777" w:rsidR="00F67B59" w:rsidRPr="009E024C" w:rsidRDefault="00F67B59" w:rsidP="001B2F5D">
            <w:pPr>
              <w:rPr>
                <w:rFonts w:ascii="Arial" w:hAnsi="Arial" w:cs="Arial"/>
                <w:b/>
              </w:rPr>
            </w:pPr>
          </w:p>
        </w:tc>
        <w:tc>
          <w:tcPr>
            <w:tcW w:w="3322" w:type="dxa"/>
            <w:shd w:val="clear" w:color="auto" w:fill="auto"/>
          </w:tcPr>
          <w:p w14:paraId="59CCDCA5" w14:textId="77777777" w:rsidR="00F67B59" w:rsidRPr="009E024C" w:rsidRDefault="00F67B59" w:rsidP="001B2F5D">
            <w:pPr>
              <w:rPr>
                <w:rFonts w:ascii="Arial" w:hAnsi="Arial" w:cs="Arial"/>
                <w:b/>
              </w:rPr>
            </w:pPr>
          </w:p>
        </w:tc>
        <w:tc>
          <w:tcPr>
            <w:tcW w:w="2070" w:type="dxa"/>
            <w:gridSpan w:val="2"/>
            <w:shd w:val="clear" w:color="auto" w:fill="auto"/>
          </w:tcPr>
          <w:p w14:paraId="233995BD" w14:textId="77777777" w:rsidR="00F67B59" w:rsidRPr="009E024C" w:rsidRDefault="00F67B59" w:rsidP="001B2F5D">
            <w:pPr>
              <w:rPr>
                <w:rFonts w:ascii="Arial" w:hAnsi="Arial" w:cs="Arial"/>
                <w:b/>
              </w:rPr>
            </w:pPr>
          </w:p>
        </w:tc>
      </w:tr>
    </w:tbl>
    <w:p w14:paraId="661FBADE" w14:textId="77777777" w:rsidR="00F67B59" w:rsidRDefault="00F67B59" w:rsidP="00F67B59">
      <w:pPr>
        <w:jc w:val="center"/>
        <w:rPr>
          <w:rFonts w:ascii="Arial" w:hAnsi="Arial" w:cs="Arial"/>
          <w:sz w:val="28"/>
          <w:szCs w:val="28"/>
        </w:rPr>
      </w:pPr>
      <w:r w:rsidRPr="009E024C">
        <w:rPr>
          <w:rFonts w:ascii="Arial" w:hAnsi="Arial" w:cs="Arial"/>
          <w:sz w:val="28"/>
          <w:szCs w:val="28"/>
        </w:rPr>
        <w:t xml:space="preserve">Form </w:t>
      </w:r>
      <w:r>
        <w:rPr>
          <w:rFonts w:ascii="Arial" w:hAnsi="Arial" w:cs="Arial"/>
          <w:sz w:val="28"/>
          <w:szCs w:val="28"/>
        </w:rPr>
        <w:t>to be completed when a child/young person</w:t>
      </w:r>
    </w:p>
    <w:p w14:paraId="6A50C611" w14:textId="77777777" w:rsidR="00F67B59" w:rsidRDefault="00F67B59" w:rsidP="00F67B59">
      <w:pPr>
        <w:jc w:val="center"/>
        <w:rPr>
          <w:rFonts w:ascii="Arial" w:hAnsi="Arial" w:cs="Arial"/>
          <w:sz w:val="28"/>
          <w:szCs w:val="28"/>
        </w:rPr>
      </w:pPr>
      <w:r>
        <w:rPr>
          <w:rFonts w:ascii="Arial" w:hAnsi="Arial" w:cs="Arial"/>
          <w:sz w:val="28"/>
          <w:szCs w:val="28"/>
        </w:rPr>
        <w:t>has been missing for over 24 hours.</w:t>
      </w:r>
    </w:p>
    <w:p w14:paraId="37CB57D6" w14:textId="77777777" w:rsidR="00F67B59" w:rsidRDefault="00F67B59" w:rsidP="00F67B59">
      <w:pPr>
        <w:jc w:val="center"/>
        <w:rPr>
          <w:rFonts w:ascii="Arial" w:hAnsi="Arial" w:cs="Arial"/>
          <w:sz w:val="28"/>
          <w:szCs w:val="28"/>
        </w:rPr>
      </w:pPr>
    </w:p>
    <w:p w14:paraId="0EF58888" w14:textId="77777777" w:rsidR="00F67B59" w:rsidRDefault="00F67B59" w:rsidP="00F67B59">
      <w:pPr>
        <w:jc w:val="center"/>
        <w:rPr>
          <w:rFonts w:ascii="Arial" w:hAnsi="Arial" w:cs="Arial"/>
          <w:sz w:val="28"/>
          <w:szCs w:val="28"/>
        </w:rPr>
      </w:pPr>
      <w:r>
        <w:rPr>
          <w:rFonts w:ascii="Arial" w:hAnsi="Arial" w:cs="Arial"/>
          <w:sz w:val="28"/>
          <w:szCs w:val="28"/>
        </w:rPr>
        <w:t>This form should</w:t>
      </w:r>
      <w:r w:rsidRPr="009E024C">
        <w:rPr>
          <w:rFonts w:ascii="Arial" w:hAnsi="Arial" w:cs="Arial"/>
          <w:sz w:val="28"/>
          <w:szCs w:val="28"/>
        </w:rPr>
        <w:t xml:space="preserve"> be e-mailed to the </w:t>
      </w:r>
      <w:r>
        <w:rPr>
          <w:rFonts w:ascii="Arial" w:hAnsi="Arial" w:cs="Arial"/>
          <w:sz w:val="28"/>
          <w:szCs w:val="28"/>
        </w:rPr>
        <w:t xml:space="preserve">locality Group Manager, </w:t>
      </w:r>
    </w:p>
    <w:p w14:paraId="7C83906F" w14:textId="77777777" w:rsidR="00F67B59" w:rsidRDefault="00F67B59" w:rsidP="00F67B59">
      <w:pPr>
        <w:jc w:val="center"/>
        <w:rPr>
          <w:rFonts w:ascii="Arial" w:hAnsi="Arial" w:cs="Arial"/>
          <w:sz w:val="28"/>
          <w:szCs w:val="28"/>
        </w:rPr>
      </w:pPr>
      <w:r>
        <w:rPr>
          <w:rFonts w:ascii="Arial" w:hAnsi="Arial" w:cs="Arial"/>
          <w:sz w:val="28"/>
          <w:szCs w:val="28"/>
        </w:rPr>
        <w:t>Head of Service and Assistant Director</w:t>
      </w:r>
    </w:p>
    <w:p w14:paraId="5E48FA05" w14:textId="77777777" w:rsidR="00F67B59" w:rsidRDefault="00F67B59" w:rsidP="00F67B59">
      <w:pPr>
        <w:jc w:val="center"/>
        <w:rPr>
          <w:rFonts w:ascii="Arial" w:hAnsi="Arial" w:cs="Arial"/>
          <w:sz w:val="28"/>
          <w:szCs w:val="28"/>
        </w:rPr>
      </w:pPr>
    </w:p>
    <w:p w14:paraId="30AC69DC" w14:textId="77777777" w:rsidR="00F67B59" w:rsidRPr="004672AF" w:rsidRDefault="00F67B59" w:rsidP="00F67B59">
      <w:pPr>
        <w:jc w:val="center"/>
        <w:rPr>
          <w:rFonts w:ascii="Arial" w:hAnsi="Arial" w:cs="Arial"/>
        </w:rPr>
      </w:pPr>
      <w:r w:rsidRPr="00C75DD4">
        <w:rPr>
          <w:rFonts w:ascii="Arial" w:hAnsi="Arial" w:cs="Arial"/>
          <w:sz w:val="28"/>
          <w:szCs w:val="28"/>
          <w:highlight w:val="lightGray"/>
        </w:rPr>
        <w:t>The form should also be completed every subsequent 24 hours if the child/young person is still Missing</w:t>
      </w:r>
    </w:p>
    <w:p w14:paraId="73269F2B" w14:textId="6F7B343B" w:rsidR="004E46BA" w:rsidRPr="001D16FE" w:rsidRDefault="004E46BA" w:rsidP="001D16FE">
      <w:pPr>
        <w:pStyle w:val="Heading1"/>
        <w:rPr>
          <w:b/>
          <w:bCs/>
          <w:color w:val="auto"/>
        </w:rPr>
      </w:pPr>
      <w:r w:rsidRPr="001D16FE">
        <w:rPr>
          <w:b/>
          <w:bCs/>
          <w:color w:val="auto"/>
        </w:rPr>
        <w:br w:type="page"/>
      </w:r>
      <w:r w:rsidRPr="001D16FE">
        <w:rPr>
          <w:b/>
          <w:bCs/>
          <w:color w:val="auto"/>
        </w:rPr>
        <w:lastRenderedPageBreak/>
        <w:br/>
      </w:r>
      <w:bookmarkStart w:id="24" w:name="_Toc181786585"/>
      <w:r w:rsidRPr="001D16FE">
        <w:rPr>
          <w:b/>
          <w:bCs/>
          <w:color w:val="auto"/>
        </w:rPr>
        <w:t>Appendix 3b</w:t>
      </w:r>
      <w:bookmarkEnd w:id="24"/>
    </w:p>
    <w:p w14:paraId="2E9F77B9" w14:textId="76E179EE" w:rsidR="004E46BA" w:rsidRDefault="004E46BA" w:rsidP="004E46BA">
      <w:pPr>
        <w:ind w:left="-1080"/>
        <w:jc w:val="center"/>
        <w:rPr>
          <w:rFonts w:ascii="Arial" w:hAnsi="Arial" w:cs="Arial"/>
          <w:b/>
          <w:sz w:val="32"/>
          <w:szCs w:val="32"/>
          <w:u w:val="single"/>
        </w:rPr>
      </w:pPr>
      <w:r>
        <w:rPr>
          <w:noProof/>
        </w:rPr>
        <w:drawing>
          <wp:inline distT="0" distB="0" distL="0" distR="0" wp14:anchorId="032E9F3C" wp14:editId="1AE5A46C">
            <wp:extent cx="2209800" cy="942975"/>
            <wp:effectExtent l="0" t="0" r="0" b="9525"/>
            <wp:docPr id="9" name="Picture 9" descr="COYC Logo Land RGB (96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YC Logo Land RGB (96dpi)"/>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209800" cy="942975"/>
                    </a:xfrm>
                    <a:prstGeom prst="rect">
                      <a:avLst/>
                    </a:prstGeom>
                    <a:noFill/>
                    <a:ln>
                      <a:noFill/>
                    </a:ln>
                  </pic:spPr>
                </pic:pic>
              </a:graphicData>
            </a:graphic>
          </wp:inline>
        </w:drawing>
      </w:r>
    </w:p>
    <w:p w14:paraId="36C0C427" w14:textId="77777777" w:rsidR="004E46BA" w:rsidRDefault="004E46BA" w:rsidP="004E46BA">
      <w:pPr>
        <w:ind w:left="-1080"/>
        <w:jc w:val="center"/>
        <w:rPr>
          <w:rFonts w:ascii="Arial" w:hAnsi="Arial" w:cs="Arial"/>
          <w:b/>
          <w:sz w:val="32"/>
          <w:szCs w:val="32"/>
        </w:rPr>
      </w:pPr>
      <w:r>
        <w:rPr>
          <w:rFonts w:ascii="Arial" w:hAnsi="Arial" w:cs="Arial"/>
          <w:b/>
          <w:sz w:val="32"/>
          <w:szCs w:val="32"/>
        </w:rPr>
        <w:t xml:space="preserve">           </w:t>
      </w:r>
    </w:p>
    <w:p w14:paraId="1C31D719" w14:textId="77777777" w:rsidR="004E46BA" w:rsidRDefault="004E46BA" w:rsidP="004E46BA">
      <w:pPr>
        <w:ind w:left="-1080"/>
        <w:jc w:val="center"/>
        <w:rPr>
          <w:rFonts w:ascii="Arial" w:hAnsi="Arial" w:cs="Arial"/>
          <w:b/>
          <w:sz w:val="32"/>
          <w:szCs w:val="32"/>
          <w:u w:val="single"/>
        </w:rPr>
      </w:pPr>
    </w:p>
    <w:p w14:paraId="3F15A622" w14:textId="77777777" w:rsidR="004E46BA" w:rsidRDefault="004E46BA" w:rsidP="004E46BA">
      <w:pPr>
        <w:ind w:left="-1080"/>
        <w:jc w:val="center"/>
        <w:rPr>
          <w:rFonts w:ascii="Arial" w:hAnsi="Arial" w:cs="Arial"/>
          <w:b/>
          <w:sz w:val="32"/>
          <w:szCs w:val="32"/>
          <w:u w:val="single"/>
        </w:rPr>
      </w:pPr>
      <w:r>
        <w:rPr>
          <w:rFonts w:ascii="Arial" w:hAnsi="Arial" w:cs="Arial"/>
          <w:b/>
          <w:sz w:val="32"/>
          <w:szCs w:val="32"/>
          <w:u w:val="single"/>
        </w:rPr>
        <w:t>NOTIFICATION OF MISSING CHILD/YOUNG PERSON</w:t>
      </w:r>
    </w:p>
    <w:tbl>
      <w:tblPr>
        <w:tblStyle w:val="TableGrid"/>
        <w:tblpPr w:leftFromText="180" w:rightFromText="180" w:vertAnchor="text" w:horzAnchor="margin" w:tblpXSpec="center" w:tblpY="242"/>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3340"/>
        <w:gridCol w:w="3128"/>
        <w:gridCol w:w="929"/>
        <w:gridCol w:w="1075"/>
      </w:tblGrid>
      <w:tr w:rsidR="004E46BA" w14:paraId="02D479E8"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3C934E34" w14:textId="77777777" w:rsidR="004E46BA" w:rsidRDefault="004E46BA">
            <w:pPr>
              <w:rPr>
                <w:rFonts w:ascii="Arial" w:hAnsi="Arial" w:cs="Arial"/>
                <w:b/>
                <w:sz w:val="24"/>
                <w:szCs w:val="24"/>
              </w:rPr>
            </w:pPr>
            <w:r>
              <w:rPr>
                <w:rFonts w:ascii="Arial" w:hAnsi="Arial" w:cs="Arial"/>
                <w:b/>
              </w:rPr>
              <w:t>Name</w:t>
            </w:r>
          </w:p>
        </w:tc>
        <w:tc>
          <w:tcPr>
            <w:tcW w:w="5132" w:type="dxa"/>
            <w:gridSpan w:val="3"/>
            <w:tcBorders>
              <w:top w:val="single" w:sz="12" w:space="0" w:color="auto"/>
              <w:left w:val="single" w:sz="12" w:space="0" w:color="auto"/>
              <w:bottom w:val="single" w:sz="12" w:space="0" w:color="auto"/>
              <w:right w:val="single" w:sz="12" w:space="0" w:color="auto"/>
            </w:tcBorders>
          </w:tcPr>
          <w:p w14:paraId="7A2BF149" w14:textId="77777777" w:rsidR="004E46BA" w:rsidRDefault="004E46BA">
            <w:pPr>
              <w:rPr>
                <w:rFonts w:ascii="Arial" w:hAnsi="Arial" w:cs="Arial"/>
              </w:rPr>
            </w:pPr>
          </w:p>
        </w:tc>
      </w:tr>
      <w:tr w:rsidR="004E46BA" w14:paraId="09D354E1"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2C555A7A" w14:textId="77777777" w:rsidR="004E46BA" w:rsidRDefault="004E46BA">
            <w:pPr>
              <w:rPr>
                <w:rFonts w:ascii="Arial" w:hAnsi="Arial" w:cs="Arial"/>
                <w:b/>
              </w:rPr>
            </w:pPr>
            <w:r>
              <w:rPr>
                <w:rFonts w:ascii="Arial" w:hAnsi="Arial" w:cs="Arial"/>
                <w:b/>
              </w:rPr>
              <w:t>Date of Birth</w:t>
            </w:r>
          </w:p>
        </w:tc>
        <w:tc>
          <w:tcPr>
            <w:tcW w:w="5132" w:type="dxa"/>
            <w:gridSpan w:val="3"/>
            <w:tcBorders>
              <w:top w:val="single" w:sz="12" w:space="0" w:color="auto"/>
              <w:left w:val="single" w:sz="12" w:space="0" w:color="auto"/>
              <w:bottom w:val="single" w:sz="12" w:space="0" w:color="auto"/>
              <w:right w:val="single" w:sz="12" w:space="0" w:color="auto"/>
            </w:tcBorders>
          </w:tcPr>
          <w:p w14:paraId="617CBFB4" w14:textId="77777777" w:rsidR="004E46BA" w:rsidRDefault="004E46BA">
            <w:pPr>
              <w:rPr>
                <w:rFonts w:ascii="Arial" w:hAnsi="Arial" w:cs="Arial"/>
              </w:rPr>
            </w:pPr>
          </w:p>
        </w:tc>
      </w:tr>
      <w:tr w:rsidR="004E46BA" w14:paraId="453885AF"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0B6BF237" w14:textId="77777777" w:rsidR="004E46BA" w:rsidRDefault="004E46BA">
            <w:pPr>
              <w:rPr>
                <w:rFonts w:ascii="Arial" w:hAnsi="Arial" w:cs="Arial"/>
                <w:b/>
              </w:rPr>
            </w:pPr>
            <w:r>
              <w:rPr>
                <w:rFonts w:ascii="Arial" w:hAnsi="Arial" w:cs="Arial"/>
                <w:b/>
              </w:rPr>
              <w:t>Legal Status</w:t>
            </w:r>
          </w:p>
        </w:tc>
        <w:tc>
          <w:tcPr>
            <w:tcW w:w="5132" w:type="dxa"/>
            <w:gridSpan w:val="3"/>
            <w:tcBorders>
              <w:top w:val="single" w:sz="12" w:space="0" w:color="auto"/>
              <w:left w:val="single" w:sz="12" w:space="0" w:color="auto"/>
              <w:bottom w:val="single" w:sz="12" w:space="0" w:color="auto"/>
              <w:right w:val="single" w:sz="12" w:space="0" w:color="auto"/>
            </w:tcBorders>
          </w:tcPr>
          <w:p w14:paraId="4737DD7B" w14:textId="77777777" w:rsidR="004E46BA" w:rsidRDefault="004E46BA">
            <w:pPr>
              <w:rPr>
                <w:rFonts w:ascii="Arial" w:hAnsi="Arial" w:cs="Arial"/>
              </w:rPr>
            </w:pPr>
          </w:p>
        </w:tc>
      </w:tr>
      <w:tr w:rsidR="004E46BA" w14:paraId="1251432F"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246D67C9" w14:textId="77777777" w:rsidR="004E46BA" w:rsidRDefault="004E46BA">
            <w:pPr>
              <w:rPr>
                <w:rFonts w:ascii="Arial" w:hAnsi="Arial" w:cs="Arial"/>
                <w:b/>
              </w:rPr>
            </w:pPr>
            <w:r>
              <w:rPr>
                <w:rFonts w:ascii="Arial" w:hAnsi="Arial" w:cs="Arial"/>
                <w:b/>
              </w:rPr>
              <w:t>Social Worker</w:t>
            </w:r>
          </w:p>
        </w:tc>
        <w:tc>
          <w:tcPr>
            <w:tcW w:w="5132" w:type="dxa"/>
            <w:gridSpan w:val="3"/>
            <w:tcBorders>
              <w:top w:val="single" w:sz="12" w:space="0" w:color="auto"/>
              <w:left w:val="single" w:sz="12" w:space="0" w:color="auto"/>
              <w:bottom w:val="single" w:sz="12" w:space="0" w:color="auto"/>
              <w:right w:val="single" w:sz="12" w:space="0" w:color="auto"/>
            </w:tcBorders>
          </w:tcPr>
          <w:p w14:paraId="1433625D" w14:textId="77777777" w:rsidR="004E46BA" w:rsidRDefault="004E46BA">
            <w:pPr>
              <w:rPr>
                <w:rFonts w:ascii="Arial" w:hAnsi="Arial" w:cs="Arial"/>
              </w:rPr>
            </w:pPr>
          </w:p>
        </w:tc>
      </w:tr>
      <w:tr w:rsidR="004E46BA" w14:paraId="506585ED" w14:textId="77777777" w:rsidTr="004E46BA">
        <w:tc>
          <w:tcPr>
            <w:tcW w:w="4757" w:type="dxa"/>
            <w:gridSpan w:val="2"/>
            <w:tcBorders>
              <w:top w:val="single" w:sz="12" w:space="0" w:color="auto"/>
              <w:left w:val="single" w:sz="12" w:space="0" w:color="auto"/>
              <w:bottom w:val="single" w:sz="12" w:space="0" w:color="auto"/>
              <w:right w:val="single" w:sz="12" w:space="0" w:color="auto"/>
            </w:tcBorders>
            <w:hideMark/>
          </w:tcPr>
          <w:p w14:paraId="528B1ACB" w14:textId="77777777" w:rsidR="004E46BA" w:rsidRDefault="004E46BA">
            <w:pPr>
              <w:rPr>
                <w:rFonts w:ascii="Arial" w:hAnsi="Arial" w:cs="Arial"/>
                <w:b/>
              </w:rPr>
            </w:pPr>
            <w:r>
              <w:rPr>
                <w:rFonts w:ascii="Arial" w:hAnsi="Arial" w:cs="Arial"/>
                <w:b/>
              </w:rPr>
              <w:t>Mosaic Number</w:t>
            </w:r>
          </w:p>
        </w:tc>
        <w:tc>
          <w:tcPr>
            <w:tcW w:w="5132" w:type="dxa"/>
            <w:gridSpan w:val="3"/>
            <w:tcBorders>
              <w:top w:val="single" w:sz="12" w:space="0" w:color="auto"/>
              <w:left w:val="single" w:sz="12" w:space="0" w:color="auto"/>
              <w:bottom w:val="single" w:sz="12" w:space="0" w:color="auto"/>
              <w:right w:val="single" w:sz="12" w:space="0" w:color="auto"/>
            </w:tcBorders>
          </w:tcPr>
          <w:p w14:paraId="3D8FCAD8" w14:textId="77777777" w:rsidR="004E46BA" w:rsidRDefault="004E46BA">
            <w:pPr>
              <w:rPr>
                <w:rFonts w:ascii="Arial" w:hAnsi="Arial" w:cs="Arial"/>
              </w:rPr>
            </w:pPr>
          </w:p>
        </w:tc>
      </w:tr>
      <w:tr w:rsidR="004E46BA" w14:paraId="6CC8BD96" w14:textId="77777777" w:rsidTr="004E46BA">
        <w:trPr>
          <w:trHeight w:val="668"/>
        </w:trPr>
        <w:tc>
          <w:tcPr>
            <w:tcW w:w="4757" w:type="dxa"/>
            <w:gridSpan w:val="2"/>
            <w:tcBorders>
              <w:top w:val="single" w:sz="12" w:space="0" w:color="auto"/>
              <w:left w:val="single" w:sz="12" w:space="0" w:color="auto"/>
              <w:bottom w:val="single" w:sz="12" w:space="0" w:color="auto"/>
              <w:right w:val="single" w:sz="12" w:space="0" w:color="auto"/>
            </w:tcBorders>
          </w:tcPr>
          <w:p w14:paraId="61CFBD8C" w14:textId="77777777" w:rsidR="004E46BA" w:rsidRDefault="004E46BA">
            <w:pPr>
              <w:rPr>
                <w:rFonts w:ascii="Arial" w:hAnsi="Arial" w:cs="Arial"/>
                <w:b/>
              </w:rPr>
            </w:pPr>
            <w:r>
              <w:rPr>
                <w:rFonts w:ascii="Arial" w:hAnsi="Arial" w:cs="Arial"/>
                <w:b/>
              </w:rPr>
              <w:t>Home Address</w:t>
            </w:r>
          </w:p>
          <w:p w14:paraId="79A785A3" w14:textId="77777777" w:rsidR="004E46BA" w:rsidRDefault="004E46BA">
            <w:pPr>
              <w:rPr>
                <w:rFonts w:ascii="Arial" w:hAnsi="Arial" w:cs="Arial"/>
              </w:rPr>
            </w:pPr>
          </w:p>
          <w:p w14:paraId="2ABEBFFE" w14:textId="77777777" w:rsidR="004E46BA" w:rsidRDefault="004E46BA">
            <w:pPr>
              <w:tabs>
                <w:tab w:val="left" w:pos="2796"/>
              </w:tabs>
              <w:rPr>
                <w:rFonts w:ascii="Arial" w:hAnsi="Arial" w:cs="Arial"/>
              </w:rPr>
            </w:pPr>
            <w:r>
              <w:rPr>
                <w:rFonts w:ascii="Arial" w:hAnsi="Arial" w:cs="Arial"/>
              </w:rPr>
              <w:tab/>
            </w:r>
          </w:p>
        </w:tc>
        <w:tc>
          <w:tcPr>
            <w:tcW w:w="5132" w:type="dxa"/>
            <w:gridSpan w:val="3"/>
            <w:tcBorders>
              <w:top w:val="single" w:sz="12" w:space="0" w:color="auto"/>
              <w:left w:val="single" w:sz="12" w:space="0" w:color="auto"/>
              <w:bottom w:val="single" w:sz="12" w:space="0" w:color="auto"/>
              <w:right w:val="single" w:sz="12" w:space="0" w:color="auto"/>
            </w:tcBorders>
          </w:tcPr>
          <w:p w14:paraId="72D83DD3" w14:textId="77777777" w:rsidR="004E46BA" w:rsidRDefault="004E46BA">
            <w:pPr>
              <w:rPr>
                <w:rFonts w:ascii="Arial" w:hAnsi="Arial" w:cs="Arial"/>
                <w:color w:val="000000" w:themeColor="text1"/>
              </w:rPr>
            </w:pPr>
          </w:p>
        </w:tc>
      </w:tr>
      <w:tr w:rsidR="004E46BA" w14:paraId="687602D3" w14:textId="77777777" w:rsidTr="004E46BA">
        <w:trPr>
          <w:trHeight w:val="780"/>
        </w:trPr>
        <w:tc>
          <w:tcPr>
            <w:tcW w:w="4757" w:type="dxa"/>
            <w:gridSpan w:val="2"/>
            <w:tcBorders>
              <w:top w:val="single" w:sz="12" w:space="0" w:color="auto"/>
              <w:left w:val="single" w:sz="12" w:space="0" w:color="auto"/>
              <w:bottom w:val="single" w:sz="12" w:space="0" w:color="auto"/>
              <w:right w:val="single" w:sz="12" w:space="0" w:color="auto"/>
            </w:tcBorders>
            <w:hideMark/>
          </w:tcPr>
          <w:p w14:paraId="6C1E2018" w14:textId="77777777" w:rsidR="004E46BA" w:rsidRDefault="004E46BA">
            <w:pPr>
              <w:rPr>
                <w:rFonts w:ascii="Arial" w:hAnsi="Arial" w:cs="Arial"/>
                <w:b/>
              </w:rPr>
            </w:pPr>
            <w:r>
              <w:rPr>
                <w:rFonts w:ascii="Arial" w:hAnsi="Arial" w:cs="Arial"/>
                <w:b/>
              </w:rPr>
              <w:t>Date and time reported that time the child went missing</w:t>
            </w:r>
          </w:p>
        </w:tc>
        <w:tc>
          <w:tcPr>
            <w:tcW w:w="5132" w:type="dxa"/>
            <w:gridSpan w:val="3"/>
            <w:tcBorders>
              <w:top w:val="single" w:sz="12" w:space="0" w:color="auto"/>
              <w:left w:val="single" w:sz="12" w:space="0" w:color="auto"/>
              <w:bottom w:val="single" w:sz="12" w:space="0" w:color="auto"/>
              <w:right w:val="single" w:sz="12" w:space="0" w:color="auto"/>
            </w:tcBorders>
          </w:tcPr>
          <w:p w14:paraId="5AC23B9E" w14:textId="77777777" w:rsidR="004E46BA" w:rsidRDefault="004E46BA">
            <w:pPr>
              <w:rPr>
                <w:rFonts w:ascii="Arial" w:hAnsi="Arial" w:cs="Arial"/>
              </w:rPr>
            </w:pPr>
          </w:p>
        </w:tc>
      </w:tr>
      <w:tr w:rsidR="004E46BA" w14:paraId="033654DC" w14:textId="77777777" w:rsidTr="004E46BA">
        <w:trPr>
          <w:trHeight w:val="780"/>
        </w:trPr>
        <w:tc>
          <w:tcPr>
            <w:tcW w:w="4757" w:type="dxa"/>
            <w:gridSpan w:val="2"/>
            <w:tcBorders>
              <w:top w:val="single" w:sz="12" w:space="0" w:color="auto"/>
              <w:left w:val="single" w:sz="12" w:space="0" w:color="auto"/>
              <w:bottom w:val="single" w:sz="12" w:space="0" w:color="auto"/>
              <w:right w:val="single" w:sz="12" w:space="0" w:color="auto"/>
            </w:tcBorders>
            <w:hideMark/>
          </w:tcPr>
          <w:p w14:paraId="12573E1C" w14:textId="77777777" w:rsidR="004E46BA" w:rsidRDefault="004E46BA">
            <w:pPr>
              <w:rPr>
                <w:rFonts w:ascii="Arial" w:hAnsi="Arial" w:cs="Arial"/>
                <w:b/>
              </w:rPr>
            </w:pPr>
            <w:r>
              <w:rPr>
                <w:rFonts w:ascii="Arial" w:hAnsi="Arial" w:cs="Arial"/>
                <w:b/>
              </w:rPr>
              <w:t>Date and time returned</w:t>
            </w:r>
          </w:p>
        </w:tc>
        <w:tc>
          <w:tcPr>
            <w:tcW w:w="5132" w:type="dxa"/>
            <w:gridSpan w:val="3"/>
            <w:tcBorders>
              <w:top w:val="single" w:sz="12" w:space="0" w:color="auto"/>
              <w:left w:val="single" w:sz="12" w:space="0" w:color="auto"/>
              <w:bottom w:val="single" w:sz="12" w:space="0" w:color="auto"/>
              <w:right w:val="single" w:sz="12" w:space="0" w:color="auto"/>
            </w:tcBorders>
          </w:tcPr>
          <w:p w14:paraId="37F66967" w14:textId="77777777" w:rsidR="004E46BA" w:rsidRDefault="004E46BA">
            <w:pPr>
              <w:rPr>
                <w:rFonts w:ascii="Arial" w:hAnsi="Arial" w:cs="Arial"/>
              </w:rPr>
            </w:pPr>
          </w:p>
        </w:tc>
      </w:tr>
      <w:tr w:rsidR="004E46BA" w14:paraId="55EAA590" w14:textId="77777777" w:rsidTr="004E46BA">
        <w:trPr>
          <w:trHeight w:val="900"/>
        </w:trPr>
        <w:tc>
          <w:tcPr>
            <w:tcW w:w="4757" w:type="dxa"/>
            <w:gridSpan w:val="2"/>
            <w:tcBorders>
              <w:top w:val="single" w:sz="12" w:space="0" w:color="auto"/>
              <w:left w:val="single" w:sz="12" w:space="0" w:color="auto"/>
              <w:bottom w:val="single" w:sz="12" w:space="0" w:color="auto"/>
              <w:right w:val="single" w:sz="12" w:space="0" w:color="auto"/>
            </w:tcBorders>
          </w:tcPr>
          <w:p w14:paraId="5662377D" w14:textId="77777777" w:rsidR="004E46BA" w:rsidRDefault="004E46BA">
            <w:pPr>
              <w:rPr>
                <w:rFonts w:ascii="Arial" w:hAnsi="Arial" w:cs="Arial"/>
                <w:b/>
              </w:rPr>
            </w:pPr>
            <w:r>
              <w:rPr>
                <w:rFonts w:ascii="Arial" w:hAnsi="Arial" w:cs="Arial"/>
                <w:b/>
              </w:rPr>
              <w:t>Circumstances of child / young person going missing</w:t>
            </w:r>
          </w:p>
          <w:p w14:paraId="10F79FC4" w14:textId="77777777" w:rsidR="004E46BA" w:rsidRDefault="004E46BA">
            <w:pPr>
              <w:rPr>
                <w:rFonts w:ascii="Arial" w:hAnsi="Arial" w:cs="Arial"/>
                <w:b/>
              </w:rPr>
            </w:pPr>
          </w:p>
          <w:p w14:paraId="06B8D528" w14:textId="77777777" w:rsidR="004E46BA" w:rsidRDefault="004E46BA">
            <w:pPr>
              <w:rPr>
                <w:rFonts w:ascii="Arial" w:hAnsi="Arial" w:cs="Arial"/>
                <w:b/>
              </w:rPr>
            </w:pPr>
          </w:p>
        </w:tc>
        <w:tc>
          <w:tcPr>
            <w:tcW w:w="5132" w:type="dxa"/>
            <w:gridSpan w:val="3"/>
            <w:tcBorders>
              <w:top w:val="single" w:sz="12" w:space="0" w:color="auto"/>
              <w:left w:val="single" w:sz="12" w:space="0" w:color="auto"/>
              <w:bottom w:val="single" w:sz="12" w:space="0" w:color="auto"/>
              <w:right w:val="single" w:sz="12" w:space="0" w:color="auto"/>
            </w:tcBorders>
          </w:tcPr>
          <w:p w14:paraId="7BD626C9" w14:textId="77777777" w:rsidR="004E46BA" w:rsidRDefault="004E46BA">
            <w:pPr>
              <w:jc w:val="both"/>
              <w:rPr>
                <w:rFonts w:ascii="Arial" w:hAnsi="Arial" w:cs="Arial"/>
              </w:rPr>
            </w:pPr>
          </w:p>
          <w:p w14:paraId="619AE341" w14:textId="77777777" w:rsidR="004E46BA" w:rsidRDefault="004E46BA">
            <w:pPr>
              <w:jc w:val="both"/>
              <w:rPr>
                <w:rFonts w:ascii="Arial" w:hAnsi="Arial" w:cs="Arial"/>
              </w:rPr>
            </w:pPr>
          </w:p>
          <w:p w14:paraId="0E0D26BC" w14:textId="77777777" w:rsidR="004E46BA" w:rsidRDefault="004E46BA">
            <w:pPr>
              <w:jc w:val="both"/>
              <w:rPr>
                <w:rFonts w:ascii="Arial" w:hAnsi="Arial" w:cs="Arial"/>
              </w:rPr>
            </w:pPr>
          </w:p>
          <w:p w14:paraId="29939FEA" w14:textId="77777777" w:rsidR="004E46BA" w:rsidRDefault="004E46BA">
            <w:pPr>
              <w:jc w:val="both"/>
              <w:rPr>
                <w:rFonts w:ascii="Arial" w:hAnsi="Arial" w:cs="Arial"/>
              </w:rPr>
            </w:pPr>
          </w:p>
          <w:p w14:paraId="1F6A8E87" w14:textId="77777777" w:rsidR="004E46BA" w:rsidRDefault="004E46BA">
            <w:pPr>
              <w:jc w:val="both"/>
              <w:rPr>
                <w:rFonts w:ascii="Arial" w:hAnsi="Arial" w:cs="Arial"/>
              </w:rPr>
            </w:pPr>
          </w:p>
        </w:tc>
      </w:tr>
      <w:tr w:rsidR="004E46BA" w14:paraId="564F0402" w14:textId="77777777" w:rsidTr="004E46BA">
        <w:trPr>
          <w:trHeight w:val="900"/>
        </w:trPr>
        <w:tc>
          <w:tcPr>
            <w:tcW w:w="4757" w:type="dxa"/>
            <w:gridSpan w:val="2"/>
            <w:tcBorders>
              <w:top w:val="single" w:sz="12" w:space="0" w:color="auto"/>
              <w:left w:val="single" w:sz="12" w:space="0" w:color="auto"/>
              <w:bottom w:val="single" w:sz="12" w:space="0" w:color="auto"/>
              <w:right w:val="single" w:sz="12" w:space="0" w:color="auto"/>
            </w:tcBorders>
            <w:hideMark/>
          </w:tcPr>
          <w:p w14:paraId="25DE5AF5" w14:textId="77777777" w:rsidR="004E46BA" w:rsidRDefault="004E46BA">
            <w:pPr>
              <w:rPr>
                <w:rFonts w:ascii="Arial" w:hAnsi="Arial" w:cs="Arial"/>
                <w:b/>
              </w:rPr>
            </w:pPr>
            <w:r>
              <w:rPr>
                <w:rFonts w:ascii="Arial" w:hAnsi="Arial" w:cs="Arial"/>
                <w:b/>
              </w:rPr>
              <w:t xml:space="preserve">Strategy meeting </w:t>
            </w:r>
            <w:proofErr w:type="gramStart"/>
            <w:r>
              <w:rPr>
                <w:rFonts w:ascii="Arial" w:hAnsi="Arial" w:cs="Arial"/>
                <w:b/>
              </w:rPr>
              <w:t>held?</w:t>
            </w:r>
            <w:proofErr w:type="gramEnd"/>
          </w:p>
          <w:p w14:paraId="5E543415" w14:textId="77777777" w:rsidR="004E46BA" w:rsidRDefault="004E46BA">
            <w:pPr>
              <w:rPr>
                <w:rFonts w:ascii="Arial" w:hAnsi="Arial" w:cs="Arial"/>
                <w:b/>
              </w:rPr>
            </w:pPr>
            <w:r>
              <w:rPr>
                <w:rFonts w:ascii="Arial" w:hAnsi="Arial" w:cs="Arial"/>
                <w:b/>
              </w:rPr>
              <w:t>Brief outcome of the strategy?</w:t>
            </w:r>
          </w:p>
        </w:tc>
        <w:tc>
          <w:tcPr>
            <w:tcW w:w="5132" w:type="dxa"/>
            <w:gridSpan w:val="3"/>
            <w:tcBorders>
              <w:top w:val="single" w:sz="12" w:space="0" w:color="auto"/>
              <w:left w:val="single" w:sz="12" w:space="0" w:color="auto"/>
              <w:bottom w:val="single" w:sz="12" w:space="0" w:color="auto"/>
              <w:right w:val="single" w:sz="12" w:space="0" w:color="auto"/>
            </w:tcBorders>
          </w:tcPr>
          <w:p w14:paraId="5F5EE39E" w14:textId="77777777" w:rsidR="004E46BA" w:rsidRDefault="004E46BA">
            <w:pPr>
              <w:jc w:val="both"/>
              <w:rPr>
                <w:rFonts w:ascii="Arial" w:hAnsi="Arial" w:cs="Arial"/>
              </w:rPr>
            </w:pPr>
          </w:p>
        </w:tc>
      </w:tr>
      <w:tr w:rsidR="004E46BA" w14:paraId="773E0D59" w14:textId="77777777" w:rsidTr="004E46BA">
        <w:trPr>
          <w:trHeight w:val="288"/>
        </w:trPr>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05991E0" w14:textId="77777777" w:rsidR="004E46BA" w:rsidRDefault="004E46BA">
            <w:pPr>
              <w:jc w:val="center"/>
              <w:rPr>
                <w:rFonts w:ascii="Arial" w:hAnsi="Arial" w:cs="Arial"/>
                <w:b/>
              </w:rPr>
            </w:pPr>
            <w:r>
              <w:rPr>
                <w:rFonts w:ascii="Arial" w:hAnsi="Arial" w:cs="Arial"/>
                <w:b/>
              </w:rPr>
              <w:t>Risk Analysis</w:t>
            </w:r>
          </w:p>
        </w:tc>
      </w:tr>
      <w:tr w:rsidR="004E46BA" w14:paraId="586D1F25" w14:textId="77777777" w:rsidTr="004E46BA">
        <w:trPr>
          <w:trHeight w:val="263"/>
        </w:trPr>
        <w:tc>
          <w:tcPr>
            <w:tcW w:w="475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292FA68" w14:textId="77777777" w:rsidR="004E46BA" w:rsidRDefault="004E46BA">
            <w:pPr>
              <w:jc w:val="center"/>
              <w:rPr>
                <w:rFonts w:ascii="Arial" w:hAnsi="Arial" w:cs="Arial"/>
                <w:b/>
              </w:rPr>
            </w:pPr>
            <w:r>
              <w:rPr>
                <w:rFonts w:ascii="Arial" w:hAnsi="Arial" w:cs="Arial"/>
                <w:b/>
              </w:rPr>
              <w:t>What are we worried about?</w:t>
            </w:r>
          </w:p>
        </w:tc>
        <w:tc>
          <w:tcPr>
            <w:tcW w:w="5132"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B9D30FC" w14:textId="77777777" w:rsidR="004E46BA" w:rsidRDefault="004E46BA">
            <w:pPr>
              <w:jc w:val="center"/>
              <w:rPr>
                <w:rFonts w:ascii="Arial" w:hAnsi="Arial" w:cs="Arial"/>
                <w:b/>
              </w:rPr>
            </w:pPr>
            <w:r>
              <w:rPr>
                <w:rFonts w:ascii="Arial" w:hAnsi="Arial" w:cs="Arial"/>
                <w:b/>
              </w:rPr>
              <w:t>What is working well?</w:t>
            </w:r>
          </w:p>
        </w:tc>
      </w:tr>
      <w:tr w:rsidR="004E46BA" w14:paraId="7D0316BC" w14:textId="77777777" w:rsidTr="004E46BA">
        <w:trPr>
          <w:trHeight w:val="263"/>
        </w:trPr>
        <w:tc>
          <w:tcPr>
            <w:tcW w:w="4757" w:type="dxa"/>
            <w:gridSpan w:val="2"/>
            <w:tcBorders>
              <w:top w:val="single" w:sz="12" w:space="0" w:color="auto"/>
              <w:left w:val="single" w:sz="12" w:space="0" w:color="auto"/>
              <w:bottom w:val="single" w:sz="12" w:space="0" w:color="auto"/>
              <w:right w:val="single" w:sz="12" w:space="0" w:color="auto"/>
            </w:tcBorders>
          </w:tcPr>
          <w:p w14:paraId="6D50A1FC" w14:textId="77777777" w:rsidR="004E46BA" w:rsidRDefault="004E46BA">
            <w:pPr>
              <w:rPr>
                <w:rFonts w:ascii="Arial" w:hAnsi="Arial" w:cs="Arial"/>
              </w:rPr>
            </w:pPr>
          </w:p>
        </w:tc>
        <w:tc>
          <w:tcPr>
            <w:tcW w:w="5132" w:type="dxa"/>
            <w:gridSpan w:val="3"/>
            <w:tcBorders>
              <w:top w:val="single" w:sz="12" w:space="0" w:color="auto"/>
              <w:left w:val="single" w:sz="12" w:space="0" w:color="auto"/>
              <w:bottom w:val="single" w:sz="12" w:space="0" w:color="auto"/>
              <w:right w:val="single" w:sz="12" w:space="0" w:color="auto"/>
            </w:tcBorders>
          </w:tcPr>
          <w:p w14:paraId="49632EB1" w14:textId="77777777" w:rsidR="004E46BA" w:rsidRDefault="004E46BA">
            <w:pPr>
              <w:pStyle w:val="ListParagraph"/>
              <w:ind w:left="226"/>
              <w:rPr>
                <w:rFonts w:ascii="Arial" w:hAnsi="Arial" w:cs="Arial"/>
              </w:rPr>
            </w:pPr>
          </w:p>
        </w:tc>
      </w:tr>
      <w:tr w:rsidR="004E46BA" w14:paraId="6FA8D269" w14:textId="77777777" w:rsidTr="004E46BA">
        <w:trPr>
          <w:trHeight w:val="382"/>
        </w:trPr>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A8C33B6" w14:textId="77777777" w:rsidR="004E46BA" w:rsidRDefault="004E46BA">
            <w:pPr>
              <w:jc w:val="center"/>
              <w:rPr>
                <w:rFonts w:ascii="Arial" w:hAnsi="Arial" w:cs="Arial"/>
                <w:b/>
              </w:rPr>
            </w:pPr>
            <w:r>
              <w:rPr>
                <w:rFonts w:ascii="Arial" w:hAnsi="Arial" w:cs="Arial"/>
                <w:b/>
              </w:rPr>
              <w:t>Danger Statement – what are you most worried about</w:t>
            </w:r>
          </w:p>
        </w:tc>
      </w:tr>
      <w:tr w:rsidR="004E46BA" w14:paraId="35D84CC5" w14:textId="77777777" w:rsidTr="004E46BA">
        <w:trPr>
          <w:trHeight w:val="382"/>
        </w:trPr>
        <w:tc>
          <w:tcPr>
            <w:tcW w:w="9889" w:type="dxa"/>
            <w:gridSpan w:val="5"/>
            <w:tcBorders>
              <w:top w:val="single" w:sz="12" w:space="0" w:color="auto"/>
              <w:left w:val="single" w:sz="12" w:space="0" w:color="auto"/>
              <w:bottom w:val="single" w:sz="12" w:space="0" w:color="auto"/>
              <w:right w:val="single" w:sz="12" w:space="0" w:color="auto"/>
            </w:tcBorders>
            <w:hideMark/>
          </w:tcPr>
          <w:p w14:paraId="3A9D0BBE" w14:textId="77777777" w:rsidR="004E46BA" w:rsidRDefault="004E46BA">
            <w:pPr>
              <w:rPr>
                <w:rFonts w:ascii="Arial" w:hAnsi="Arial" w:cs="Arial"/>
                <w:b/>
              </w:rPr>
            </w:pPr>
            <w:r>
              <w:t>.</w:t>
            </w:r>
          </w:p>
        </w:tc>
      </w:tr>
      <w:tr w:rsidR="004E46BA" w14:paraId="1050AE2A" w14:textId="77777777" w:rsidTr="004E46BA">
        <w:trPr>
          <w:trHeight w:val="401"/>
        </w:trPr>
        <w:tc>
          <w:tcPr>
            <w:tcW w:w="9889" w:type="dxa"/>
            <w:gridSpan w:val="5"/>
            <w:tcBorders>
              <w:top w:val="single" w:sz="12" w:space="0" w:color="auto"/>
              <w:left w:val="single" w:sz="12" w:space="0" w:color="auto"/>
              <w:bottom w:val="single" w:sz="12" w:space="0" w:color="auto"/>
              <w:right w:val="single" w:sz="12" w:space="0" w:color="auto"/>
            </w:tcBorders>
          </w:tcPr>
          <w:p w14:paraId="4605E5C0" w14:textId="77777777" w:rsidR="004E46BA" w:rsidRDefault="004E46BA">
            <w:pPr>
              <w:rPr>
                <w:rFonts w:ascii="Arial" w:hAnsi="Arial" w:cs="Arial"/>
                <w:b/>
              </w:rPr>
            </w:pPr>
            <w:r>
              <w:rPr>
                <w:rFonts w:ascii="Arial" w:hAnsi="Arial" w:cs="Arial"/>
                <w:b/>
              </w:rPr>
              <w:t>Scaling (in relation to the current missing episode)</w:t>
            </w:r>
          </w:p>
          <w:p w14:paraId="6B4BDBD3" w14:textId="77777777" w:rsidR="004E46BA" w:rsidRDefault="004E46BA">
            <w:pPr>
              <w:rPr>
                <w:rFonts w:ascii="Arial" w:hAnsi="Arial" w:cs="Arial"/>
                <w:b/>
                <w:bCs/>
              </w:rPr>
            </w:pPr>
            <w:r>
              <w:rPr>
                <w:rFonts w:ascii="Arial" w:hAnsi="Arial" w:cs="Arial"/>
                <w:b/>
                <w:bCs/>
              </w:rPr>
              <w:t>Scaling is used to make a judgement about the impact of a situation on a child/ young person.</w:t>
            </w:r>
            <w:r>
              <w:t xml:space="preserve"> </w:t>
            </w:r>
            <w:r>
              <w:rPr>
                <w:rFonts w:ascii="Arial" w:hAnsi="Arial" w:cs="Arial"/>
                <w:b/>
                <w:bCs/>
              </w:rPr>
              <w:t>The scale would usually be based on the worry/danger statement. The scale goes from 0-10.</w:t>
            </w:r>
          </w:p>
          <w:p w14:paraId="583D2F21" w14:textId="77777777" w:rsidR="004E46BA" w:rsidRDefault="004E46BA">
            <w:pPr>
              <w:rPr>
                <w:rFonts w:ascii="Arial" w:hAnsi="Arial" w:cs="Arial"/>
                <w:b/>
              </w:rPr>
            </w:pPr>
            <w:r>
              <w:rPr>
                <w:rFonts w:ascii="Arial" w:hAnsi="Arial" w:cs="Arial"/>
                <w:b/>
              </w:rPr>
              <w:t>On a scale of 0 – 10</w:t>
            </w:r>
          </w:p>
          <w:p w14:paraId="3E45DA08" w14:textId="77777777" w:rsidR="004E46BA" w:rsidRDefault="004E46BA">
            <w:pPr>
              <w:rPr>
                <w:rFonts w:ascii="Arial" w:hAnsi="Arial" w:cs="Arial"/>
                <w:b/>
              </w:rPr>
            </w:pPr>
          </w:p>
          <w:p w14:paraId="18CA44F8" w14:textId="77777777" w:rsidR="004E46BA" w:rsidRDefault="004E46BA">
            <w:pPr>
              <w:rPr>
                <w:rFonts w:ascii="Arial" w:hAnsi="Arial" w:cs="Arial"/>
                <w:b/>
              </w:rPr>
            </w:pPr>
          </w:p>
          <w:p w14:paraId="22C48C54" w14:textId="06E06F54" w:rsidR="004E46BA" w:rsidRDefault="004E46BA">
            <w:pPr>
              <w:rPr>
                <w:rFonts w:ascii="Arial" w:hAnsi="Arial" w:cs="Arial"/>
                <w:b/>
              </w:rPr>
            </w:pPr>
            <w:proofErr w:type="gramStart"/>
            <w:r>
              <w:rPr>
                <w:rFonts w:ascii="Arial" w:hAnsi="Arial" w:cs="Arial"/>
                <w:b/>
              </w:rPr>
              <w:t>0  Unsafe</w:t>
            </w:r>
            <w:proofErr w:type="gramEnd"/>
            <w:r>
              <w:rPr>
                <w:rFonts w:ascii="Arial" w:hAnsi="Arial" w:cs="Arial"/>
                <w:b/>
              </w:rPr>
              <w:t xml:space="preserve">                                                                                                                  Safe10</w:t>
            </w:r>
          </w:p>
          <w:p w14:paraId="694828C3" w14:textId="6B1BA9E0" w:rsidR="004E46BA" w:rsidRDefault="00BC362F">
            <w:pPr>
              <w:rPr>
                <w:rFonts w:ascii="Arial" w:hAnsi="Arial" w:cs="Arial"/>
                <w:b/>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03021D67" wp14:editId="42B5DDA6">
                      <wp:simplePos x="0" y="0"/>
                      <wp:positionH relativeFrom="column">
                        <wp:posOffset>516890</wp:posOffset>
                      </wp:positionH>
                      <wp:positionV relativeFrom="paragraph">
                        <wp:posOffset>34925</wp:posOffset>
                      </wp:positionV>
                      <wp:extent cx="4572000" cy="45720"/>
                      <wp:effectExtent l="0" t="19050" r="38100" b="30480"/>
                      <wp:wrapNone/>
                      <wp:docPr id="10" name="Arrow: Right 10"/>
                      <wp:cNvGraphicFramePr/>
                      <a:graphic xmlns:a="http://schemas.openxmlformats.org/drawingml/2006/main">
                        <a:graphicData uri="http://schemas.microsoft.com/office/word/2010/wordprocessingShape">
                          <wps:wsp>
                            <wps:cNvSpPr/>
                            <wps:spPr>
                              <a:xfrm>
                                <a:off x="0" y="0"/>
                                <a:ext cx="4572000"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269B7" id="Arrow: Right 10" o:spid="_x0000_s1026" type="#_x0000_t13" style="position:absolute;margin-left:40.7pt;margin-top:2.75pt;width:5in;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g6WwIAABAFAAAOAAAAZHJzL2Uyb0RvYy54bWysVE1v2zAMvQ/YfxB0X50E7T6COkWQosOA&#10;oA2WDj2rshQLkEWNUuJkv36U7DhBOuww7GJLIvlIPj3q9m7fWLZTGAy4ko+vRpwpJ6EyblPyH88P&#10;Hz5zFqJwlbDgVMkPKvC72ft3t62fqgnUYCuFjEBcmLa+5HWMfloUQdaqEeEKvHJk1ICNiLTFTVGh&#10;aAm9scVkNPpYtICVR5AqBDq974x8lvG1VjI+aR1UZLbkVFvMX8zf1/QtZrdiukHhayP7MsQ/VNEI&#10;4yjpAHUvomBbNG+gGiMRAuh4JaEpQGsjVe6BuhmPLrpZ18Kr3AuRE/xAU/h/sPJxt/YrJBpaH6aB&#10;lqmLvcYm/ak+ts9kHQay1D4ySYfXN5/oAohTSba8SWQWp2CPIX5V0LC0KDmaTR3niNBmosRuGWIX&#10;cHSk6FMReRUPVqU6rPuuNDMVpZ3k6KwPtbDIdoJuVkipXBx3plpUqju+ofryFVNVQ0SuMQMmZG2s&#10;HbB7gKS9t9hdrb1/ClVZXkPw6G+FdcFDRM4MLg7BjXGAfwKw1FWfufM/ktRRk1h6heqwQobQiTt4&#10;+WCI8aUIcSWQ1Ex3RBMan+ijLbQll9Z4zmrAX5dnyY/ERRbOWpqKkoefW4GKM/vNkey+jK+v0xjl&#10;TXfpDM8tr+cWt20WQNczpjfAy7ykYIz2uNQIzQsN8DxlJZNwknJTgRGPm0XsppWeAKnm8+xGo+NF&#10;XLq1lwk8sZk09Lx/Eeh7uUXS6SMcJ0hML/TW+aZIB/NtBG2yGE989jzT2GXB9E9EmuvzffY6PWSz&#10;3wAAAP//AwBQSwMEFAAGAAgAAAAhAESSqmLbAAAABwEAAA8AAABkcnMvZG93bnJldi54bWxMjsFO&#10;wzAQRO9I/IO1SNyo04pCFOJUVYEcuNGWnN14mwTsdRS7bcrXsz2V42ieZl6+GJ0VRxxC50nBdJKA&#10;QKq96ahRsN28P6QgQtRktPWECs4YYFHc3uQ6M/5En3hcx0bwCIVMK2hj7DMpQ92i02HieyTu9n5w&#10;OnIcGmkGfeJxZ+UsSZ6k0x3xQ6t7XLVY/6wPTkG52r99fVeb8rXamvPy98PZtKyUur8bly8gIo7x&#10;CsNFn9WhYKedP5AJwipIp49MKpjPQXCdJpe8Y272DLLI5X//4g8AAP//AwBQSwECLQAUAAYACAAA&#10;ACEAtoM4kv4AAADhAQAAEwAAAAAAAAAAAAAAAAAAAAAAW0NvbnRlbnRfVHlwZXNdLnhtbFBLAQIt&#10;ABQABgAIAAAAIQA4/SH/1gAAAJQBAAALAAAAAAAAAAAAAAAAAC8BAABfcmVscy8ucmVsc1BLAQIt&#10;ABQABgAIAAAAIQAG8Ug6WwIAABAFAAAOAAAAAAAAAAAAAAAAAC4CAABkcnMvZTJvRG9jLnhtbFBL&#10;AQItABQABgAIAAAAIQBEkqpi2wAAAAcBAAAPAAAAAAAAAAAAAAAAALUEAABkcnMvZG93bnJldi54&#10;bWxQSwUGAAAAAAQABADzAAAAvQUAAAAA&#10;" adj="21492" fillcolor="#5b9bd5 [3204]" strokecolor="#1f4d78 [1604]" strokeweight="1pt"/>
                  </w:pict>
                </mc:Fallback>
              </mc:AlternateContent>
            </w:r>
          </w:p>
        </w:tc>
      </w:tr>
      <w:tr w:rsidR="004E46BA" w14:paraId="1F83A5B9" w14:textId="77777777" w:rsidTr="004E46BA">
        <w:trPr>
          <w:trHeight w:val="393"/>
        </w:trPr>
        <w:tc>
          <w:tcPr>
            <w:tcW w:w="9889"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363543" w14:textId="77777777" w:rsidR="004E46BA" w:rsidRDefault="004E46BA">
            <w:pPr>
              <w:rPr>
                <w:rFonts w:ascii="Arial" w:hAnsi="Arial" w:cs="Arial"/>
                <w:sz w:val="18"/>
                <w:szCs w:val="18"/>
              </w:rPr>
            </w:pPr>
          </w:p>
          <w:p w14:paraId="74A6010F" w14:textId="77777777" w:rsidR="004E46BA" w:rsidRDefault="004E46BA">
            <w:pPr>
              <w:jc w:val="center"/>
              <w:rPr>
                <w:rFonts w:ascii="Arial" w:hAnsi="Arial" w:cs="Arial"/>
                <w:b/>
                <w:sz w:val="24"/>
                <w:szCs w:val="24"/>
              </w:rPr>
            </w:pPr>
            <w:r>
              <w:rPr>
                <w:rFonts w:ascii="Arial" w:hAnsi="Arial" w:cs="Arial"/>
                <w:b/>
              </w:rPr>
              <w:t>Current position regarding risk (examples of key evidence factors)</w:t>
            </w:r>
          </w:p>
        </w:tc>
      </w:tr>
      <w:tr w:rsidR="004E46BA" w14:paraId="43995CF1"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18796BC6" w14:textId="77777777" w:rsidR="004E46BA" w:rsidRDefault="004E46BA">
            <w:pPr>
              <w:rPr>
                <w:rFonts w:ascii="Arial" w:hAnsi="Arial" w:cs="Arial"/>
                <w:b/>
                <w:sz w:val="20"/>
                <w:szCs w:val="20"/>
              </w:rPr>
            </w:pPr>
            <w:r>
              <w:rPr>
                <w:rFonts w:ascii="Arial" w:hAnsi="Arial" w:cs="Arial"/>
                <w:b/>
                <w:sz w:val="20"/>
                <w:szCs w:val="20"/>
              </w:rPr>
              <w:t>Does the young person have a risk status in relation to exploitation?</w:t>
            </w:r>
          </w:p>
          <w:p w14:paraId="05283BF0" w14:textId="77777777" w:rsidR="004E46BA" w:rsidRDefault="004E46BA">
            <w:pPr>
              <w:rPr>
                <w:rFonts w:ascii="Arial" w:hAnsi="Arial" w:cs="Arial"/>
                <w:b/>
                <w:sz w:val="20"/>
                <w:szCs w:val="20"/>
              </w:rPr>
            </w:pPr>
            <w:r>
              <w:rPr>
                <w:rFonts w:ascii="Arial" w:hAnsi="Arial" w:cs="Arial"/>
                <w:b/>
                <w:sz w:val="20"/>
                <w:szCs w:val="20"/>
              </w:rPr>
              <w:t xml:space="preserve">If so, is this high, medium or low?   </w:t>
            </w:r>
          </w:p>
          <w:p w14:paraId="739011B8"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7904AE23" w14:textId="77777777" w:rsidR="004E46BA" w:rsidRDefault="004E46BA">
            <w:pPr>
              <w:rPr>
                <w:rFonts w:ascii="Arial" w:hAnsi="Arial" w:cs="Arial"/>
                <w:b/>
                <w:sz w:val="20"/>
                <w:szCs w:val="20"/>
              </w:rPr>
            </w:pPr>
          </w:p>
        </w:tc>
      </w:tr>
      <w:tr w:rsidR="004E46BA" w14:paraId="6BF41514"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6D8F5680" w14:textId="77777777" w:rsidR="004E46BA" w:rsidRDefault="004E46BA">
            <w:pPr>
              <w:rPr>
                <w:rFonts w:ascii="Arial" w:hAnsi="Arial" w:cs="Arial"/>
                <w:b/>
                <w:sz w:val="20"/>
                <w:szCs w:val="20"/>
              </w:rPr>
            </w:pPr>
            <w:r>
              <w:rPr>
                <w:rFonts w:ascii="Arial" w:hAnsi="Arial" w:cs="Arial"/>
                <w:b/>
                <w:sz w:val="20"/>
                <w:szCs w:val="20"/>
              </w:rPr>
              <w:t xml:space="preserve"> What is the current police assessment of the level of risk to the child whilst they are missing?</w:t>
            </w:r>
          </w:p>
          <w:p w14:paraId="2EF65B3F" w14:textId="77777777" w:rsidR="004E46BA" w:rsidRDefault="004E46BA">
            <w:pPr>
              <w:rPr>
                <w:rFonts w:ascii="Arial" w:hAnsi="Arial" w:cs="Arial"/>
                <w:b/>
                <w:sz w:val="20"/>
                <w:szCs w:val="20"/>
              </w:rPr>
            </w:pPr>
            <w:r>
              <w:rPr>
                <w:rFonts w:ascii="Arial" w:hAnsi="Arial" w:cs="Arial"/>
                <w:b/>
                <w:sz w:val="20"/>
                <w:szCs w:val="20"/>
              </w:rPr>
              <w:t>High/Medium/Low</w:t>
            </w:r>
          </w:p>
          <w:p w14:paraId="3C174559" w14:textId="77777777" w:rsidR="004E46BA" w:rsidRDefault="004E46BA">
            <w:pPr>
              <w:rPr>
                <w:rFonts w:ascii="Arial" w:hAnsi="Arial" w:cs="Arial"/>
                <w:b/>
                <w:sz w:val="20"/>
                <w:szCs w:val="20"/>
              </w:rPr>
            </w:pPr>
          </w:p>
          <w:p w14:paraId="63CC296B"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2A5DCFA7" w14:textId="77777777" w:rsidR="004E46BA" w:rsidRDefault="004E46BA">
            <w:pPr>
              <w:rPr>
                <w:rFonts w:ascii="Arial" w:hAnsi="Arial" w:cs="Arial"/>
                <w:b/>
                <w:sz w:val="20"/>
                <w:szCs w:val="20"/>
              </w:rPr>
            </w:pPr>
          </w:p>
        </w:tc>
      </w:tr>
      <w:tr w:rsidR="004E46BA" w14:paraId="44B70956"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0DD99130" w14:textId="77777777" w:rsidR="004E46BA" w:rsidRDefault="004E46BA">
            <w:pPr>
              <w:rPr>
                <w:rFonts w:ascii="Arial" w:hAnsi="Arial" w:cs="Arial"/>
                <w:b/>
                <w:sz w:val="20"/>
                <w:szCs w:val="20"/>
              </w:rPr>
            </w:pPr>
            <w:r>
              <w:rPr>
                <w:rFonts w:ascii="Arial" w:hAnsi="Arial" w:cs="Arial"/>
                <w:b/>
                <w:sz w:val="20"/>
                <w:szCs w:val="20"/>
              </w:rPr>
              <w:t>Is there current evidence that the child / young person may require emergency medical treatment due to their current alcohol/substance use?</w:t>
            </w:r>
          </w:p>
          <w:p w14:paraId="6EA387B8" w14:textId="77777777" w:rsidR="004E46BA" w:rsidRDefault="004E46BA">
            <w:pPr>
              <w:rPr>
                <w:rFonts w:ascii="Arial" w:hAnsi="Arial" w:cs="Arial"/>
                <w:b/>
                <w:sz w:val="20"/>
                <w:szCs w:val="20"/>
              </w:rPr>
            </w:pPr>
          </w:p>
          <w:p w14:paraId="129AA145"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51299E9F" w14:textId="77777777" w:rsidR="004E46BA" w:rsidRDefault="004E46BA">
            <w:pPr>
              <w:rPr>
                <w:rFonts w:ascii="Arial" w:hAnsi="Arial" w:cs="Arial"/>
                <w:b/>
                <w:sz w:val="20"/>
                <w:szCs w:val="20"/>
              </w:rPr>
            </w:pPr>
          </w:p>
        </w:tc>
      </w:tr>
      <w:tr w:rsidR="004E46BA" w14:paraId="1B306465" w14:textId="77777777" w:rsidTr="004E46BA">
        <w:trPr>
          <w:trHeight w:val="318"/>
        </w:trPr>
        <w:tc>
          <w:tcPr>
            <w:tcW w:w="8814" w:type="dxa"/>
            <w:gridSpan w:val="4"/>
            <w:tcBorders>
              <w:top w:val="single" w:sz="12" w:space="0" w:color="auto"/>
              <w:left w:val="single" w:sz="12" w:space="0" w:color="auto"/>
              <w:bottom w:val="single" w:sz="12" w:space="0" w:color="auto"/>
              <w:right w:val="single" w:sz="12" w:space="0" w:color="auto"/>
            </w:tcBorders>
          </w:tcPr>
          <w:p w14:paraId="3CEDFE56" w14:textId="77777777" w:rsidR="004E46BA" w:rsidRDefault="004E46BA">
            <w:pPr>
              <w:rPr>
                <w:rFonts w:ascii="Arial" w:hAnsi="Arial" w:cs="Arial"/>
                <w:b/>
                <w:sz w:val="20"/>
                <w:szCs w:val="20"/>
              </w:rPr>
            </w:pPr>
            <w:r>
              <w:rPr>
                <w:rFonts w:ascii="Arial" w:hAnsi="Arial" w:cs="Arial"/>
                <w:b/>
                <w:sz w:val="20"/>
                <w:szCs w:val="20"/>
              </w:rPr>
              <w:t>Has there been consideration as to whether a media release would support us to find the child more quickly and would be in their interest?   If yes, the CYPIC/Safeguarding Team Manager to liaise with Police to progress</w:t>
            </w:r>
          </w:p>
          <w:p w14:paraId="1142F7C5" w14:textId="77777777" w:rsidR="004E46BA" w:rsidRDefault="004E46BA">
            <w:pPr>
              <w:rPr>
                <w:rFonts w:ascii="Arial" w:hAnsi="Arial" w:cs="Arial"/>
                <w:b/>
                <w:sz w:val="20"/>
                <w:szCs w:val="20"/>
              </w:rPr>
            </w:pPr>
          </w:p>
          <w:p w14:paraId="512801D4" w14:textId="77777777" w:rsidR="004E46BA" w:rsidRDefault="004E46BA">
            <w:pPr>
              <w:rPr>
                <w:rFonts w:ascii="Arial" w:hAnsi="Arial" w:cs="Arial"/>
                <w:b/>
                <w:sz w:val="20"/>
                <w:szCs w:val="20"/>
              </w:rPr>
            </w:pPr>
          </w:p>
        </w:tc>
        <w:tc>
          <w:tcPr>
            <w:tcW w:w="1075" w:type="dxa"/>
            <w:tcBorders>
              <w:top w:val="single" w:sz="12" w:space="0" w:color="auto"/>
              <w:left w:val="single" w:sz="12" w:space="0" w:color="auto"/>
              <w:bottom w:val="single" w:sz="12" w:space="0" w:color="auto"/>
              <w:right w:val="single" w:sz="12" w:space="0" w:color="auto"/>
            </w:tcBorders>
          </w:tcPr>
          <w:p w14:paraId="06DB03E0" w14:textId="77777777" w:rsidR="004E46BA" w:rsidRDefault="004E46BA">
            <w:pPr>
              <w:rPr>
                <w:rFonts w:ascii="Arial" w:hAnsi="Arial" w:cs="Arial"/>
                <w:b/>
                <w:sz w:val="20"/>
                <w:szCs w:val="20"/>
              </w:rPr>
            </w:pPr>
          </w:p>
        </w:tc>
      </w:tr>
      <w:tr w:rsidR="004E46BA" w14:paraId="5DACB224" w14:textId="77777777" w:rsidTr="004E46BA">
        <w:trPr>
          <w:trHeight w:val="783"/>
        </w:trPr>
        <w:tc>
          <w:tcPr>
            <w:tcW w:w="1417"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2A883D20" w14:textId="77777777" w:rsidR="004E46BA" w:rsidRDefault="004E46BA">
            <w:pPr>
              <w:rPr>
                <w:rFonts w:ascii="Arial" w:hAnsi="Arial" w:cs="Arial"/>
                <w:b/>
                <w:sz w:val="20"/>
                <w:szCs w:val="20"/>
              </w:rPr>
            </w:pPr>
            <w:r>
              <w:rPr>
                <w:rFonts w:ascii="Arial" w:hAnsi="Arial" w:cs="Arial"/>
                <w:b/>
                <w:sz w:val="20"/>
                <w:szCs w:val="20"/>
              </w:rPr>
              <w:t>Time</w:t>
            </w:r>
          </w:p>
        </w:tc>
        <w:tc>
          <w:tcPr>
            <w:tcW w:w="3340"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479DC493" w14:textId="77777777" w:rsidR="004E46BA" w:rsidRDefault="004E46BA">
            <w:pPr>
              <w:rPr>
                <w:rFonts w:ascii="Arial" w:hAnsi="Arial" w:cs="Arial"/>
                <w:b/>
                <w:sz w:val="20"/>
                <w:szCs w:val="20"/>
              </w:rPr>
            </w:pPr>
            <w:r>
              <w:rPr>
                <w:rFonts w:ascii="Arial" w:hAnsi="Arial" w:cs="Arial"/>
                <w:b/>
                <w:sz w:val="20"/>
                <w:szCs w:val="20"/>
              </w:rPr>
              <w:t>Telephone call to Child/ Young Person/Police/EDT/Parent/friend.</w:t>
            </w:r>
          </w:p>
          <w:p w14:paraId="0A8B0DFA" w14:textId="77777777" w:rsidR="004E46BA" w:rsidRDefault="004E46BA">
            <w:pPr>
              <w:rPr>
                <w:rFonts w:ascii="Arial" w:hAnsi="Arial" w:cs="Arial"/>
                <w:b/>
                <w:sz w:val="20"/>
                <w:szCs w:val="20"/>
              </w:rPr>
            </w:pPr>
            <w:r>
              <w:rPr>
                <w:rFonts w:ascii="Arial" w:hAnsi="Arial" w:cs="Arial"/>
                <w:b/>
                <w:sz w:val="20"/>
                <w:szCs w:val="20"/>
              </w:rPr>
              <w:t>Please log below to whom?</w:t>
            </w:r>
          </w:p>
        </w:tc>
        <w:tc>
          <w:tcPr>
            <w:tcW w:w="3128"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13A3E9BE" w14:textId="77777777" w:rsidR="004E46BA" w:rsidRDefault="004E46BA">
            <w:pPr>
              <w:rPr>
                <w:rFonts w:ascii="Arial" w:hAnsi="Arial" w:cs="Arial"/>
                <w:b/>
                <w:sz w:val="20"/>
                <w:szCs w:val="20"/>
              </w:rPr>
            </w:pPr>
            <w:r>
              <w:rPr>
                <w:rFonts w:ascii="Arial" w:hAnsi="Arial" w:cs="Arial"/>
                <w:b/>
                <w:sz w:val="20"/>
                <w:szCs w:val="20"/>
              </w:rPr>
              <w:t>Staff physically checking known addresses/areas</w:t>
            </w:r>
          </w:p>
        </w:tc>
        <w:tc>
          <w:tcPr>
            <w:tcW w:w="2004" w:type="dxa"/>
            <w:gridSpan w:val="2"/>
            <w:tcBorders>
              <w:top w:val="single" w:sz="12" w:space="0" w:color="auto"/>
              <w:left w:val="single" w:sz="12" w:space="0" w:color="auto"/>
              <w:bottom w:val="single" w:sz="12" w:space="0" w:color="auto"/>
              <w:right w:val="single" w:sz="12" w:space="0" w:color="auto"/>
            </w:tcBorders>
            <w:shd w:val="clear" w:color="auto" w:fill="E7E6E6" w:themeFill="background2"/>
            <w:hideMark/>
          </w:tcPr>
          <w:p w14:paraId="124AE12A" w14:textId="77777777" w:rsidR="004E46BA" w:rsidRDefault="004E46BA">
            <w:pPr>
              <w:rPr>
                <w:rFonts w:ascii="Arial" w:hAnsi="Arial" w:cs="Arial"/>
                <w:b/>
                <w:sz w:val="20"/>
                <w:szCs w:val="20"/>
              </w:rPr>
            </w:pPr>
            <w:r>
              <w:rPr>
                <w:rFonts w:ascii="Arial" w:hAnsi="Arial" w:cs="Arial"/>
                <w:b/>
                <w:sz w:val="20"/>
                <w:szCs w:val="20"/>
              </w:rPr>
              <w:t>Outcome from telephone call/physical check</w:t>
            </w:r>
          </w:p>
        </w:tc>
      </w:tr>
      <w:tr w:rsidR="004E46BA" w14:paraId="12CA7507"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453AFD86" w14:textId="77777777" w:rsidR="004E46BA" w:rsidRDefault="004E46BA">
            <w:pPr>
              <w:rPr>
                <w:rFonts w:ascii="Arial" w:hAnsi="Arial" w:cs="Arial"/>
                <w:b/>
                <w:sz w:val="24"/>
                <w:szCs w:val="24"/>
              </w:rPr>
            </w:pPr>
          </w:p>
        </w:tc>
        <w:tc>
          <w:tcPr>
            <w:tcW w:w="3340" w:type="dxa"/>
            <w:tcBorders>
              <w:top w:val="single" w:sz="12" w:space="0" w:color="auto"/>
              <w:left w:val="single" w:sz="12" w:space="0" w:color="auto"/>
              <w:bottom w:val="single" w:sz="12" w:space="0" w:color="auto"/>
              <w:right w:val="single" w:sz="12" w:space="0" w:color="auto"/>
            </w:tcBorders>
          </w:tcPr>
          <w:p w14:paraId="031CCD7B"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303AC52" w14:textId="77777777" w:rsidR="004E46BA" w:rsidRDefault="004E46BA">
            <w:pPr>
              <w:rPr>
                <w:rFonts w:ascii="Arial" w:hAnsi="Arial" w:cs="Arial"/>
                <w:b/>
              </w:rPr>
            </w:pPr>
          </w:p>
        </w:tc>
        <w:tc>
          <w:tcPr>
            <w:tcW w:w="2004" w:type="dxa"/>
            <w:gridSpan w:val="2"/>
            <w:tcBorders>
              <w:top w:val="single" w:sz="12" w:space="0" w:color="auto"/>
              <w:left w:val="single" w:sz="12" w:space="0" w:color="auto"/>
              <w:bottom w:val="single" w:sz="12" w:space="0" w:color="auto"/>
              <w:right w:val="single" w:sz="12" w:space="0" w:color="auto"/>
            </w:tcBorders>
          </w:tcPr>
          <w:p w14:paraId="3EF687F4" w14:textId="77777777" w:rsidR="004E46BA" w:rsidRDefault="004E46BA">
            <w:pPr>
              <w:rPr>
                <w:rFonts w:ascii="Arial" w:hAnsi="Arial" w:cs="Arial"/>
              </w:rPr>
            </w:pPr>
          </w:p>
        </w:tc>
      </w:tr>
      <w:tr w:rsidR="004E46BA" w14:paraId="5BC7633A"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7BF8541F"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00C02D8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679EC4FE" w14:textId="77777777" w:rsidR="004E46BA" w:rsidRDefault="004E46BA">
            <w:pPr>
              <w:rPr>
                <w:rFonts w:ascii="Arial" w:hAnsi="Arial" w:cs="Arial"/>
                <w:b/>
              </w:rPr>
            </w:pPr>
          </w:p>
        </w:tc>
        <w:tc>
          <w:tcPr>
            <w:tcW w:w="2004" w:type="dxa"/>
            <w:gridSpan w:val="2"/>
            <w:tcBorders>
              <w:top w:val="single" w:sz="12" w:space="0" w:color="auto"/>
              <w:left w:val="single" w:sz="12" w:space="0" w:color="auto"/>
              <w:bottom w:val="single" w:sz="12" w:space="0" w:color="auto"/>
              <w:right w:val="single" w:sz="12" w:space="0" w:color="auto"/>
            </w:tcBorders>
          </w:tcPr>
          <w:p w14:paraId="50F82C46" w14:textId="77777777" w:rsidR="004E46BA" w:rsidRDefault="004E46BA">
            <w:pPr>
              <w:rPr>
                <w:rFonts w:ascii="Arial" w:hAnsi="Arial" w:cs="Arial"/>
              </w:rPr>
            </w:pPr>
          </w:p>
        </w:tc>
      </w:tr>
      <w:tr w:rsidR="004E46BA" w14:paraId="110662F5"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0B369432"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47DFF9C3"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767D7F22" w14:textId="77777777" w:rsidR="004E46BA" w:rsidRDefault="004E46BA">
            <w:pPr>
              <w:rPr>
                <w:rFonts w:ascii="Tahoma" w:hAnsi="Tahoma" w:cs="Tahoma"/>
                <w:color w:val="000000"/>
                <w:sz w:val="17"/>
                <w:szCs w:val="17"/>
                <w:shd w:val="clear" w:color="auto" w:fill="FFFFFF"/>
              </w:rPr>
            </w:pPr>
          </w:p>
        </w:tc>
        <w:tc>
          <w:tcPr>
            <w:tcW w:w="2004" w:type="dxa"/>
            <w:gridSpan w:val="2"/>
            <w:tcBorders>
              <w:top w:val="single" w:sz="12" w:space="0" w:color="auto"/>
              <w:left w:val="single" w:sz="12" w:space="0" w:color="auto"/>
              <w:bottom w:val="single" w:sz="12" w:space="0" w:color="auto"/>
              <w:right w:val="single" w:sz="12" w:space="0" w:color="auto"/>
            </w:tcBorders>
          </w:tcPr>
          <w:p w14:paraId="47833EA0" w14:textId="77777777" w:rsidR="004E46BA" w:rsidRDefault="004E46BA">
            <w:pPr>
              <w:rPr>
                <w:rFonts w:ascii="Arial" w:hAnsi="Arial" w:cs="Arial"/>
                <w:sz w:val="24"/>
                <w:szCs w:val="24"/>
              </w:rPr>
            </w:pPr>
          </w:p>
        </w:tc>
      </w:tr>
      <w:tr w:rsidR="004E46BA" w14:paraId="171FFF73"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3D0F1AE2"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07872DB1"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67F08DC1"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127B16A2" w14:textId="77777777" w:rsidR="004E46BA" w:rsidRDefault="004E46BA">
            <w:pPr>
              <w:rPr>
                <w:rFonts w:ascii="Arial" w:hAnsi="Arial" w:cs="Arial"/>
              </w:rPr>
            </w:pPr>
          </w:p>
        </w:tc>
      </w:tr>
      <w:tr w:rsidR="004E46BA" w14:paraId="3B603EC1"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419793E7"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F11D670"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1A5C7882"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6887C367" w14:textId="77777777" w:rsidR="004E46BA" w:rsidRDefault="004E46BA">
            <w:pPr>
              <w:rPr>
                <w:rFonts w:ascii="Arial" w:hAnsi="Arial" w:cs="Arial"/>
              </w:rPr>
            </w:pPr>
          </w:p>
        </w:tc>
      </w:tr>
      <w:tr w:rsidR="004E46BA" w14:paraId="367AA907"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76544103"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194EF432"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4FAEF6B"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29BF99C3" w14:textId="77777777" w:rsidR="004E46BA" w:rsidRDefault="004E46BA">
            <w:pPr>
              <w:rPr>
                <w:rFonts w:ascii="Arial" w:hAnsi="Arial" w:cs="Arial"/>
              </w:rPr>
            </w:pPr>
          </w:p>
        </w:tc>
      </w:tr>
      <w:tr w:rsidR="004E46BA" w14:paraId="1D876D26"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1AB34D8F"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BB31C85"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515A15A6"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07FD5A8C" w14:textId="77777777" w:rsidR="004E46BA" w:rsidRDefault="004E46BA">
            <w:pPr>
              <w:rPr>
                <w:rFonts w:ascii="Arial" w:hAnsi="Arial" w:cs="Arial"/>
              </w:rPr>
            </w:pPr>
          </w:p>
        </w:tc>
      </w:tr>
      <w:tr w:rsidR="004E46BA" w14:paraId="4B31FD9F"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6F731ECC"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E7169B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4FF0DFF4"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66CC6B01" w14:textId="77777777" w:rsidR="004E46BA" w:rsidRDefault="004E46BA">
            <w:pPr>
              <w:rPr>
                <w:rFonts w:ascii="Arial" w:hAnsi="Arial" w:cs="Arial"/>
              </w:rPr>
            </w:pPr>
          </w:p>
        </w:tc>
      </w:tr>
      <w:tr w:rsidR="004E46BA" w14:paraId="55F7E429"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57DBAB0E"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13E2050"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676A69F0"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786F03F6" w14:textId="77777777" w:rsidR="004E46BA" w:rsidRDefault="004E46BA">
            <w:pPr>
              <w:rPr>
                <w:rFonts w:ascii="Arial" w:hAnsi="Arial" w:cs="Arial"/>
              </w:rPr>
            </w:pPr>
          </w:p>
        </w:tc>
      </w:tr>
      <w:tr w:rsidR="004E46BA" w14:paraId="69455BA8"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21F8D309"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1C4C773"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5524760B"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72D17A15" w14:textId="77777777" w:rsidR="004E46BA" w:rsidRDefault="004E46BA">
            <w:pPr>
              <w:rPr>
                <w:rFonts w:ascii="Arial" w:hAnsi="Arial" w:cs="Arial"/>
              </w:rPr>
            </w:pPr>
          </w:p>
        </w:tc>
      </w:tr>
      <w:tr w:rsidR="004E46BA" w14:paraId="0EE0E3BF"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24DA28C1"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605A3D17"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0E6986A"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2971D40E" w14:textId="77777777" w:rsidR="004E46BA" w:rsidRDefault="004E46BA">
            <w:pPr>
              <w:rPr>
                <w:rFonts w:ascii="Arial" w:hAnsi="Arial" w:cs="Arial"/>
              </w:rPr>
            </w:pPr>
          </w:p>
        </w:tc>
      </w:tr>
      <w:tr w:rsidR="004E46BA" w14:paraId="255E0A74"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648DE060"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31E5BE19"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55BA8093"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6EE369C8" w14:textId="77777777" w:rsidR="004E46BA" w:rsidRDefault="004E46BA">
            <w:pPr>
              <w:rPr>
                <w:rFonts w:ascii="Arial" w:hAnsi="Arial" w:cs="Arial"/>
              </w:rPr>
            </w:pPr>
          </w:p>
        </w:tc>
      </w:tr>
      <w:tr w:rsidR="004E46BA" w14:paraId="7B7D78E8"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23C3D417"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AAC48EE"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2E768C62"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14F44EBE" w14:textId="77777777" w:rsidR="004E46BA" w:rsidRDefault="004E46BA">
            <w:pPr>
              <w:rPr>
                <w:rFonts w:ascii="Arial" w:hAnsi="Arial" w:cs="Arial"/>
              </w:rPr>
            </w:pPr>
          </w:p>
        </w:tc>
      </w:tr>
      <w:tr w:rsidR="004E46BA" w14:paraId="62DAF1E2"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17944ABA"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2F039185"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36F26DE3"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0D6E7DC0" w14:textId="77777777" w:rsidR="004E46BA" w:rsidRDefault="004E46BA">
            <w:pPr>
              <w:rPr>
                <w:rFonts w:ascii="Arial" w:hAnsi="Arial" w:cs="Arial"/>
              </w:rPr>
            </w:pPr>
          </w:p>
        </w:tc>
      </w:tr>
      <w:tr w:rsidR="004E46BA" w14:paraId="390D7C04" w14:textId="77777777" w:rsidTr="004E46BA">
        <w:trPr>
          <w:trHeight w:val="1067"/>
        </w:trPr>
        <w:tc>
          <w:tcPr>
            <w:tcW w:w="1417" w:type="dxa"/>
            <w:tcBorders>
              <w:top w:val="single" w:sz="12" w:space="0" w:color="auto"/>
              <w:left w:val="single" w:sz="12" w:space="0" w:color="auto"/>
              <w:bottom w:val="single" w:sz="12" w:space="0" w:color="auto"/>
              <w:right w:val="single" w:sz="12" w:space="0" w:color="auto"/>
            </w:tcBorders>
          </w:tcPr>
          <w:p w14:paraId="047E61B8" w14:textId="77777777" w:rsidR="004E46BA" w:rsidRDefault="004E46BA">
            <w:pPr>
              <w:rPr>
                <w:rFonts w:ascii="Arial" w:hAnsi="Arial" w:cs="Arial"/>
                <w:b/>
              </w:rPr>
            </w:pPr>
          </w:p>
        </w:tc>
        <w:tc>
          <w:tcPr>
            <w:tcW w:w="3340" w:type="dxa"/>
            <w:tcBorders>
              <w:top w:val="single" w:sz="12" w:space="0" w:color="auto"/>
              <w:left w:val="single" w:sz="12" w:space="0" w:color="auto"/>
              <w:bottom w:val="single" w:sz="12" w:space="0" w:color="auto"/>
              <w:right w:val="single" w:sz="12" w:space="0" w:color="auto"/>
            </w:tcBorders>
          </w:tcPr>
          <w:p w14:paraId="7F77718F"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244C711D" w14:textId="77777777" w:rsidR="004E46BA" w:rsidRDefault="004E46BA">
            <w:pPr>
              <w:rPr>
                <w:rFonts w:ascii="Times New Roman" w:hAnsi="Times New Roman" w:cs="Times New Roman"/>
              </w:rPr>
            </w:pPr>
          </w:p>
        </w:tc>
        <w:tc>
          <w:tcPr>
            <w:tcW w:w="2004" w:type="dxa"/>
            <w:gridSpan w:val="2"/>
            <w:tcBorders>
              <w:top w:val="single" w:sz="12" w:space="0" w:color="auto"/>
              <w:left w:val="single" w:sz="12" w:space="0" w:color="auto"/>
              <w:bottom w:val="single" w:sz="12" w:space="0" w:color="auto"/>
              <w:right w:val="single" w:sz="12" w:space="0" w:color="auto"/>
            </w:tcBorders>
          </w:tcPr>
          <w:p w14:paraId="239C2A3F" w14:textId="77777777" w:rsidR="004E46BA" w:rsidRDefault="004E46BA">
            <w:pPr>
              <w:rPr>
                <w:rFonts w:ascii="Arial" w:hAnsi="Arial" w:cs="Arial"/>
              </w:rPr>
            </w:pPr>
          </w:p>
        </w:tc>
      </w:tr>
      <w:tr w:rsidR="004E46BA" w14:paraId="5E0B83F7" w14:textId="77777777" w:rsidTr="004E46BA">
        <w:trPr>
          <w:trHeight w:val="1067"/>
        </w:trPr>
        <w:tc>
          <w:tcPr>
            <w:tcW w:w="4757" w:type="dxa"/>
            <w:gridSpan w:val="2"/>
            <w:tcBorders>
              <w:top w:val="single" w:sz="12" w:space="0" w:color="auto"/>
              <w:left w:val="single" w:sz="12" w:space="0" w:color="auto"/>
              <w:bottom w:val="single" w:sz="12" w:space="0" w:color="auto"/>
              <w:right w:val="single" w:sz="12" w:space="0" w:color="auto"/>
            </w:tcBorders>
            <w:hideMark/>
          </w:tcPr>
          <w:p w14:paraId="555B8A15" w14:textId="77777777" w:rsidR="004E46BA" w:rsidRDefault="004E46BA">
            <w:pPr>
              <w:rPr>
                <w:rFonts w:ascii="Arial" w:hAnsi="Arial" w:cs="Arial"/>
                <w:b/>
              </w:rPr>
            </w:pPr>
            <w:r>
              <w:rPr>
                <w:rFonts w:ascii="Arial" w:hAnsi="Arial" w:cs="Arial"/>
                <w:b/>
              </w:rPr>
              <w:t xml:space="preserve">Subsequent actions </w:t>
            </w:r>
          </w:p>
        </w:tc>
        <w:tc>
          <w:tcPr>
            <w:tcW w:w="3128" w:type="dxa"/>
            <w:tcBorders>
              <w:top w:val="single" w:sz="12" w:space="0" w:color="auto"/>
              <w:left w:val="single" w:sz="12" w:space="0" w:color="auto"/>
              <w:bottom w:val="single" w:sz="12" w:space="0" w:color="auto"/>
              <w:right w:val="single" w:sz="12" w:space="0" w:color="auto"/>
            </w:tcBorders>
          </w:tcPr>
          <w:p w14:paraId="33CD1F4C" w14:textId="77777777" w:rsidR="004E46BA" w:rsidRDefault="004E46BA">
            <w:pPr>
              <w:rPr>
                <w:rFonts w:ascii="Arial" w:hAnsi="Arial" w:cs="Arial"/>
                <w:b/>
              </w:rPr>
            </w:pPr>
            <w:r>
              <w:rPr>
                <w:rFonts w:ascii="Arial" w:hAnsi="Arial" w:cs="Arial"/>
                <w:b/>
              </w:rPr>
              <w:t xml:space="preserve"> Timescale</w:t>
            </w:r>
          </w:p>
          <w:p w14:paraId="5F366E04"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46276D43" w14:textId="77777777" w:rsidR="004E46BA" w:rsidRDefault="004E46BA">
            <w:pPr>
              <w:rPr>
                <w:rFonts w:ascii="Arial" w:hAnsi="Arial" w:cs="Arial"/>
              </w:rPr>
            </w:pPr>
            <w:r>
              <w:rPr>
                <w:rFonts w:ascii="Arial" w:hAnsi="Arial" w:cs="Arial"/>
              </w:rPr>
              <w:t>Person responsible</w:t>
            </w:r>
          </w:p>
          <w:p w14:paraId="71978D10" w14:textId="77777777" w:rsidR="004E46BA" w:rsidRDefault="004E46BA">
            <w:pPr>
              <w:rPr>
                <w:rFonts w:ascii="Arial" w:hAnsi="Arial" w:cs="Arial"/>
              </w:rPr>
            </w:pPr>
          </w:p>
        </w:tc>
      </w:tr>
      <w:tr w:rsidR="004E46BA" w14:paraId="051A68FB" w14:textId="77777777" w:rsidTr="004E46BA">
        <w:trPr>
          <w:trHeight w:val="488"/>
        </w:trPr>
        <w:tc>
          <w:tcPr>
            <w:tcW w:w="4757" w:type="dxa"/>
            <w:gridSpan w:val="2"/>
            <w:tcBorders>
              <w:top w:val="single" w:sz="12" w:space="0" w:color="auto"/>
              <w:left w:val="single" w:sz="12" w:space="0" w:color="auto"/>
              <w:bottom w:val="single" w:sz="12" w:space="0" w:color="auto"/>
              <w:right w:val="single" w:sz="12" w:space="0" w:color="auto"/>
            </w:tcBorders>
          </w:tcPr>
          <w:p w14:paraId="7AD27CF5"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7810C839"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36DE3169" w14:textId="77777777" w:rsidR="004E46BA" w:rsidRDefault="004E46BA">
            <w:pPr>
              <w:rPr>
                <w:rFonts w:ascii="Arial" w:hAnsi="Arial" w:cs="Arial"/>
              </w:rPr>
            </w:pPr>
          </w:p>
        </w:tc>
      </w:tr>
      <w:tr w:rsidR="004E46BA" w14:paraId="7875CFF3"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613A24DF"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0EA567FD"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7A931ABD" w14:textId="77777777" w:rsidR="004E46BA" w:rsidRDefault="004E46BA">
            <w:pPr>
              <w:rPr>
                <w:rFonts w:ascii="Arial" w:hAnsi="Arial" w:cs="Arial"/>
              </w:rPr>
            </w:pPr>
          </w:p>
        </w:tc>
      </w:tr>
      <w:tr w:rsidR="004E46BA" w14:paraId="635E2ED4"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5AB790E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4F3E5F28"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26D563B0" w14:textId="77777777" w:rsidR="004E46BA" w:rsidRDefault="004E46BA">
            <w:pPr>
              <w:rPr>
                <w:rFonts w:ascii="Arial" w:hAnsi="Arial" w:cs="Arial"/>
              </w:rPr>
            </w:pPr>
          </w:p>
        </w:tc>
      </w:tr>
      <w:tr w:rsidR="004E46BA" w14:paraId="1DE452B9"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2F375754"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791E02F6"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0F648238" w14:textId="77777777" w:rsidR="004E46BA" w:rsidRDefault="004E46BA">
            <w:pPr>
              <w:rPr>
                <w:rFonts w:ascii="Arial" w:hAnsi="Arial" w:cs="Arial"/>
              </w:rPr>
            </w:pPr>
          </w:p>
        </w:tc>
      </w:tr>
      <w:tr w:rsidR="004E46BA" w14:paraId="0770B193" w14:textId="77777777" w:rsidTr="004E46BA">
        <w:trPr>
          <w:trHeight w:val="887"/>
        </w:trPr>
        <w:tc>
          <w:tcPr>
            <w:tcW w:w="4757" w:type="dxa"/>
            <w:gridSpan w:val="2"/>
            <w:tcBorders>
              <w:top w:val="single" w:sz="12" w:space="0" w:color="auto"/>
              <w:left w:val="single" w:sz="12" w:space="0" w:color="auto"/>
              <w:bottom w:val="single" w:sz="12" w:space="0" w:color="auto"/>
              <w:right w:val="single" w:sz="12" w:space="0" w:color="auto"/>
            </w:tcBorders>
          </w:tcPr>
          <w:p w14:paraId="5B463568" w14:textId="77777777" w:rsidR="004E46BA" w:rsidRDefault="004E46BA">
            <w:pPr>
              <w:rPr>
                <w:rFonts w:ascii="Arial" w:hAnsi="Arial" w:cs="Arial"/>
              </w:rPr>
            </w:pPr>
          </w:p>
        </w:tc>
        <w:tc>
          <w:tcPr>
            <w:tcW w:w="3128" w:type="dxa"/>
            <w:tcBorders>
              <w:top w:val="single" w:sz="12" w:space="0" w:color="auto"/>
              <w:left w:val="single" w:sz="12" w:space="0" w:color="auto"/>
              <w:bottom w:val="single" w:sz="12" w:space="0" w:color="auto"/>
              <w:right w:val="single" w:sz="12" w:space="0" w:color="auto"/>
            </w:tcBorders>
          </w:tcPr>
          <w:p w14:paraId="2F7BCB72" w14:textId="77777777" w:rsidR="004E46BA" w:rsidRDefault="004E46BA">
            <w:pPr>
              <w:rPr>
                <w:rFonts w:ascii="Arial" w:hAnsi="Arial" w:cs="Arial"/>
              </w:rPr>
            </w:pPr>
          </w:p>
        </w:tc>
        <w:tc>
          <w:tcPr>
            <w:tcW w:w="2004" w:type="dxa"/>
            <w:gridSpan w:val="2"/>
            <w:tcBorders>
              <w:top w:val="single" w:sz="12" w:space="0" w:color="auto"/>
              <w:left w:val="single" w:sz="12" w:space="0" w:color="auto"/>
              <w:bottom w:val="single" w:sz="12" w:space="0" w:color="auto"/>
              <w:right w:val="single" w:sz="12" w:space="0" w:color="auto"/>
            </w:tcBorders>
          </w:tcPr>
          <w:p w14:paraId="3B38A723" w14:textId="77777777" w:rsidR="004E46BA" w:rsidRDefault="004E46BA">
            <w:pPr>
              <w:rPr>
                <w:rFonts w:ascii="Arial" w:hAnsi="Arial" w:cs="Arial"/>
              </w:rPr>
            </w:pPr>
          </w:p>
        </w:tc>
      </w:tr>
    </w:tbl>
    <w:p w14:paraId="09590F4D" w14:textId="77777777" w:rsidR="004E46BA" w:rsidRDefault="004E46BA" w:rsidP="004E46BA">
      <w:pPr>
        <w:jc w:val="center"/>
        <w:rPr>
          <w:rFonts w:ascii="Arial" w:hAnsi="Arial" w:cs="Arial"/>
          <w:sz w:val="28"/>
          <w:szCs w:val="28"/>
        </w:rPr>
      </w:pPr>
    </w:p>
    <w:p w14:paraId="38ACA79C" w14:textId="77777777" w:rsidR="004E46BA" w:rsidRDefault="004E46BA" w:rsidP="004E46BA">
      <w:pPr>
        <w:jc w:val="center"/>
        <w:rPr>
          <w:rFonts w:ascii="Arial" w:hAnsi="Arial" w:cs="Arial"/>
          <w:sz w:val="28"/>
          <w:szCs w:val="28"/>
        </w:rPr>
      </w:pPr>
      <w:r>
        <w:rPr>
          <w:rFonts w:ascii="Arial" w:hAnsi="Arial" w:cs="Arial"/>
          <w:sz w:val="28"/>
          <w:szCs w:val="28"/>
        </w:rPr>
        <w:t>Form to be completed when a child/young person</w:t>
      </w:r>
    </w:p>
    <w:p w14:paraId="52A6CCB5" w14:textId="77777777" w:rsidR="004E46BA" w:rsidRDefault="004E46BA" w:rsidP="004E46BA">
      <w:pPr>
        <w:jc w:val="center"/>
        <w:rPr>
          <w:rFonts w:ascii="Arial" w:hAnsi="Arial" w:cs="Arial"/>
          <w:sz w:val="28"/>
          <w:szCs w:val="28"/>
        </w:rPr>
      </w:pPr>
      <w:r>
        <w:rPr>
          <w:rFonts w:ascii="Arial" w:hAnsi="Arial" w:cs="Arial"/>
          <w:sz w:val="28"/>
          <w:szCs w:val="28"/>
        </w:rPr>
        <w:t>has been missing for over 24 hours.</w:t>
      </w:r>
    </w:p>
    <w:p w14:paraId="64082F11" w14:textId="77777777" w:rsidR="004E46BA" w:rsidRDefault="004E46BA" w:rsidP="004E46BA">
      <w:pPr>
        <w:jc w:val="center"/>
        <w:rPr>
          <w:rFonts w:ascii="Arial" w:hAnsi="Arial" w:cs="Arial"/>
          <w:sz w:val="28"/>
          <w:szCs w:val="28"/>
        </w:rPr>
      </w:pPr>
    </w:p>
    <w:p w14:paraId="29028DEC" w14:textId="77777777" w:rsidR="004E46BA" w:rsidRDefault="004E46BA" w:rsidP="004E46BA">
      <w:pPr>
        <w:jc w:val="center"/>
        <w:rPr>
          <w:rFonts w:ascii="Arial" w:hAnsi="Arial" w:cs="Arial"/>
          <w:sz w:val="28"/>
          <w:szCs w:val="28"/>
        </w:rPr>
      </w:pPr>
      <w:r>
        <w:rPr>
          <w:rFonts w:ascii="Arial" w:hAnsi="Arial" w:cs="Arial"/>
          <w:sz w:val="28"/>
          <w:szCs w:val="28"/>
        </w:rPr>
        <w:t xml:space="preserve">This form should be e-mailed to the </w:t>
      </w:r>
    </w:p>
    <w:p w14:paraId="620B5C0B" w14:textId="77777777" w:rsidR="004E46BA" w:rsidRDefault="004E46BA" w:rsidP="004E46BA">
      <w:pPr>
        <w:jc w:val="center"/>
        <w:rPr>
          <w:rFonts w:ascii="Arial" w:hAnsi="Arial" w:cs="Arial"/>
          <w:sz w:val="28"/>
          <w:szCs w:val="28"/>
        </w:rPr>
      </w:pPr>
      <w:r>
        <w:rPr>
          <w:rFonts w:ascii="Arial" w:hAnsi="Arial" w:cs="Arial"/>
          <w:sz w:val="28"/>
          <w:szCs w:val="28"/>
        </w:rPr>
        <w:t>Head of Service and Director of Safeguarding.</w:t>
      </w:r>
    </w:p>
    <w:p w14:paraId="68D6EC82" w14:textId="77777777" w:rsidR="004E46BA" w:rsidRDefault="004E46BA" w:rsidP="004E46BA">
      <w:pPr>
        <w:jc w:val="center"/>
        <w:rPr>
          <w:rFonts w:ascii="Arial" w:hAnsi="Arial" w:cs="Arial"/>
          <w:sz w:val="28"/>
          <w:szCs w:val="28"/>
        </w:rPr>
      </w:pPr>
    </w:p>
    <w:p w14:paraId="183C2141" w14:textId="77777777" w:rsidR="004E46BA" w:rsidRDefault="004E46BA" w:rsidP="004E46BA">
      <w:pPr>
        <w:jc w:val="center"/>
        <w:rPr>
          <w:rFonts w:ascii="Arial" w:hAnsi="Arial" w:cs="Arial"/>
          <w:sz w:val="24"/>
          <w:szCs w:val="24"/>
        </w:rPr>
      </w:pPr>
      <w:r>
        <w:rPr>
          <w:rFonts w:ascii="Arial" w:hAnsi="Arial" w:cs="Arial"/>
          <w:sz w:val="28"/>
          <w:szCs w:val="28"/>
        </w:rPr>
        <w:t>The form should also be completed every subsequent 24 hours if the child/young person is still Missing.</w:t>
      </w:r>
    </w:p>
    <w:p w14:paraId="7E46FCD7" w14:textId="77777777" w:rsidR="00F67B59" w:rsidRDefault="00F67B59" w:rsidP="00605D1B">
      <w:pPr>
        <w:spacing w:after="0"/>
        <w:ind w:left="720" w:hanging="720"/>
        <w:jc w:val="both"/>
      </w:pPr>
    </w:p>
    <w:p w14:paraId="12F500EA" w14:textId="77777777" w:rsidR="00924426" w:rsidRDefault="00924426" w:rsidP="00605D1B">
      <w:pPr>
        <w:spacing w:after="0"/>
        <w:ind w:left="720" w:hanging="720"/>
        <w:jc w:val="both"/>
      </w:pPr>
    </w:p>
    <w:p w14:paraId="5564A0ED" w14:textId="77777777" w:rsidR="00924426" w:rsidRDefault="00924426" w:rsidP="00605D1B">
      <w:pPr>
        <w:spacing w:after="0"/>
        <w:ind w:left="720" w:hanging="720"/>
        <w:jc w:val="both"/>
      </w:pPr>
    </w:p>
    <w:p w14:paraId="6086E84A" w14:textId="77777777" w:rsidR="00924426" w:rsidRDefault="00924426" w:rsidP="00605D1B">
      <w:pPr>
        <w:spacing w:after="0"/>
        <w:ind w:left="720" w:hanging="720"/>
        <w:jc w:val="both"/>
      </w:pPr>
    </w:p>
    <w:p w14:paraId="7BE8604A" w14:textId="77777777" w:rsidR="00924426" w:rsidRDefault="00924426" w:rsidP="00605D1B">
      <w:pPr>
        <w:spacing w:after="0"/>
        <w:ind w:left="720" w:hanging="720"/>
        <w:jc w:val="both"/>
      </w:pPr>
    </w:p>
    <w:p w14:paraId="7DA22357" w14:textId="77777777" w:rsidR="00924426" w:rsidRDefault="00924426" w:rsidP="00605D1B">
      <w:pPr>
        <w:spacing w:after="0"/>
        <w:ind w:left="720" w:hanging="720"/>
        <w:jc w:val="both"/>
      </w:pPr>
    </w:p>
    <w:p w14:paraId="45FBF84B" w14:textId="77777777" w:rsidR="00924426" w:rsidRDefault="00924426" w:rsidP="00605D1B">
      <w:pPr>
        <w:spacing w:after="0"/>
        <w:ind w:left="720" w:hanging="720"/>
        <w:jc w:val="both"/>
      </w:pPr>
    </w:p>
    <w:p w14:paraId="0822456B" w14:textId="77777777" w:rsidR="00924426" w:rsidRDefault="00924426" w:rsidP="00605D1B">
      <w:pPr>
        <w:spacing w:after="0"/>
        <w:ind w:left="720" w:hanging="720"/>
        <w:jc w:val="both"/>
      </w:pPr>
    </w:p>
    <w:p w14:paraId="6140788A" w14:textId="77777777" w:rsidR="00924426" w:rsidRDefault="00924426" w:rsidP="00605D1B">
      <w:pPr>
        <w:spacing w:after="0"/>
        <w:ind w:left="720" w:hanging="720"/>
        <w:jc w:val="both"/>
      </w:pPr>
    </w:p>
    <w:p w14:paraId="6FB9C16F" w14:textId="77777777" w:rsidR="00924426" w:rsidRDefault="00924426" w:rsidP="00605D1B">
      <w:pPr>
        <w:spacing w:after="0"/>
        <w:ind w:left="720" w:hanging="720"/>
        <w:jc w:val="both"/>
      </w:pPr>
    </w:p>
    <w:p w14:paraId="327AE70B" w14:textId="77777777" w:rsidR="00924426" w:rsidRDefault="00924426" w:rsidP="00605D1B">
      <w:pPr>
        <w:spacing w:after="0"/>
        <w:ind w:left="720" w:hanging="720"/>
        <w:jc w:val="both"/>
      </w:pPr>
    </w:p>
    <w:p w14:paraId="4B2DA9C1" w14:textId="77777777" w:rsidR="00924426" w:rsidRDefault="00924426" w:rsidP="00605D1B">
      <w:pPr>
        <w:spacing w:after="0"/>
        <w:ind w:left="720" w:hanging="720"/>
        <w:jc w:val="both"/>
      </w:pPr>
    </w:p>
    <w:p w14:paraId="013A78CE" w14:textId="77777777" w:rsidR="00924426" w:rsidRDefault="00924426" w:rsidP="00605D1B">
      <w:pPr>
        <w:spacing w:after="0"/>
        <w:ind w:left="720" w:hanging="720"/>
        <w:jc w:val="both"/>
      </w:pPr>
    </w:p>
    <w:p w14:paraId="1D8E946A" w14:textId="77777777" w:rsidR="00924426" w:rsidRDefault="00924426" w:rsidP="00605D1B">
      <w:pPr>
        <w:spacing w:after="0"/>
        <w:ind w:left="720" w:hanging="720"/>
        <w:jc w:val="both"/>
      </w:pPr>
    </w:p>
    <w:p w14:paraId="1B49F7C9" w14:textId="77777777" w:rsidR="00924426" w:rsidRDefault="00924426" w:rsidP="00605D1B">
      <w:pPr>
        <w:spacing w:after="0"/>
        <w:ind w:left="720" w:hanging="720"/>
        <w:jc w:val="both"/>
      </w:pPr>
    </w:p>
    <w:p w14:paraId="26D2239B" w14:textId="77777777" w:rsidR="00924426" w:rsidRDefault="00924426" w:rsidP="00605D1B">
      <w:pPr>
        <w:spacing w:after="0"/>
        <w:ind w:left="720" w:hanging="720"/>
        <w:jc w:val="both"/>
      </w:pPr>
    </w:p>
    <w:p w14:paraId="0BAA1D1F" w14:textId="77777777" w:rsidR="00924426" w:rsidRDefault="00924426" w:rsidP="00605D1B">
      <w:pPr>
        <w:spacing w:after="0"/>
        <w:ind w:left="720" w:hanging="720"/>
        <w:jc w:val="both"/>
      </w:pPr>
    </w:p>
    <w:p w14:paraId="672C5992" w14:textId="77777777" w:rsidR="00924426" w:rsidRDefault="00924426" w:rsidP="00605D1B">
      <w:pPr>
        <w:spacing w:after="0"/>
        <w:ind w:left="720" w:hanging="720"/>
        <w:jc w:val="both"/>
      </w:pPr>
    </w:p>
    <w:p w14:paraId="480E1875" w14:textId="77777777" w:rsidR="00924426" w:rsidRDefault="00924426" w:rsidP="00605D1B">
      <w:pPr>
        <w:spacing w:after="0"/>
        <w:ind w:left="720" w:hanging="720"/>
        <w:jc w:val="both"/>
      </w:pPr>
    </w:p>
    <w:p w14:paraId="5B306B5D" w14:textId="77777777" w:rsidR="00924426" w:rsidRDefault="00924426" w:rsidP="00605D1B">
      <w:pPr>
        <w:spacing w:after="0"/>
        <w:ind w:left="720" w:hanging="720"/>
        <w:jc w:val="both"/>
      </w:pPr>
    </w:p>
    <w:p w14:paraId="1B5F8C4C" w14:textId="77777777" w:rsidR="00924426" w:rsidRDefault="00924426" w:rsidP="00605D1B">
      <w:pPr>
        <w:spacing w:after="0"/>
        <w:ind w:left="720" w:hanging="720"/>
        <w:jc w:val="both"/>
      </w:pPr>
    </w:p>
    <w:p w14:paraId="06F6B27D" w14:textId="77777777" w:rsidR="00924426" w:rsidRDefault="00924426" w:rsidP="00605D1B">
      <w:pPr>
        <w:spacing w:after="0"/>
        <w:ind w:left="720" w:hanging="720"/>
        <w:jc w:val="both"/>
      </w:pPr>
    </w:p>
    <w:p w14:paraId="08CFB9B5" w14:textId="77777777" w:rsidR="00924426" w:rsidRDefault="00924426" w:rsidP="00605D1B">
      <w:pPr>
        <w:spacing w:after="0"/>
        <w:ind w:left="720" w:hanging="720"/>
        <w:jc w:val="both"/>
      </w:pPr>
    </w:p>
    <w:p w14:paraId="2FA39012" w14:textId="77777777" w:rsidR="00924426" w:rsidRDefault="00924426" w:rsidP="00605D1B">
      <w:pPr>
        <w:spacing w:after="0"/>
        <w:ind w:left="720" w:hanging="720"/>
        <w:jc w:val="both"/>
      </w:pPr>
    </w:p>
    <w:p w14:paraId="5802FE60" w14:textId="77777777" w:rsidR="00924426" w:rsidRDefault="00924426" w:rsidP="00605D1B">
      <w:pPr>
        <w:spacing w:after="0"/>
        <w:ind w:left="720" w:hanging="720"/>
        <w:jc w:val="both"/>
      </w:pPr>
    </w:p>
    <w:p w14:paraId="503EFEE0" w14:textId="77777777" w:rsidR="00924426" w:rsidRDefault="00924426" w:rsidP="00605D1B">
      <w:pPr>
        <w:spacing w:after="0"/>
        <w:ind w:left="720" w:hanging="720"/>
        <w:jc w:val="both"/>
      </w:pPr>
    </w:p>
    <w:p w14:paraId="2DD20C6D" w14:textId="45FB382B" w:rsidR="00924426" w:rsidRDefault="00924426" w:rsidP="00924426">
      <w:pPr>
        <w:pStyle w:val="Heading1"/>
        <w:rPr>
          <w:rFonts w:asciiTheme="minorHAnsi" w:hAnsiTheme="minorHAnsi" w:cstheme="minorHAnsi"/>
          <w:color w:val="auto"/>
          <w:sz w:val="24"/>
          <w:szCs w:val="24"/>
        </w:rPr>
      </w:pPr>
      <w:bookmarkStart w:id="25" w:name="_Toc181786586"/>
      <w:r w:rsidRPr="00924426">
        <w:rPr>
          <w:rFonts w:asciiTheme="minorHAnsi" w:hAnsiTheme="minorHAnsi" w:cstheme="minorHAnsi"/>
          <w:color w:val="auto"/>
          <w:sz w:val="24"/>
          <w:szCs w:val="24"/>
        </w:rPr>
        <w:lastRenderedPageBreak/>
        <w:t xml:space="preserve">Appendix </w:t>
      </w:r>
      <w:r w:rsidR="001D16FE">
        <w:rPr>
          <w:rFonts w:asciiTheme="minorHAnsi" w:hAnsiTheme="minorHAnsi" w:cstheme="minorHAnsi"/>
          <w:color w:val="auto"/>
          <w:sz w:val="24"/>
          <w:szCs w:val="24"/>
        </w:rPr>
        <w:t>4</w:t>
      </w:r>
      <w:bookmarkEnd w:id="25"/>
      <w:r w:rsidRPr="00924426">
        <w:rPr>
          <w:rFonts w:asciiTheme="minorHAnsi" w:hAnsiTheme="minorHAnsi" w:cstheme="minorHAnsi"/>
          <w:color w:val="auto"/>
          <w:sz w:val="24"/>
          <w:szCs w:val="24"/>
        </w:rPr>
        <w:t xml:space="preserve"> </w:t>
      </w:r>
    </w:p>
    <w:p w14:paraId="5D29FBA3" w14:textId="5EA568E5" w:rsidR="00924426" w:rsidRPr="00924426" w:rsidRDefault="00E62179" w:rsidP="00924426">
      <w:r>
        <w:rPr>
          <w:noProof/>
          <w14:ligatures w14:val="standardContextual"/>
        </w:rPr>
        <mc:AlternateContent>
          <mc:Choice Requires="wps">
            <w:drawing>
              <wp:anchor distT="0" distB="0" distL="457200" distR="457200" simplePos="0" relativeHeight="251668480" behindDoc="0" locked="0" layoutInCell="1" allowOverlap="1" wp14:anchorId="3F14D70C" wp14:editId="37C4DC50">
                <wp:simplePos x="0" y="0"/>
                <wp:positionH relativeFrom="page">
                  <wp:posOffset>239183</wp:posOffset>
                </wp:positionH>
                <wp:positionV relativeFrom="page">
                  <wp:posOffset>1329266</wp:posOffset>
                </wp:positionV>
                <wp:extent cx="869950" cy="9364133"/>
                <wp:effectExtent l="95250" t="0" r="6350" b="8890"/>
                <wp:wrapSquare wrapText="bothSides"/>
                <wp:docPr id="1098904123" name="Rectangle 35"/>
                <wp:cNvGraphicFramePr/>
                <a:graphic xmlns:a="http://schemas.openxmlformats.org/drawingml/2006/main">
                  <a:graphicData uri="http://schemas.microsoft.com/office/word/2010/wordprocessingShape">
                    <wps:wsp>
                      <wps:cNvSpPr/>
                      <wps:spPr>
                        <a:xfrm>
                          <a:off x="0" y="0"/>
                          <a:ext cx="869950" cy="9364133"/>
                        </a:xfrm>
                        <a:prstGeom prst="rect">
                          <a:avLst/>
                        </a:prstGeom>
                        <a:solidFill>
                          <a:schemeClr val="accent2"/>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7017D9D" w14:textId="77777777" w:rsidR="00924426" w:rsidRDefault="00924426" w:rsidP="00924426">
                            <w:pPr>
                              <w:spacing w:line="240" w:lineRule="auto"/>
                              <w:rPr>
                                <w:color w:val="FFFFFF" w:themeColor="background1"/>
                              </w:rPr>
                            </w:pPr>
                          </w:p>
                          <w:p w14:paraId="1F3CC3BB" w14:textId="77777777" w:rsidR="00924426" w:rsidRDefault="00924426" w:rsidP="00924426">
                            <w:pPr>
                              <w:spacing w:line="240" w:lineRule="auto"/>
                              <w:rPr>
                                <w:color w:val="FFFFFF" w:themeColor="background1"/>
                              </w:rPr>
                            </w:pPr>
                          </w:p>
                          <w:p w14:paraId="792DB2A6" w14:textId="77777777" w:rsidR="00924426" w:rsidRDefault="00924426" w:rsidP="00924426">
                            <w:pPr>
                              <w:spacing w:line="240" w:lineRule="auto"/>
                              <w:rPr>
                                <w:color w:val="FFFFFF" w:themeColor="background1"/>
                              </w:rPr>
                            </w:pPr>
                          </w:p>
                          <w:p w14:paraId="692B82B6" w14:textId="77777777" w:rsidR="00924426" w:rsidRDefault="00924426" w:rsidP="00924426">
                            <w:pPr>
                              <w:spacing w:line="240" w:lineRule="auto"/>
                              <w:rPr>
                                <w:color w:val="FFFFFF" w:themeColor="background1"/>
                              </w:rPr>
                            </w:pPr>
                          </w:p>
                          <w:p w14:paraId="45427C6C" w14:textId="77777777" w:rsidR="00924426" w:rsidRDefault="00924426" w:rsidP="00924426">
                            <w:pPr>
                              <w:spacing w:line="240" w:lineRule="auto"/>
                              <w:rPr>
                                <w:color w:val="FFFFFF" w:themeColor="background1"/>
                              </w:rPr>
                            </w:pPr>
                          </w:p>
                          <w:p w14:paraId="22AC2230" w14:textId="77777777" w:rsidR="00924426" w:rsidRDefault="00924426" w:rsidP="00924426">
                            <w:pPr>
                              <w:spacing w:line="240" w:lineRule="auto"/>
                              <w:rPr>
                                <w:color w:val="FFFFFF" w:themeColor="background1"/>
                              </w:rPr>
                            </w:pPr>
                            <w:r>
                              <w:rPr>
                                <w:color w:val="FFFFFF" w:themeColor="background1"/>
                              </w:rPr>
                              <w:t>Initial call</w:t>
                            </w:r>
                          </w:p>
                          <w:p w14:paraId="40A854F1" w14:textId="77777777" w:rsidR="00924426" w:rsidRDefault="00924426" w:rsidP="00924426">
                            <w:pPr>
                              <w:spacing w:line="240" w:lineRule="auto"/>
                              <w:rPr>
                                <w:color w:val="FFFFFF" w:themeColor="background1"/>
                              </w:rPr>
                            </w:pPr>
                          </w:p>
                          <w:p w14:paraId="14CF82A9" w14:textId="77777777" w:rsidR="00924426" w:rsidRDefault="00924426" w:rsidP="00924426">
                            <w:pPr>
                              <w:spacing w:line="240" w:lineRule="auto"/>
                              <w:rPr>
                                <w:color w:val="FFFFFF" w:themeColor="background1"/>
                              </w:rPr>
                            </w:pPr>
                          </w:p>
                          <w:p w14:paraId="77D45074" w14:textId="77777777" w:rsidR="00924426" w:rsidRDefault="00924426" w:rsidP="00924426">
                            <w:pPr>
                              <w:spacing w:line="240" w:lineRule="auto"/>
                              <w:rPr>
                                <w:color w:val="FFFFFF" w:themeColor="background1"/>
                              </w:rPr>
                            </w:pPr>
                          </w:p>
                          <w:p w14:paraId="271F61C9" w14:textId="77777777" w:rsidR="00924426" w:rsidRDefault="00924426" w:rsidP="00924426">
                            <w:pPr>
                              <w:spacing w:line="240" w:lineRule="auto"/>
                              <w:rPr>
                                <w:color w:val="FFFFFF" w:themeColor="background1"/>
                              </w:rPr>
                            </w:pPr>
                          </w:p>
                          <w:p w14:paraId="79F7285E" w14:textId="77777777" w:rsidR="00924426" w:rsidRDefault="00924426" w:rsidP="00924426">
                            <w:pPr>
                              <w:spacing w:line="240" w:lineRule="auto"/>
                              <w:rPr>
                                <w:color w:val="FFFFFF" w:themeColor="background1"/>
                              </w:rPr>
                            </w:pPr>
                          </w:p>
                          <w:p w14:paraId="19D4A1E0" w14:textId="77777777" w:rsidR="00924426" w:rsidRDefault="00924426" w:rsidP="00924426">
                            <w:pPr>
                              <w:spacing w:line="240" w:lineRule="auto"/>
                              <w:rPr>
                                <w:color w:val="FFFFFF" w:themeColor="background1"/>
                              </w:rPr>
                            </w:pPr>
                          </w:p>
                          <w:p w14:paraId="0D52CE71" w14:textId="77777777" w:rsidR="00924426" w:rsidRDefault="00924426" w:rsidP="00924426">
                            <w:pPr>
                              <w:spacing w:line="240" w:lineRule="auto"/>
                              <w:rPr>
                                <w:color w:val="FFFFFF" w:themeColor="background1"/>
                              </w:rPr>
                            </w:pPr>
                          </w:p>
                          <w:p w14:paraId="3CC68424" w14:textId="77777777" w:rsidR="00924426" w:rsidRDefault="00924426" w:rsidP="00924426">
                            <w:pPr>
                              <w:spacing w:line="240" w:lineRule="auto"/>
                              <w:rPr>
                                <w:color w:val="FFFFFF" w:themeColor="background1"/>
                              </w:rPr>
                            </w:pPr>
                            <w:r>
                              <w:rPr>
                                <w:color w:val="FFFFFF" w:themeColor="background1"/>
                              </w:rPr>
                              <w:t>Units Respond</w:t>
                            </w:r>
                          </w:p>
                          <w:p w14:paraId="26C830AC" w14:textId="77777777" w:rsidR="00924426" w:rsidRDefault="00924426" w:rsidP="00924426">
                            <w:pPr>
                              <w:spacing w:line="240" w:lineRule="auto"/>
                              <w:rPr>
                                <w:color w:val="FFFFFF" w:themeColor="background1"/>
                              </w:rPr>
                            </w:pPr>
                          </w:p>
                          <w:p w14:paraId="68FFF6EC" w14:textId="77777777" w:rsidR="00924426" w:rsidRDefault="00924426" w:rsidP="00924426">
                            <w:pPr>
                              <w:spacing w:line="240" w:lineRule="auto"/>
                              <w:rPr>
                                <w:color w:val="FFFFFF" w:themeColor="background1"/>
                              </w:rPr>
                            </w:pPr>
                          </w:p>
                          <w:p w14:paraId="3EB09DAB" w14:textId="77777777" w:rsidR="00924426" w:rsidRDefault="00924426" w:rsidP="00924426">
                            <w:pPr>
                              <w:spacing w:line="240" w:lineRule="auto"/>
                              <w:rPr>
                                <w:color w:val="FFFFFF" w:themeColor="background1"/>
                              </w:rPr>
                            </w:pPr>
                          </w:p>
                          <w:p w14:paraId="189D6C1C" w14:textId="77777777" w:rsidR="00924426" w:rsidRDefault="00924426" w:rsidP="00924426">
                            <w:pPr>
                              <w:spacing w:line="240" w:lineRule="auto"/>
                              <w:rPr>
                                <w:color w:val="FFFFFF" w:themeColor="background1"/>
                              </w:rPr>
                            </w:pPr>
                          </w:p>
                          <w:p w14:paraId="6A49307B" w14:textId="77777777" w:rsidR="00924426" w:rsidRDefault="00924426" w:rsidP="00924426">
                            <w:pPr>
                              <w:spacing w:line="240" w:lineRule="auto"/>
                              <w:rPr>
                                <w:color w:val="FFFFFF" w:themeColor="background1"/>
                              </w:rPr>
                            </w:pPr>
                          </w:p>
                          <w:p w14:paraId="14D5D55F" w14:textId="77777777" w:rsidR="00924426" w:rsidRDefault="00924426" w:rsidP="00924426">
                            <w:pPr>
                              <w:spacing w:line="240" w:lineRule="auto"/>
                              <w:rPr>
                                <w:color w:val="FFFFFF" w:themeColor="background1"/>
                              </w:rPr>
                            </w:pPr>
                          </w:p>
                          <w:p w14:paraId="6A676C8F" w14:textId="77777777" w:rsidR="00924426" w:rsidRDefault="00924426" w:rsidP="00924426">
                            <w:pPr>
                              <w:spacing w:line="240" w:lineRule="auto"/>
                              <w:rPr>
                                <w:color w:val="FFFFFF" w:themeColor="background1"/>
                              </w:rPr>
                            </w:pPr>
                            <w:r>
                              <w:rPr>
                                <w:color w:val="FFFFFF" w:themeColor="background1"/>
                              </w:rPr>
                              <w:t>Investigation and review</w:t>
                            </w:r>
                          </w:p>
                          <w:p w14:paraId="1CBC9BFE" w14:textId="77777777" w:rsidR="00924426" w:rsidRDefault="00924426" w:rsidP="00924426">
                            <w:pPr>
                              <w:spacing w:line="240" w:lineRule="auto"/>
                              <w:rPr>
                                <w:color w:val="FFFFFF" w:themeColor="background1"/>
                              </w:rPr>
                            </w:pPr>
                          </w:p>
                          <w:p w14:paraId="0AB92449" w14:textId="77777777" w:rsidR="00924426" w:rsidRDefault="00924426" w:rsidP="00924426">
                            <w:pPr>
                              <w:spacing w:line="240" w:lineRule="auto"/>
                              <w:rPr>
                                <w:color w:val="FFFFFF" w:themeColor="background1"/>
                              </w:rPr>
                            </w:pPr>
                          </w:p>
                          <w:p w14:paraId="7BB1C328" w14:textId="77777777" w:rsidR="00924426" w:rsidRDefault="00924426" w:rsidP="00924426">
                            <w:pPr>
                              <w:spacing w:line="240" w:lineRule="auto"/>
                              <w:rPr>
                                <w:color w:val="FFFFFF" w:themeColor="background1"/>
                              </w:rPr>
                            </w:pPr>
                          </w:p>
                          <w:p w14:paraId="6D98D009" w14:textId="77777777" w:rsidR="00924426" w:rsidRDefault="00924426" w:rsidP="00924426">
                            <w:pPr>
                              <w:spacing w:line="240" w:lineRule="auto"/>
                              <w:rPr>
                                <w:color w:val="FFFFFF" w:themeColor="background1"/>
                              </w:rPr>
                            </w:pPr>
                          </w:p>
                          <w:p w14:paraId="1A71E8E0" w14:textId="77777777" w:rsidR="00924426" w:rsidRDefault="00924426" w:rsidP="00924426">
                            <w:pPr>
                              <w:spacing w:line="240" w:lineRule="auto"/>
                              <w:rPr>
                                <w:color w:val="FFFFFF" w:themeColor="background1"/>
                              </w:rPr>
                            </w:pPr>
                          </w:p>
                          <w:p w14:paraId="1EFF99BE" w14:textId="77777777" w:rsidR="00924426" w:rsidRDefault="00924426" w:rsidP="00924426">
                            <w:pPr>
                              <w:spacing w:line="240" w:lineRule="auto"/>
                              <w:rPr>
                                <w:color w:val="FFFFFF" w:themeColor="background1"/>
                              </w:rPr>
                            </w:pPr>
                          </w:p>
                          <w:p w14:paraId="4EB9C29F" w14:textId="77777777" w:rsidR="00924426" w:rsidRDefault="00924426" w:rsidP="00924426">
                            <w:pPr>
                              <w:spacing w:line="240" w:lineRule="auto"/>
                              <w:rPr>
                                <w:rFonts w:asciiTheme="majorHAnsi" w:eastAsiaTheme="majorEastAsia" w:hAnsiTheme="majorHAnsi" w:cstheme="majorBidi"/>
                                <w:color w:val="FFFFFF" w:themeColor="background1"/>
                                <w:sz w:val="28"/>
                                <w:szCs w:val="28"/>
                              </w:rPr>
                            </w:pPr>
                            <w:r>
                              <w:rPr>
                                <w:color w:val="FFFFFF" w:themeColor="background1"/>
                              </w:rPr>
                              <w:t>Incident closed</w:t>
                            </w:r>
                          </w:p>
                          <w:p w14:paraId="476C3B3B" w14:textId="77777777" w:rsidR="00924426" w:rsidRDefault="00924426" w:rsidP="00924426">
                            <w:pPr>
                              <w:rPr>
                                <w:color w:val="FFFFFF" w:themeColor="background1"/>
                              </w:rPr>
                            </w:pPr>
                          </w:p>
                        </w:txbxContent>
                      </wps:txbx>
                      <wps:bodyPr rot="0" spcFirstLastPara="0" vertOverflow="clip" horzOverflow="clip"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4D70C" id="Rectangle 35" o:spid="_x0000_s1026" style="position:absolute;margin-left:18.85pt;margin-top:104.65pt;width:68.5pt;height:737.35pt;z-index:251668480;visibility:visible;mso-wrap-style:square;mso-width-percent:0;mso-height-percent:0;mso-wrap-distance-left:36pt;mso-wrap-distance-top:0;mso-wrap-distance-right:36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ArOtgIAAPcFAAAOAAAAZHJzL2Uyb0RvYy54bWysVMFu2zAMvQ/YPwi6r47dNEiCOkXQosOA&#10;oi2WDj0rshQLkCVNUuJkXz9Sdpy224phWA4OJZKP5BPJy6t9o8lO+KCsKWl+NqJEGG4rZTYl/fZ0&#10;+2lKSYjMVExbI0p6EIFeLT5+uGzdXBS2troSngCICfPWlbSO0c2zLPBaNCycWScMKKX1DYtw9Jus&#10;8qwF9EZnxWg0yVrrK+ctFyHA7U2npIuEL6Xg8UHKICLRJYXcYvr69F3jN1tcsvnGM1cr3qfB/iGL&#10;hikDQQeoGxYZ2Xr1C1SjuLfBynjGbZNZKRUXqQaoJh+9qWZVMydSLUBOcANN4f/B8vvdyj16oKF1&#10;YR5AxCr20jf4D/mRfSLrMJAl9pFwuJxOZrMLoJSDanY+Gefn58hmdvJ2PsTPwjYEhZJ6eIzEEdvd&#10;hdiZHk0wWLBaVbdK63TABhDX2pMdg6djnAsTiz7AK0tt0N5Y9OxAuxuRXh8ipUK2UfhVXbWkUpjL&#10;LB+PIfdKQSvko+kIf5QwvYEm9pR4G59VrBP/WPgfM8r7jOwRPxHwInR2ojVJ8aAFomnzVUiiKiCy&#10;eA8+Ra5ZJToeLlKiXZlpRpCiFDMBorUEHgbs/D3sDqa3R9cu78H5L+oePFJka+Lg3Chj/e+i63gk&#10;TXb2kP4LalCM+/UeuIGnGSO/eLW21eHR48OkdgyO3yroqjsW4iPzMLLwfLCG4gN8pLZtSblWjpLa&#10;+h9v79AOJgg0lLQw+iUN37fMC0r0FwOzlU+L6RTwYjoVxXSCzeFf6davdGbbXFto0xyWneNJRI+o&#10;j6L0tnmGTbXEyKBihkP8ksajeB27pQSbjovlMhnBhnAs3pmV4wiNFOO8PO2fmXf9UEUYx3t7XBRs&#10;/ma2Olv0NHa5jVaqNHgnRnvyYbukLuo3Ia6vl+dkddrXi58AAAD//wMAUEsDBBQABgAIAAAAIQDB&#10;mphj3wAAAAsBAAAPAAAAZHJzL2Rvd25yZXYueG1sTI9NT4NAEIbvJv6HzZh4swu0gYosjTEaTzRp&#10;NZ4XdgQiO0vYbcF/7/Rkb/Px5J1nit1iB3HGyfeOFMSrCARS40xPrYLPj7eHLQgfNBk9OEIFv+hh&#10;V97eFDo3bqYDno+hFRxCPtcKuhDGXErfdGi1X7kRiXffbrI6cDu10kx65nA7yCSKUml1T3yh0yO+&#10;dNj8HE9WQVpV++qd4urVJftD8zXHdqxjpe7vlucnEAGX8A/DRZ/VoWSn2p3IeDEoWGcZkwqS6HEN&#10;4gJkG57UXKTbTQSyLOT1D+UfAAAA//8DAFBLAQItABQABgAIAAAAIQC2gziS/gAAAOEBAAATAAAA&#10;AAAAAAAAAAAAAAAAAABbQ29udGVudF9UeXBlc10ueG1sUEsBAi0AFAAGAAgAAAAhADj9If/WAAAA&#10;lAEAAAsAAAAAAAAAAAAAAAAALwEAAF9yZWxzLy5yZWxzUEsBAi0AFAAGAAgAAAAhAJ3wCs62AgAA&#10;9wUAAA4AAAAAAAAAAAAAAAAALgIAAGRycy9lMm9Eb2MueG1sUEsBAi0AFAAGAAgAAAAhAMGamGPf&#10;AAAACwEAAA8AAAAAAAAAAAAAAAAAEAUAAGRycy9kb3ducmV2LnhtbFBLBQYAAAAABAAEAPMAAAAc&#10;BgAAAAA=&#10;" fillcolor="#ed7d31 [3205]" stroked="f" strokeweight="1pt">
                <v:shadow on="t" color="#5b9bd5 [3204]" origin=".5" offset="-7.2pt,0"/>
                <v:textbox inset="14.4pt,18pt,14.4pt,18pt">
                  <w:txbxContent>
                    <w:p w14:paraId="47017D9D" w14:textId="77777777" w:rsidR="00924426" w:rsidRDefault="00924426" w:rsidP="00924426">
                      <w:pPr>
                        <w:spacing w:line="240" w:lineRule="auto"/>
                        <w:rPr>
                          <w:color w:val="FFFFFF" w:themeColor="background1"/>
                        </w:rPr>
                      </w:pPr>
                    </w:p>
                    <w:p w14:paraId="1F3CC3BB" w14:textId="77777777" w:rsidR="00924426" w:rsidRDefault="00924426" w:rsidP="00924426">
                      <w:pPr>
                        <w:spacing w:line="240" w:lineRule="auto"/>
                        <w:rPr>
                          <w:color w:val="FFFFFF" w:themeColor="background1"/>
                        </w:rPr>
                      </w:pPr>
                    </w:p>
                    <w:p w14:paraId="792DB2A6" w14:textId="77777777" w:rsidR="00924426" w:rsidRDefault="00924426" w:rsidP="00924426">
                      <w:pPr>
                        <w:spacing w:line="240" w:lineRule="auto"/>
                        <w:rPr>
                          <w:color w:val="FFFFFF" w:themeColor="background1"/>
                        </w:rPr>
                      </w:pPr>
                    </w:p>
                    <w:p w14:paraId="692B82B6" w14:textId="77777777" w:rsidR="00924426" w:rsidRDefault="00924426" w:rsidP="00924426">
                      <w:pPr>
                        <w:spacing w:line="240" w:lineRule="auto"/>
                        <w:rPr>
                          <w:color w:val="FFFFFF" w:themeColor="background1"/>
                        </w:rPr>
                      </w:pPr>
                    </w:p>
                    <w:p w14:paraId="45427C6C" w14:textId="77777777" w:rsidR="00924426" w:rsidRDefault="00924426" w:rsidP="00924426">
                      <w:pPr>
                        <w:spacing w:line="240" w:lineRule="auto"/>
                        <w:rPr>
                          <w:color w:val="FFFFFF" w:themeColor="background1"/>
                        </w:rPr>
                      </w:pPr>
                    </w:p>
                    <w:p w14:paraId="22AC2230" w14:textId="77777777" w:rsidR="00924426" w:rsidRDefault="00924426" w:rsidP="00924426">
                      <w:pPr>
                        <w:spacing w:line="240" w:lineRule="auto"/>
                        <w:rPr>
                          <w:color w:val="FFFFFF" w:themeColor="background1"/>
                        </w:rPr>
                      </w:pPr>
                      <w:r>
                        <w:rPr>
                          <w:color w:val="FFFFFF" w:themeColor="background1"/>
                        </w:rPr>
                        <w:t>Initial call</w:t>
                      </w:r>
                    </w:p>
                    <w:p w14:paraId="40A854F1" w14:textId="77777777" w:rsidR="00924426" w:rsidRDefault="00924426" w:rsidP="00924426">
                      <w:pPr>
                        <w:spacing w:line="240" w:lineRule="auto"/>
                        <w:rPr>
                          <w:color w:val="FFFFFF" w:themeColor="background1"/>
                        </w:rPr>
                      </w:pPr>
                    </w:p>
                    <w:p w14:paraId="14CF82A9" w14:textId="77777777" w:rsidR="00924426" w:rsidRDefault="00924426" w:rsidP="00924426">
                      <w:pPr>
                        <w:spacing w:line="240" w:lineRule="auto"/>
                        <w:rPr>
                          <w:color w:val="FFFFFF" w:themeColor="background1"/>
                        </w:rPr>
                      </w:pPr>
                    </w:p>
                    <w:p w14:paraId="77D45074" w14:textId="77777777" w:rsidR="00924426" w:rsidRDefault="00924426" w:rsidP="00924426">
                      <w:pPr>
                        <w:spacing w:line="240" w:lineRule="auto"/>
                        <w:rPr>
                          <w:color w:val="FFFFFF" w:themeColor="background1"/>
                        </w:rPr>
                      </w:pPr>
                    </w:p>
                    <w:p w14:paraId="271F61C9" w14:textId="77777777" w:rsidR="00924426" w:rsidRDefault="00924426" w:rsidP="00924426">
                      <w:pPr>
                        <w:spacing w:line="240" w:lineRule="auto"/>
                        <w:rPr>
                          <w:color w:val="FFFFFF" w:themeColor="background1"/>
                        </w:rPr>
                      </w:pPr>
                    </w:p>
                    <w:p w14:paraId="79F7285E" w14:textId="77777777" w:rsidR="00924426" w:rsidRDefault="00924426" w:rsidP="00924426">
                      <w:pPr>
                        <w:spacing w:line="240" w:lineRule="auto"/>
                        <w:rPr>
                          <w:color w:val="FFFFFF" w:themeColor="background1"/>
                        </w:rPr>
                      </w:pPr>
                    </w:p>
                    <w:p w14:paraId="19D4A1E0" w14:textId="77777777" w:rsidR="00924426" w:rsidRDefault="00924426" w:rsidP="00924426">
                      <w:pPr>
                        <w:spacing w:line="240" w:lineRule="auto"/>
                        <w:rPr>
                          <w:color w:val="FFFFFF" w:themeColor="background1"/>
                        </w:rPr>
                      </w:pPr>
                    </w:p>
                    <w:p w14:paraId="0D52CE71" w14:textId="77777777" w:rsidR="00924426" w:rsidRDefault="00924426" w:rsidP="00924426">
                      <w:pPr>
                        <w:spacing w:line="240" w:lineRule="auto"/>
                        <w:rPr>
                          <w:color w:val="FFFFFF" w:themeColor="background1"/>
                        </w:rPr>
                      </w:pPr>
                    </w:p>
                    <w:p w14:paraId="3CC68424" w14:textId="77777777" w:rsidR="00924426" w:rsidRDefault="00924426" w:rsidP="00924426">
                      <w:pPr>
                        <w:spacing w:line="240" w:lineRule="auto"/>
                        <w:rPr>
                          <w:color w:val="FFFFFF" w:themeColor="background1"/>
                        </w:rPr>
                      </w:pPr>
                      <w:r>
                        <w:rPr>
                          <w:color w:val="FFFFFF" w:themeColor="background1"/>
                        </w:rPr>
                        <w:t>Units Respond</w:t>
                      </w:r>
                    </w:p>
                    <w:p w14:paraId="26C830AC" w14:textId="77777777" w:rsidR="00924426" w:rsidRDefault="00924426" w:rsidP="00924426">
                      <w:pPr>
                        <w:spacing w:line="240" w:lineRule="auto"/>
                        <w:rPr>
                          <w:color w:val="FFFFFF" w:themeColor="background1"/>
                        </w:rPr>
                      </w:pPr>
                    </w:p>
                    <w:p w14:paraId="68FFF6EC" w14:textId="77777777" w:rsidR="00924426" w:rsidRDefault="00924426" w:rsidP="00924426">
                      <w:pPr>
                        <w:spacing w:line="240" w:lineRule="auto"/>
                        <w:rPr>
                          <w:color w:val="FFFFFF" w:themeColor="background1"/>
                        </w:rPr>
                      </w:pPr>
                    </w:p>
                    <w:p w14:paraId="3EB09DAB" w14:textId="77777777" w:rsidR="00924426" w:rsidRDefault="00924426" w:rsidP="00924426">
                      <w:pPr>
                        <w:spacing w:line="240" w:lineRule="auto"/>
                        <w:rPr>
                          <w:color w:val="FFFFFF" w:themeColor="background1"/>
                        </w:rPr>
                      </w:pPr>
                    </w:p>
                    <w:p w14:paraId="189D6C1C" w14:textId="77777777" w:rsidR="00924426" w:rsidRDefault="00924426" w:rsidP="00924426">
                      <w:pPr>
                        <w:spacing w:line="240" w:lineRule="auto"/>
                        <w:rPr>
                          <w:color w:val="FFFFFF" w:themeColor="background1"/>
                        </w:rPr>
                      </w:pPr>
                    </w:p>
                    <w:p w14:paraId="6A49307B" w14:textId="77777777" w:rsidR="00924426" w:rsidRDefault="00924426" w:rsidP="00924426">
                      <w:pPr>
                        <w:spacing w:line="240" w:lineRule="auto"/>
                        <w:rPr>
                          <w:color w:val="FFFFFF" w:themeColor="background1"/>
                        </w:rPr>
                      </w:pPr>
                    </w:p>
                    <w:p w14:paraId="14D5D55F" w14:textId="77777777" w:rsidR="00924426" w:rsidRDefault="00924426" w:rsidP="00924426">
                      <w:pPr>
                        <w:spacing w:line="240" w:lineRule="auto"/>
                        <w:rPr>
                          <w:color w:val="FFFFFF" w:themeColor="background1"/>
                        </w:rPr>
                      </w:pPr>
                    </w:p>
                    <w:p w14:paraId="6A676C8F" w14:textId="77777777" w:rsidR="00924426" w:rsidRDefault="00924426" w:rsidP="00924426">
                      <w:pPr>
                        <w:spacing w:line="240" w:lineRule="auto"/>
                        <w:rPr>
                          <w:color w:val="FFFFFF" w:themeColor="background1"/>
                        </w:rPr>
                      </w:pPr>
                      <w:r>
                        <w:rPr>
                          <w:color w:val="FFFFFF" w:themeColor="background1"/>
                        </w:rPr>
                        <w:t>Investigation and review</w:t>
                      </w:r>
                    </w:p>
                    <w:p w14:paraId="1CBC9BFE" w14:textId="77777777" w:rsidR="00924426" w:rsidRDefault="00924426" w:rsidP="00924426">
                      <w:pPr>
                        <w:spacing w:line="240" w:lineRule="auto"/>
                        <w:rPr>
                          <w:color w:val="FFFFFF" w:themeColor="background1"/>
                        </w:rPr>
                      </w:pPr>
                    </w:p>
                    <w:p w14:paraId="0AB92449" w14:textId="77777777" w:rsidR="00924426" w:rsidRDefault="00924426" w:rsidP="00924426">
                      <w:pPr>
                        <w:spacing w:line="240" w:lineRule="auto"/>
                        <w:rPr>
                          <w:color w:val="FFFFFF" w:themeColor="background1"/>
                        </w:rPr>
                      </w:pPr>
                    </w:p>
                    <w:p w14:paraId="7BB1C328" w14:textId="77777777" w:rsidR="00924426" w:rsidRDefault="00924426" w:rsidP="00924426">
                      <w:pPr>
                        <w:spacing w:line="240" w:lineRule="auto"/>
                        <w:rPr>
                          <w:color w:val="FFFFFF" w:themeColor="background1"/>
                        </w:rPr>
                      </w:pPr>
                    </w:p>
                    <w:p w14:paraId="6D98D009" w14:textId="77777777" w:rsidR="00924426" w:rsidRDefault="00924426" w:rsidP="00924426">
                      <w:pPr>
                        <w:spacing w:line="240" w:lineRule="auto"/>
                        <w:rPr>
                          <w:color w:val="FFFFFF" w:themeColor="background1"/>
                        </w:rPr>
                      </w:pPr>
                    </w:p>
                    <w:p w14:paraId="1A71E8E0" w14:textId="77777777" w:rsidR="00924426" w:rsidRDefault="00924426" w:rsidP="00924426">
                      <w:pPr>
                        <w:spacing w:line="240" w:lineRule="auto"/>
                        <w:rPr>
                          <w:color w:val="FFFFFF" w:themeColor="background1"/>
                        </w:rPr>
                      </w:pPr>
                    </w:p>
                    <w:p w14:paraId="1EFF99BE" w14:textId="77777777" w:rsidR="00924426" w:rsidRDefault="00924426" w:rsidP="00924426">
                      <w:pPr>
                        <w:spacing w:line="240" w:lineRule="auto"/>
                        <w:rPr>
                          <w:color w:val="FFFFFF" w:themeColor="background1"/>
                        </w:rPr>
                      </w:pPr>
                    </w:p>
                    <w:p w14:paraId="4EB9C29F" w14:textId="77777777" w:rsidR="00924426" w:rsidRDefault="00924426" w:rsidP="00924426">
                      <w:pPr>
                        <w:spacing w:line="240" w:lineRule="auto"/>
                        <w:rPr>
                          <w:rFonts w:asciiTheme="majorHAnsi" w:eastAsiaTheme="majorEastAsia" w:hAnsiTheme="majorHAnsi" w:cstheme="majorBidi"/>
                          <w:color w:val="FFFFFF" w:themeColor="background1"/>
                          <w:sz w:val="28"/>
                          <w:szCs w:val="28"/>
                        </w:rPr>
                      </w:pPr>
                      <w:r>
                        <w:rPr>
                          <w:color w:val="FFFFFF" w:themeColor="background1"/>
                        </w:rPr>
                        <w:t xml:space="preserve">Incident </w:t>
                      </w:r>
                      <w:proofErr w:type="gramStart"/>
                      <w:r>
                        <w:rPr>
                          <w:color w:val="FFFFFF" w:themeColor="background1"/>
                        </w:rPr>
                        <w:t>closed</w:t>
                      </w:r>
                      <w:proofErr w:type="gramEnd"/>
                    </w:p>
                    <w:p w14:paraId="476C3B3B" w14:textId="77777777" w:rsidR="00924426" w:rsidRDefault="00924426" w:rsidP="00924426">
                      <w:pPr>
                        <w:rPr>
                          <w:color w:val="FFFFFF" w:themeColor="background1"/>
                        </w:rPr>
                      </w:pPr>
                    </w:p>
                  </w:txbxContent>
                </v:textbox>
                <w10:wrap type="square" anchorx="page" anchory="page"/>
              </v:rect>
            </w:pict>
          </mc:Fallback>
        </mc:AlternateContent>
      </w:r>
      <w:r w:rsidR="00924426" w:rsidRPr="00924426">
        <w:t>Missing From Home Flowchart</w:t>
      </w:r>
    </w:p>
    <w:p w14:paraId="37854D3C" w14:textId="23ED38B6" w:rsidR="00924426" w:rsidRDefault="00924426" w:rsidP="00924426">
      <w:r>
        <w:rPr>
          <w:noProof/>
          <w14:ligatures w14:val="standardContextual"/>
        </w:rPr>
        <mc:AlternateContent>
          <mc:Choice Requires="wps">
            <w:drawing>
              <wp:anchor distT="0" distB="0" distL="114300" distR="114300" simplePos="0" relativeHeight="251694080" behindDoc="0" locked="0" layoutInCell="1" allowOverlap="1" wp14:anchorId="244A6AF6" wp14:editId="2B95E583">
                <wp:simplePos x="0" y="0"/>
                <wp:positionH relativeFrom="column">
                  <wp:posOffset>2635250</wp:posOffset>
                </wp:positionH>
                <wp:positionV relativeFrom="paragraph">
                  <wp:posOffset>381000</wp:posOffset>
                </wp:positionV>
                <wp:extent cx="215900" cy="241300"/>
                <wp:effectExtent l="19050" t="0" r="12700" b="44450"/>
                <wp:wrapNone/>
                <wp:docPr id="442443334" name="Arrow: Down 53"/>
                <wp:cNvGraphicFramePr/>
                <a:graphic xmlns:a="http://schemas.openxmlformats.org/drawingml/2006/main">
                  <a:graphicData uri="http://schemas.microsoft.com/office/word/2010/wordprocessingShape">
                    <wps:wsp>
                      <wps:cNvSpPr/>
                      <wps:spPr>
                        <a:xfrm>
                          <a:off x="0" y="0"/>
                          <a:ext cx="215900" cy="241300"/>
                        </a:xfrm>
                        <a:prstGeom prst="downArrow">
                          <a:avLst>
                            <a:gd name="adj1" fmla="val 50000"/>
                            <a:gd name="adj2" fmla="val 55882"/>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4FE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3" o:spid="_x0000_s1026" type="#_x0000_t67" style="position:absolute;margin-left:207.5pt;margin-top:30pt;width:17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hmggIAAGAFAAAOAAAAZHJzL2Uyb0RvYy54bWysVEtv2zAMvg/YfxB0X/1YsrVBnSJo0WFA&#10;0RVrh55VWao16DVKiZP9+lGy42TtsMMwH2RKJD+Sn0idX2yNJhsBQTnb0OqkpERY7lplnxv67eH6&#10;3SklITLbMu2saOhOBHqxfPvmvPcLUbvO6VYAQRAbFr1vaBejXxRF4J0wLJw4LywqpQPDIm7huWiB&#10;9YhudFGX5Yeid9B6cFyEgKdXg5IuM76UgscvUgYRiW4o5hbzCnl9SmuxPGeLZ2C+U3xMg/1DFoYp&#10;i0EnqCsWGVmDegVlFAcXnIwn3JnCSam4yDVgNVX5opr7jnmRa0Fygp9oCv8Plt9u7v0dIA29D4uA&#10;YqpiK8GkP+ZHtpms3USW2EbC8bCu5mclUspRVc+q9ygjSnFw9hDiJ+EMSUJDW9fbFYDrM09scxNi&#10;JqwllhnsDNZ+ryiRRiP/G6bJvMRvvJ8jm/o3m/npaT2GHRExgX1gzOZQVJbiTosUVNuvQhLVpjJy&#10;OrnfxKUGgqExF86FjdWg6lgrhuMq5TSGmzxyzRkwIUul9YQ9AqRefo09kDXaJ1eR23VyLv+W2OA8&#10;eeTIzsbJ2Sjr4E8AGqsaIw/2e5IGahJLT67d3QEBNwxL8Pxa4Q3esBDvGODt4KXjxMcvuEjt+oZy&#10;rTwlnYOfL8+SHTYraijpccoaGn6sGQhK9GeLbXxWzWZpLPNmNv9Y4waONU/HGrs2lw6vB/sEs8pi&#10;so96L0pw5hEfhFWKiipmOcbGBCPsN5dxmH58UrhYrbIZjqJn8cbee57AE5uphx62jwz82L4R+/7W&#10;7SeSLXK7DUwebJOndat1dFLFpDzwOW5wjHPDjE9OeieO99nq8DAufwEAAP//AwBQSwMEFAAGAAgA&#10;AAAhAD5FWwneAAAACQEAAA8AAABkcnMvZG93bnJldi54bWxMj0FPwzAMhe9I/IfISNxYMtSNrTSd&#10;ALEz2pgEx7QxbUXjVE3WZfx6zImdbOs9PX+v2CTXiwnH0HnSMJ8pEEi1tx01Gg7v27sViBANWdN7&#10;Qg1nDLApr68Kk1t/oh1O+9gIDqGQGw1tjEMuZahbdCbM/IDE2pcfnYl8jo20ozlxuOvlvVJL6UxH&#10;/KE1A760WH/vj07DR61Cmrby5yEdFp+vu3Oq3tSz1rc36ekRRMQU/83wh8/oUDJT5Y9kg+g1ZPMF&#10;d4kaloonG7JszUulYb1SIMtCXjYofwEAAP//AwBQSwECLQAUAAYACAAAACEAtoM4kv4AAADhAQAA&#10;EwAAAAAAAAAAAAAAAAAAAAAAW0NvbnRlbnRfVHlwZXNdLnhtbFBLAQItABQABgAIAAAAIQA4/SH/&#10;1gAAAJQBAAALAAAAAAAAAAAAAAAAAC8BAABfcmVscy8ucmVsc1BLAQItABQABgAIAAAAIQD86Ghm&#10;ggIAAGAFAAAOAAAAAAAAAAAAAAAAAC4CAABkcnMvZTJvRG9jLnhtbFBLAQItABQABgAIAAAAIQA+&#10;RVsJ3gAAAAkBAAAPAAAAAAAAAAAAAAAAANwEAABkcnMvZG93bnJldi54bWxQSwUGAAAAAAQABADz&#10;AAAA5wUAAAAA&#10;" adj="10800"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695104" behindDoc="0" locked="0" layoutInCell="1" allowOverlap="1" wp14:anchorId="55F6213A" wp14:editId="19BD7866">
                <wp:simplePos x="0" y="0"/>
                <wp:positionH relativeFrom="column">
                  <wp:posOffset>1238250</wp:posOffset>
                </wp:positionH>
                <wp:positionV relativeFrom="paragraph">
                  <wp:posOffset>749300</wp:posOffset>
                </wp:positionV>
                <wp:extent cx="666750" cy="266700"/>
                <wp:effectExtent l="19050" t="19050" r="19050" b="38100"/>
                <wp:wrapNone/>
                <wp:docPr id="255411698" name="Arrow: Left 52"/>
                <wp:cNvGraphicFramePr/>
                <a:graphic xmlns:a="http://schemas.openxmlformats.org/drawingml/2006/main">
                  <a:graphicData uri="http://schemas.microsoft.com/office/word/2010/wordprocessingShape">
                    <wps:wsp>
                      <wps:cNvSpPr/>
                      <wps:spPr>
                        <a:xfrm>
                          <a:off x="0" y="0"/>
                          <a:ext cx="666750" cy="266700"/>
                        </a:xfrm>
                        <a:prstGeom prst="lef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6FEA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52" o:spid="_x0000_s1026" type="#_x0000_t66" style="position:absolute;margin-left:97.5pt;margin-top:59pt;width:52.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Wq/XAIAAA8FAAAOAAAAZHJzL2Uyb0RvYy54bWysVMFu2zAMvQ/YPwi6r3aCNt2COkWQosOA&#10;oi2WDj2rshQLkEWNUuJkXz9KdpyiHXYYdpFFkXyknh91db1vLdspDAZcxSdnJWfKSaiN21T8x9Pt&#10;p8+chShcLSw4VfGDCvx68fHDVefnagoN2FohIxAX5p2veBOjnxdFkI1qRTgDrxw5NWArIpm4KWoU&#10;HaG3tpiW5azoAGuPIFUIdHrTO/ki42utZHzQOqjIbMWpt5hXzOtLWovFlZhvUPjGyKEN8Q9dtMI4&#10;KjpC3Ygo2BbNO6jWSIQAOp5JaAvQ2kiV70C3mZRvbrNuhFf5LkRO8CNN4f/Byvvd2j8i0dD5MA+0&#10;TbfYa2zTl/pj+0zWYSRL7SOTdDibzS4viFJJrinty0xmcUr2GOJXBS1Lm4pbpeMSEbrMk9jdhUhV&#10;Kf4YR8aph7yLB6tSG9Z9V5qZmqpOc3aWh1pZZDtBP1ZIqVyc9K5G1Ko/nlyUY1NjRi6ZAROyNtaO&#10;2ANAkt577L7XIT6lqqyuMbn8W2N98piRK4OLY3JrHOCfACzdaqjcxx9J6qlJLL1AfXhEhtBrO3h5&#10;a4jwOxHio0ASM/0jGtD4QIu20FVcWuM5awB/vT1LcaQt8nDW0VBUPPzcClSc2W+OVPdlcn6epigb&#10;5xeXUzLwtefltcdt2xXQ75nQE+Bl3qb4aI9bjdA+0/wuU1VyCSepNjUY8WisYj+s9AJItVzmMJoc&#10;L+KdW3uZwBObSUNP+2eBflBbJJnew3GAxPyN3vrYlOlguY2gTRbjic+BZ5q6LJjhhUhj/drOUad3&#10;bPEbAAD//wMAUEsDBBQABgAIAAAAIQAMPKbq3QAAAAsBAAAPAAAAZHJzL2Rvd25yZXYueG1sTI/N&#10;TsMwEITvSLyDtUhcELUDomrTOFUFggMIIUofwI03P629jmKnDW/PcoLbN7uj2dliPXknTjjELpCG&#10;bKZAIFXBdtRo2H093y5AxGTIGhcINXxjhHV5eVGY3IYzfeJpmxrBIRRzo6FNqc+ljFWL3sRZ6JF4&#10;V4fBm8RyaKQdzJnDvZN3Ss2lNx3xhdb0+NhiddyOXsOLb25ep5A565+y97dD/dGNttb6+mrarEAk&#10;nNKfGX7rc3UoudM+jGSjcKyXD/xLYsgWDOy4V4phz5M5gywL+f+H8gcAAP//AwBQSwECLQAUAAYA&#10;CAAAACEAtoM4kv4AAADhAQAAEwAAAAAAAAAAAAAAAAAAAAAAW0NvbnRlbnRfVHlwZXNdLnhtbFBL&#10;AQItABQABgAIAAAAIQA4/SH/1gAAAJQBAAALAAAAAAAAAAAAAAAAAC8BAABfcmVscy8ucmVsc1BL&#10;AQItABQABgAIAAAAIQB45Wq/XAIAAA8FAAAOAAAAAAAAAAAAAAAAAC4CAABkcnMvZTJvRG9jLnht&#10;bFBLAQItABQABgAIAAAAIQAMPKbq3QAAAAsBAAAPAAAAAAAAAAAAAAAAALYEAABkcnMvZG93bnJl&#10;di54bWxQSwUGAAAAAAQABADzAAAAwAUAAAAA&#10;" adj="4320" fillcolor="#5b9bd5 [3204]" strokecolor="#091723 [484]" strokeweight="1pt"/>
            </w:pict>
          </mc:Fallback>
        </mc:AlternateContent>
      </w:r>
      <w:r>
        <w:rPr>
          <w:noProof/>
          <w14:ligatures w14:val="standardContextual"/>
        </w:rPr>
        <mc:AlternateContent>
          <mc:Choice Requires="wps">
            <w:drawing>
              <wp:anchor distT="45720" distB="45720" distL="114300" distR="114300" simplePos="0" relativeHeight="251688960" behindDoc="0" locked="0" layoutInCell="1" allowOverlap="1" wp14:anchorId="63F880C0" wp14:editId="2E14F01C">
                <wp:simplePos x="0" y="0"/>
                <wp:positionH relativeFrom="column">
                  <wp:posOffset>1930400</wp:posOffset>
                </wp:positionH>
                <wp:positionV relativeFrom="paragraph">
                  <wp:posOffset>4622800</wp:posOffset>
                </wp:positionV>
                <wp:extent cx="1803400" cy="396875"/>
                <wp:effectExtent l="0" t="0" r="25400" b="13970"/>
                <wp:wrapSquare wrapText="bothSides"/>
                <wp:docPr id="342483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386080"/>
                        </a:xfrm>
                        <a:prstGeom prst="rect">
                          <a:avLst/>
                        </a:prstGeom>
                        <a:solidFill>
                          <a:schemeClr val="accent2"/>
                        </a:solidFill>
                        <a:ln w="9525">
                          <a:solidFill>
                            <a:srgbClr val="000000"/>
                          </a:solidFill>
                          <a:miter lim="800000"/>
                          <a:headEnd/>
                          <a:tailEnd/>
                        </a:ln>
                      </wps:spPr>
                      <wps:txbx>
                        <w:txbxContent>
                          <w:p w14:paraId="330FFE2E" w14:textId="77777777" w:rsidR="00924426" w:rsidRDefault="00924426" w:rsidP="00924426">
                            <w:r>
                              <w:t>Local searches /enquiries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F880C0" id="_x0000_t202" coordsize="21600,21600" o:spt="202" path="m,l,21600r21600,l21600,xe">
                <v:stroke joinstyle="miter"/>
                <v:path gradientshapeok="t" o:connecttype="rect"/>
              </v:shapetype>
              <v:shape id="Text Box 49" o:spid="_x0000_s1026" type="#_x0000_t202" style="position:absolute;margin-left:152pt;margin-top:364pt;width:142pt;height:31.25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QeKwIAAFIEAAAOAAAAZHJzL2Uyb0RvYy54bWysVFFv0zAQfkfiP1h+p0m7dnRR02l0FCEN&#10;hjT4ARfHaSwcn7HdJuXXc3a7rhSeEHmwfL7z57vvu8vidug020nnFZqSj0c5Z9IIrJXZlPzb1/Wb&#10;OWc+gKlBo5El30vPb5evXy16W8gJtqhr6RiBGF/0tuRtCLbIMi9a2YEfoZWGnA26DgKZbpPVDnpC&#10;73Q2yfPrrEdXW4dCek+n9wcnXyb8ppEiPDaNl4HpklNuIa0urVVcs+UCio0D2ypxTAP+IYsOlKFH&#10;T1D3EIBtnfoDqlPCoccmjAR2GTaNEjLVQNWM84tqnlqwMtVC5Hh7osn/P1jxefdkvzgWhnc4kICp&#10;CG8fUHz3zOCqBbORd85h30qo6eFxpCzrrS+OVyPVvvARpOo/YU0iwzZgAhoa10VWqE5G6CTA/kS6&#10;HAIT8cl5fjXNySXIdzW/zudJlQyK59vW+fBBYsfipuSORE3osHvwIWYDxXNIfMyjVvVaaZ2M2Ehy&#10;pR3bAbUACCFNmKQaLiK1YX3Jb2aT2YGD31Dcpjph5On7G0SnAjWzVl3J56cgKCJz702dWi2A0oc9&#10;Za3NkcrI3oHHMFQDU3XJKQ26EKmtsN4TuQ4PzUvDFh5paTRSvkIry1mL7uflWYyjPiEPZz01eMn9&#10;jy04yZn+aEjIm/F0GiciGdPZ2wkZ7txTnXvACIIqeeDssF2FNEWJY3tHgq9V0uIl42Nt1LhJouOQ&#10;xck4t1PUy69g+QsAAP//AwBQSwMEFAAGAAgAAAAhANAPGRTdAAAACwEAAA8AAABkcnMvZG93bnJl&#10;di54bWxMj8FuwjAQRO+V+g/WVuqt2EBDQxoHtZUazlA+wIndOGq8jmwD4e+7nOA2uzuafVNuJjew&#10;kwmx9yhhPhPADLZe99hJOPx8v+TAYlKo1eDRSLiYCJvq8aFUhfZn3JnTPnWMQjAWSoJNaSw4j601&#10;TsWZHw3S7dcHpxKNoeM6qDOFu4EvhFhxp3qkD1aN5sua9m9/dBJ6W19itl2vwuc8x3p5cFtsaimf&#10;n6aPd2DJTOlmhis+oUNFTI0/oo5skLAUr9QlSXhb5CTIkeVX0dBmLTLgVcnvO1T/AAAA//8DAFBL&#10;AQItABQABgAIAAAAIQC2gziS/gAAAOEBAAATAAAAAAAAAAAAAAAAAAAAAABbQ29udGVudF9UeXBl&#10;c10ueG1sUEsBAi0AFAAGAAgAAAAhADj9If/WAAAAlAEAAAsAAAAAAAAAAAAAAAAALwEAAF9yZWxz&#10;Ly5yZWxzUEsBAi0AFAAGAAgAAAAhACKYxB4rAgAAUgQAAA4AAAAAAAAAAAAAAAAALgIAAGRycy9l&#10;Mm9Eb2MueG1sUEsBAi0AFAAGAAgAAAAhANAPGRTdAAAACwEAAA8AAAAAAAAAAAAAAAAAhQQAAGRy&#10;cy9kb3ducmV2LnhtbFBLBQYAAAAABAAEAPMAAACPBQAAAAA=&#10;" fillcolor="#ed7d31 [3205]">
                <v:textbox style="mso-fit-shape-to-text:t">
                  <w:txbxContent>
                    <w:p w14:paraId="330FFE2E" w14:textId="77777777" w:rsidR="00924426" w:rsidRDefault="00924426" w:rsidP="00924426">
                      <w:r>
                        <w:t>Local searches /enquiries</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89984" behindDoc="0" locked="0" layoutInCell="1" allowOverlap="1" wp14:anchorId="4F701FE3" wp14:editId="3C060B9D">
                <wp:simplePos x="0" y="0"/>
                <wp:positionH relativeFrom="column">
                  <wp:posOffset>241300</wp:posOffset>
                </wp:positionH>
                <wp:positionV relativeFrom="paragraph">
                  <wp:posOffset>5753100</wp:posOffset>
                </wp:positionV>
                <wp:extent cx="1416050" cy="396875"/>
                <wp:effectExtent l="0" t="0" r="12700" b="13970"/>
                <wp:wrapSquare wrapText="bothSides"/>
                <wp:docPr id="191831315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386080"/>
                        </a:xfrm>
                        <a:prstGeom prst="rect">
                          <a:avLst/>
                        </a:prstGeom>
                        <a:solidFill>
                          <a:srgbClr val="FF0000"/>
                        </a:solidFill>
                        <a:ln w="9525">
                          <a:solidFill>
                            <a:srgbClr val="000000"/>
                          </a:solidFill>
                          <a:miter lim="800000"/>
                          <a:headEnd/>
                          <a:tailEnd/>
                        </a:ln>
                      </wps:spPr>
                      <wps:txbx>
                        <w:txbxContent>
                          <w:p w14:paraId="0796F1F9" w14:textId="77777777" w:rsidR="00924426" w:rsidRDefault="00924426" w:rsidP="00924426">
                            <w:r>
                              <w:t>Investigation Team</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01FE3" id="Text Box 48" o:spid="_x0000_s1027" type="#_x0000_t202" style="position:absolute;margin-left:19pt;margin-top:453pt;width:111.5pt;height:31.25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WUJgIAAE8EAAAOAAAAZHJzL2Uyb0RvYy54bWysVFFv0zAQfkfiP1h+p0lLW7qo6TQ6ipAG&#10;Qxr8gIvjNBaOz9huk/Hrd3a7rirwgsiD5fOdP999312W10On2V46r9CUfDzKOZNGYK3MtuTfv23e&#10;LDjzAUwNGo0s+aP0/Hr1+tWyt4WcYIu6lo4RiPFFb0vehmCLLPOilR34EVppyNmg6yCQ6bZZ7aAn&#10;9E5nkzyfZz262joU0ns6vT04+SrhN40U4b5pvAxMl5xyC2l1aa3imq2WUGwd2FaJYxrwD1l0oAw9&#10;eoK6hQBs59RvUJ0SDj02YSSwy7BplJCpBqpmnF9U89CClakWIsfbE03+/8GKL/sH+9WxMLzHgQRM&#10;RXh7h+KHZwbXLZitvHEO+1ZCTQ+PI2VZb31xvBqp9oWPIFX/GWsSGXYBE9DQuC6yQnUyQicBHk+k&#10;yyEwEZ+cjuf5jFyCfG8X83yRVMmgeL5tnQ8fJXYsbkruSNSEDvs7H2I2UDyHxMc8alVvlNbJcNtq&#10;rR3bAzXAZpPTlwq4CNOG9SW/mk1mBwL+ChEB/gzRqUCdrFVX8sUpCIpI2wdTpz4LoPRhTylrc+Qx&#10;UncgMQzVwFRd8sk8Jhl5rbB+JGYdHjqXJi3c09JopHyFVpazFt2vy7MYR01CHs566u6S+587cJIz&#10;/cmQilfj6TSOQzKms3cTMty5pzr3gBEEVfLA2WG7DmmEEsH2htTeqCTES8bH2qhrkz7HCYtjcW6n&#10;qJf/wOoJAAD//wMAUEsDBBQABgAIAAAAIQAmjge64AAAAAoBAAAPAAAAZHJzL2Rvd25yZXYueG1s&#10;TI/BTsMwEETvSPyDtUjcqN0AUQhxKhQJISQ40PbQoxNv44jYDrbbBr6e5VRus7uj2TfVarYjO2KI&#10;g3cSlgsBDF3n9eB6CdvN800BLCbltBq9QwnfGGFVX15UqtT+5D7wuE49oxAXSyXBpDSVnMfOoFVx&#10;4Sd0dNv7YFWiMfRcB3WicDvyTIicWzU4+mDUhI3B7nN9sBI2bQhvd7udMNuv1+xnL96blyZJeX01&#10;Pz0CSzinsxn+8AkdamJq/cHpyEYJtwVVSRIeRE6CDFm+JNHSJi/ugdcV/1+h/gUAAP//AwBQSwEC&#10;LQAUAAYACAAAACEAtoM4kv4AAADhAQAAEwAAAAAAAAAAAAAAAAAAAAAAW0NvbnRlbnRfVHlwZXNd&#10;LnhtbFBLAQItABQABgAIAAAAIQA4/SH/1gAAAJQBAAALAAAAAAAAAAAAAAAAAC8BAABfcmVscy8u&#10;cmVsc1BLAQItABQABgAIAAAAIQCNNQWUJgIAAE8EAAAOAAAAAAAAAAAAAAAAAC4CAABkcnMvZTJv&#10;RG9jLnhtbFBLAQItABQABgAIAAAAIQAmjge64AAAAAoBAAAPAAAAAAAAAAAAAAAAAIAEAABkcnMv&#10;ZG93bnJldi54bWxQSwUGAAAAAAQABADzAAAAjQUAAAAA&#10;" fillcolor="red">
                <v:textbox style="mso-fit-shape-to-text:t">
                  <w:txbxContent>
                    <w:p w14:paraId="0796F1F9" w14:textId="77777777" w:rsidR="00924426" w:rsidRDefault="00924426" w:rsidP="00924426">
                      <w:r>
                        <w:t>Investigation Team</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86912" behindDoc="0" locked="0" layoutInCell="1" allowOverlap="1" wp14:anchorId="1B843503" wp14:editId="4A6975E8">
                <wp:simplePos x="0" y="0"/>
                <wp:positionH relativeFrom="column">
                  <wp:posOffset>273050</wp:posOffset>
                </wp:positionH>
                <wp:positionV relativeFrom="paragraph">
                  <wp:posOffset>6280150</wp:posOffset>
                </wp:positionV>
                <wp:extent cx="1225550" cy="396875"/>
                <wp:effectExtent l="0" t="0" r="12700" b="13970"/>
                <wp:wrapSquare wrapText="bothSides"/>
                <wp:docPr id="14109465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86080"/>
                        </a:xfrm>
                        <a:prstGeom prst="rect">
                          <a:avLst/>
                        </a:prstGeom>
                        <a:solidFill>
                          <a:srgbClr val="FF0000"/>
                        </a:solidFill>
                        <a:ln w="9525">
                          <a:solidFill>
                            <a:srgbClr val="000000"/>
                          </a:solidFill>
                          <a:miter lim="800000"/>
                          <a:headEnd/>
                          <a:tailEnd/>
                        </a:ln>
                      </wps:spPr>
                      <wps:txbx>
                        <w:txbxContent>
                          <w:p w14:paraId="44CD86F8" w14:textId="77777777" w:rsidR="00924426" w:rsidRDefault="00924426" w:rsidP="00924426">
                            <w:r>
                              <w:t>Media strategy</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843503" id="Text Box 47" o:spid="_x0000_s1028" type="#_x0000_t202" style="position:absolute;margin-left:21.5pt;margin-top:494.5pt;width:96.5pt;height:31.25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uIAIAAEcEAAAOAAAAZHJzL2Uyb0RvYy54bWysU1Fv0zAQfkfiP1h+p0lDM7qo6TQ6ipAG&#10;Qxr8AMdxGgvHZ2y3Sfn1OztZVxV4QeTB8uXO3919393qZugUOQjrJOiSzmcpJUJzqKXelfT7t+2b&#10;JSXOM10zBVqU9CgcvVm/frXqTSEyaEHVwhIE0a7oTUlb702RJI63omNuBkZodDZgO+bRtLuktqxH&#10;9E4lWZpeJT3Y2ljgwjn8ezc66TriN43g/qFpnPBElRRr8/G08azCmaxXrNhZZlrJpzLYP1TRMakx&#10;6QnqjnlG9lb+BtVJbsFB42ccugSaRnIRe8Bu5ulFN48tMyL2guQ4c6LJ/T9Y/uXwaL5a4of3MKCA&#10;sQln7oH/cETDpmV6J26thb4VrMbE80BZ0htXTE8D1a5wAaTqP0ONIrO9hwg0NLYLrGCfBNFRgOOJ&#10;dDF4wkPKLMvzHF0cfW+XV+kyqpKw4vm1sc5/FNCRcCmpRVEjOjvcOx+qYcVzSEjmQMl6K5WKht1V&#10;G2XJgeEAbLcpfrGBizClSV/S6zzLRwL+ChEA/gzRSY+TrGRX0uUpiBWBtg+6jnPmmVTjHUtWeuIx&#10;UDeS6IdqwMDAZwX1ERm1ME4sbph/wKNRgHVyJQ0lLdhfl/9CHA4HeijpcapL6n7umRWUqE8a1bue&#10;LxZhDaKxyN9laNhzT3XuYZojVEk9JeN14+PqRGLNLaq8lVGAl4qnnnBaoy7TZoV1OLdj1Mv+r58A&#10;AAD//wMAUEsDBBQABgAIAAAAIQAeFWzb4gAAAAsBAAAPAAAAZHJzL2Rvd25yZXYueG1sTI/NTsMw&#10;EITvSLyDtUjcqN30R22IU6FICCHBgbaHHp14G0fEdrDdNvD0bE9wm9F+mp0pNqPt2RlD7LyTMJ0I&#10;YOgarzvXStjvnh9WwGJSTqveO5TwjRE25e1NoXLtL+4Dz9vUMgpxMVcSTEpDznlsDFoVJ35AR7ej&#10;D1YlsqHlOqgLhdueZ0IsuVWdow9GDVgZbD63JythV4fwNj8chNl/vWY/R/FevVRJyvu78ekRWMIx&#10;/cFwrU/VoaROtT85HVkvYT6jKUnCerUmQUA2W5KoiRSL6QJ4WfD/G8pfAAAA//8DAFBLAQItABQA&#10;BgAIAAAAIQC2gziS/gAAAOEBAAATAAAAAAAAAAAAAAAAAAAAAABbQ29udGVudF9UeXBlc10ueG1s&#10;UEsBAi0AFAAGAAgAAAAhADj9If/WAAAAlAEAAAsAAAAAAAAAAAAAAAAALwEAAF9yZWxzLy5yZWxz&#10;UEsBAi0AFAAGAAgAAAAhAAJF6W4gAgAARwQAAA4AAAAAAAAAAAAAAAAALgIAAGRycy9lMm9Eb2Mu&#10;eG1sUEsBAi0AFAAGAAgAAAAhAB4VbNviAAAACwEAAA8AAAAAAAAAAAAAAAAAegQAAGRycy9kb3du&#10;cmV2LnhtbFBLBQYAAAAABAAEAPMAAACJBQAAAAA=&#10;" fillcolor="red">
                <v:textbox style="mso-fit-shape-to-text:t">
                  <w:txbxContent>
                    <w:p w14:paraId="44CD86F8" w14:textId="77777777" w:rsidR="00924426" w:rsidRDefault="00924426" w:rsidP="00924426">
                      <w:r>
                        <w:t>Media strategy</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87936" behindDoc="0" locked="0" layoutInCell="1" allowOverlap="1" wp14:anchorId="39F27CFF" wp14:editId="33552C0D">
                <wp:simplePos x="0" y="0"/>
                <wp:positionH relativeFrom="column">
                  <wp:posOffset>273050</wp:posOffset>
                </wp:positionH>
                <wp:positionV relativeFrom="paragraph">
                  <wp:posOffset>6946900</wp:posOffset>
                </wp:positionV>
                <wp:extent cx="1231900" cy="396875"/>
                <wp:effectExtent l="0" t="0" r="25400" b="13970"/>
                <wp:wrapSquare wrapText="bothSides"/>
                <wp:docPr id="48780520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386080"/>
                        </a:xfrm>
                        <a:prstGeom prst="rect">
                          <a:avLst/>
                        </a:prstGeom>
                        <a:solidFill>
                          <a:srgbClr val="FF0000"/>
                        </a:solidFill>
                        <a:ln w="9525">
                          <a:solidFill>
                            <a:srgbClr val="000000"/>
                          </a:solidFill>
                          <a:miter lim="800000"/>
                          <a:headEnd/>
                          <a:tailEnd/>
                        </a:ln>
                      </wps:spPr>
                      <wps:txbx>
                        <w:txbxContent>
                          <w:p w14:paraId="1BBFA3B3" w14:textId="77777777" w:rsidR="00924426" w:rsidRDefault="00924426" w:rsidP="00924426">
                            <w:r>
                              <w:t>Covert options</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F27CFF" id="Text Box 46" o:spid="_x0000_s1029" type="#_x0000_t202" style="position:absolute;margin-left:21.5pt;margin-top:547pt;width:97pt;height:31.2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Y68JAIAAE4EAAAOAAAAZHJzL2Uyb0RvYy54bWysVFFv0zAQfkfiP1h+p0m7drRR02l0FCEN&#10;hjT4AY7tNBaOz9huk/HrOTtZVxV4QeTB8vnOn+++7y7rm77V5CidV2BKOp3klEjDQSizL+m3r7s3&#10;S0p8YEYwDUaW9El6erN5/Wrd2ULOoAEtpCMIYnzR2ZI2IdgiyzxvZMv8BKw06KzBtSyg6faZcKxD&#10;9FZnszy/zjpwwjrg0ns8vRucdJPw61ry8FDXXgaiS4q5hbS6tFZxzTZrVuwds43iYxrsH7JomTL4&#10;6AnqjgVGDk79BtUq7sBDHSYc2gzqWnGZasBqpvlFNY8NszLVguR4e6LJ/z9Y/vn4aL84Evp30KOA&#10;qQhv74F/98TAtmFmL2+dg66RTODD00hZ1llfjFcj1b7wEaTqPoFAkdkhQALqa9dGVrBOgugowNOJ&#10;dNkHwuOTs6vpKkcXR9/V8jpfJlUyVjzfts6HDxJaEjcldShqQmfHex9iNqx4DomPedBK7JTWyXD7&#10;aqsdOTJsgN0uxy8VcBGmDelKulrMFgMBf4WIAH+GaFXATtaqLenyFMSKSNt7I1KfBab0sMeUtRl5&#10;jNQNJIa+6okSI8mR1grEExLrYGhcHLTwgEutAdPlWllKGnA/L89iHPYIeijpsLlL6n8cmJOU6I8G&#10;RVxN5/M4DcmYL97O0HDnnurcwwxHqJIGSobtNqQJSvzaWxR7p5IOLxmPpWHTJnnGAYtTcW6nqJff&#10;wOYXAAAA//8DAFBLAwQUAAYACAAAACEAFEKJDeEAAAAMAQAADwAAAGRycy9kb3ducmV2LnhtbExP&#10;QU7DMBC8I/EHa5G4UbtpWiDEqVAkhJDgQNtDj068jSNiO9huG3g9ywluszOj2ZlyPdmBnTDE3jsJ&#10;85kAhq71unedhN326eYOWEzKaTV4hxK+MMK6urwoVaH92b3jaZM6RiEuFkqCSWksOI+tQavizI/o&#10;SDv4YFWiM3RcB3WmcDvwTIgVt6p39MGoEWuD7cfmaCVsmxBe8/1emN3nS/Z9EG/1c52kvL6aHh+A&#10;JZzSnxl+61N1qKhT449ORzZIyBc0JREv7nNC5MgWtwQaoubL1RJ4VfL/I6ofAAAA//8DAFBLAQIt&#10;ABQABgAIAAAAIQC2gziS/gAAAOEBAAATAAAAAAAAAAAAAAAAAAAAAABbQ29udGVudF9UeXBlc10u&#10;eG1sUEsBAi0AFAAGAAgAAAAhADj9If/WAAAAlAEAAAsAAAAAAAAAAAAAAAAALwEAAF9yZWxzLy5y&#10;ZWxzUEsBAi0AFAAGAAgAAAAhAEVVjrwkAgAATgQAAA4AAAAAAAAAAAAAAAAALgIAAGRycy9lMm9E&#10;b2MueG1sUEsBAi0AFAAGAAgAAAAhABRCiQ3hAAAADAEAAA8AAAAAAAAAAAAAAAAAfgQAAGRycy9k&#10;b3ducmV2LnhtbFBLBQYAAAAABAAEAPMAAACMBQAAAAA=&#10;" fillcolor="red">
                <v:textbox style="mso-fit-shape-to-text:t">
                  <w:txbxContent>
                    <w:p w14:paraId="1BBFA3B3" w14:textId="77777777" w:rsidR="00924426" w:rsidRDefault="00924426" w:rsidP="00924426">
                      <w:r>
                        <w:t>Covert options</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81792" behindDoc="0" locked="0" layoutInCell="1" allowOverlap="1" wp14:anchorId="26B2125D" wp14:editId="55F703A7">
                <wp:simplePos x="0" y="0"/>
                <wp:positionH relativeFrom="margin">
                  <wp:align>center</wp:align>
                </wp:positionH>
                <wp:positionV relativeFrom="paragraph">
                  <wp:posOffset>3219450</wp:posOffset>
                </wp:positionV>
                <wp:extent cx="1409700" cy="304800"/>
                <wp:effectExtent l="0" t="0" r="19050" b="19050"/>
                <wp:wrapSquare wrapText="bothSides"/>
                <wp:docPr id="88707438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04800"/>
                        </a:xfrm>
                        <a:prstGeom prst="rect">
                          <a:avLst/>
                        </a:prstGeom>
                        <a:solidFill>
                          <a:schemeClr val="accent2"/>
                        </a:solidFill>
                        <a:ln w="9525">
                          <a:solidFill>
                            <a:srgbClr val="000000"/>
                          </a:solidFill>
                          <a:miter lim="800000"/>
                          <a:headEnd/>
                          <a:tailEnd/>
                        </a:ln>
                      </wps:spPr>
                      <wps:txbx>
                        <w:txbxContent>
                          <w:p w14:paraId="21F7C812" w14:textId="77777777" w:rsidR="00924426" w:rsidRDefault="00924426" w:rsidP="00924426">
                            <w:r>
                              <w:t>Without undue delay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2125D" id="Text Box 45" o:spid="_x0000_s1030" type="#_x0000_t202" style="position:absolute;margin-left:0;margin-top:253.5pt;width:111pt;height:24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ifKgIAAFEEAAAOAAAAZHJzL2Uyb0RvYy54bWysVFFv0zAQfkfiP1h+p0lLy9ao6TQ6hpAG&#10;Qxr8gKvjNBaOz9huk/LrOTtZ1w2eEHmwfLnLd/d9d5fVVd9qdpDOKzQln05yzqQRWCmzK/n3b7dv&#10;LjnzAUwFGo0s+VF6frV+/WrV2ULOsEFdSccIxPiisyVvQrBFlnnRyBb8BK005KzRtRDIdLusctAR&#10;equzWZ6/yzp0lXUopPf09mZw8nXCr2spwn1dexmYLjnVFtLp0rmNZ7ZeQbFzYBslxjLgH6poQRlK&#10;eoK6gQBs79QfUK0SDj3WYSKwzbCulZCJA7GZ5i/YPDRgZeJC4nh7ksn/P1jx5fBgvzoW+vfYUwMT&#10;CW/vUPzwzOCmAbOT185h10ioKPE0SpZ11hfjp1FqX/gIsu0+Y0VNhn3ABNTXro2qEE9G6NSA40l0&#10;2QcmYsp5vrzIySXI9zafX9I9poDi8WvrfPgosWXxUnJHTU3ocLjzYQh9DInJPGpV3SqtkxEHSW60&#10;YwegEQAhpAmzMcGzSG1YV/LlYrYYNHiG4nbbE0aenr9BtCrQMGvVlpxY0BODoIjKfTBVugdQergT&#10;QW1GKaN6g46h3/ZMVSVPNUZlt1gdSVuHw+zSroV7OmqNVK7QynLWoPv18l2MozEhD2cdzXfJ/c89&#10;OMmZ/mSoj8vpfB4XIhnzxcWMDHfu2Z57wAiCKnngbLhuQlqiSM/gNfW7VqkVTxWP1GhuUzPHHYuL&#10;cW6nqKc/wfo3AAAA//8DAFBLAwQUAAYACAAAACEALYdB+NwAAAAIAQAADwAAAGRycy9kb3ducmV2&#10;LnhtbEyPwU7DMBBE70j8g7VI3KhdS4ES4lSAFCQ4QeED3HhJosTrKHbalK9nOdHb7M5q9k2xXfwg&#10;DjjFLpCB9UqBQKqD66gx8PVZ3WxAxGTJ2SEQGjhhhG15eVHY3IUjfeBhlxrBIRRza6BNacyljHWL&#10;3sZVGJHY+w6Tt4nHqZFuskcO94PUSt1KbzviD60d8bnFut/N3oDevC++epnd0/qtuu+nV/VzSr0x&#10;11fL4wOIhEv6P4Y/fEaHkpn2YSYXxWCAiyQDmbpjwbbWmsWeN1mmQJaFPC9Q/gIAAP//AwBQSwEC&#10;LQAUAAYACAAAACEAtoM4kv4AAADhAQAAEwAAAAAAAAAAAAAAAAAAAAAAW0NvbnRlbnRfVHlwZXNd&#10;LnhtbFBLAQItABQABgAIAAAAIQA4/SH/1gAAAJQBAAALAAAAAAAAAAAAAAAAAC8BAABfcmVscy8u&#10;cmVsc1BLAQItABQABgAIAAAAIQCoNFifKgIAAFEEAAAOAAAAAAAAAAAAAAAAAC4CAABkcnMvZTJv&#10;RG9jLnhtbFBLAQItABQABgAIAAAAIQAth0H43AAAAAgBAAAPAAAAAAAAAAAAAAAAAIQEAABkcnMv&#10;ZG93bnJldi54bWxQSwUGAAAAAAQABADzAAAAjQUAAAAA&#10;" fillcolor="#ed7d31 [3205]">
                <v:textbox>
                  <w:txbxContent>
                    <w:p w14:paraId="21F7C812" w14:textId="77777777" w:rsidR="00924426" w:rsidRDefault="00924426" w:rsidP="00924426">
                      <w:r>
                        <w:t>Without undue delay</w:t>
                      </w:r>
                    </w:p>
                  </w:txbxContent>
                </v:textbox>
                <w10:wrap type="square" anchorx="margin"/>
              </v:shape>
            </w:pict>
          </mc:Fallback>
        </mc:AlternateContent>
      </w:r>
      <w:r>
        <w:rPr>
          <w:noProof/>
          <w14:ligatures w14:val="standardContextual"/>
        </w:rPr>
        <mc:AlternateContent>
          <mc:Choice Requires="wps">
            <w:drawing>
              <wp:anchor distT="45720" distB="45720" distL="114300" distR="114300" simplePos="0" relativeHeight="251675648" behindDoc="0" locked="0" layoutInCell="1" allowOverlap="1" wp14:anchorId="18773774" wp14:editId="5DB23723">
                <wp:simplePos x="0" y="0"/>
                <wp:positionH relativeFrom="margin">
                  <wp:align>center</wp:align>
                </wp:positionH>
                <wp:positionV relativeFrom="paragraph">
                  <wp:posOffset>2393950</wp:posOffset>
                </wp:positionV>
                <wp:extent cx="1066800" cy="647700"/>
                <wp:effectExtent l="0" t="0" r="19050" b="19050"/>
                <wp:wrapSquare wrapText="bothSides"/>
                <wp:docPr id="43476539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647700"/>
                        </a:xfrm>
                        <a:prstGeom prst="rect">
                          <a:avLst/>
                        </a:prstGeom>
                        <a:solidFill>
                          <a:schemeClr val="accent2"/>
                        </a:solidFill>
                        <a:ln w="9525">
                          <a:solidFill>
                            <a:srgbClr val="000000"/>
                          </a:solidFill>
                          <a:miter lim="800000"/>
                          <a:headEnd/>
                          <a:tailEnd/>
                        </a:ln>
                      </wps:spPr>
                      <wps:txbx>
                        <w:txbxContent>
                          <w:p w14:paraId="39C31D4D" w14:textId="77777777" w:rsidR="00924426" w:rsidRDefault="00924426" w:rsidP="00924426">
                            <w:r>
                              <w:t xml:space="preserve">Active and measured response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3774" id="Text Box 44" o:spid="_x0000_s1031" type="#_x0000_t202" style="position:absolute;margin-left:0;margin-top:188.5pt;width:84pt;height:51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1E7KwIAAFEEAAAOAAAAZHJzL2Uyb0RvYy54bWysVM1u2zAMvg/YOwi6L3ay/LRGlKJL12FA&#10;tw7o9gCyLMfCZFGTlNjZ05eS3TTtdhrmg0CK1EfyI+n1Vd9qcpDOKzCMTic5JdIIqJTZMfrj++27&#10;C0p84KbiGoxk9Cg9vdq8fbPubCFn0ICupCMIYnzRWUabEGyRZV40suV+AlYaNNbgWh5QdbuscrxD&#10;9FZnszxfZh24yjoQ0nu8vRmMdJPw61qKcF/XXgaiGcXcQjpdOst4Zps1L3aO20aJMQ3+D1m0XBkM&#10;eoK64YGTvVN/QLVKOPBQh4mANoO6VkKmGrCaaf6qmoeGW5lqQXK8PdHk/x+s+Hp4sN8cCf0H6LGB&#10;qQhv70D89MTAtuFmJ6+dg66RvMLA00hZ1llfjE8j1b7wEaTsvkCFTeb7AAmor10bWcE6CaJjA44n&#10;0mUfiIgh8+XyIkeTQNtyvlqhHEPw4um1dT58ktCSKDDqsKkJnR/ufBhcn1xiMA9aVbdK66TEQZJb&#10;7ciB4whwIaQJszHAC09tSMfo5WK2GDh4geJ25QkjT9/fIFoVcJi1ahnFivCLTryIzH00VZIDV3qQ&#10;sUBtRiojewOPoS97oipG38e3kdkSqiNy62CYXdy1cI9HrQHTFVpZShpwv1/fRT8cE7RQ0uF8M+p/&#10;7bmTlOjPBvt4OZ3P40IkZb5YzVBx55by3MKNQChGAyWDuA1piWJ5Bq6x37VKrXjOeCwN5zY1c9yx&#10;uBjnevJ6/hNsHgEAAP//AwBQSwMEFAAGAAgAAAAhAMxIVDXdAAAACAEAAA8AAABkcnMvZG93bnJl&#10;di54bWxMj8FOwzAQRO9I/IO1SNyo3YKaNGRTAVKQ4FQKH+DGSxIltqPYaVO+nu0JbrOa0eybfDvb&#10;XhxpDK13CMuFAkGu8qZ1NcLXZ3mXgghRO6N77wjhTAG2xfVVrjPjT+6DjvtYCy5xIdMITYxDJmWo&#10;GrI6LPxAjr1vP1od+RxraUZ94nLby5VSa2l16/hDowd6aajq9pNFWKW72Zavk3levpebbnxTP+fY&#10;Id7ezE+PICLN8S8MF3xGh4KZDn5yJogegYdEhPskYXGx1ymLA8JDslEgi1z+H1D8AgAA//8DAFBL&#10;AQItABQABgAIAAAAIQC2gziS/gAAAOEBAAATAAAAAAAAAAAAAAAAAAAAAABbQ29udGVudF9UeXBl&#10;c10ueG1sUEsBAi0AFAAGAAgAAAAhADj9If/WAAAAlAEAAAsAAAAAAAAAAAAAAAAALwEAAF9yZWxz&#10;Ly5yZWxzUEsBAi0AFAAGAAgAAAAhAPlXUTsrAgAAUQQAAA4AAAAAAAAAAAAAAAAALgIAAGRycy9l&#10;Mm9Eb2MueG1sUEsBAi0AFAAGAAgAAAAhAMxIVDXdAAAACAEAAA8AAAAAAAAAAAAAAAAAhQQAAGRy&#10;cy9kb3ducmV2LnhtbFBLBQYAAAAABAAEAPMAAACPBQAAAAA=&#10;" fillcolor="#ed7d31 [3205]">
                <v:textbox>
                  <w:txbxContent>
                    <w:p w14:paraId="39C31D4D" w14:textId="77777777" w:rsidR="00924426" w:rsidRDefault="00924426" w:rsidP="00924426">
                      <w:r>
                        <w:t xml:space="preserve">Active and measured response </w:t>
                      </w:r>
                    </w:p>
                  </w:txbxContent>
                </v:textbox>
                <w10:wrap type="square" anchorx="margin"/>
              </v:shape>
            </w:pict>
          </mc:Fallback>
        </mc:AlternateContent>
      </w:r>
      <w:r>
        <w:rPr>
          <w:noProof/>
          <w14:ligatures w14:val="standardContextual"/>
        </w:rPr>
        <mc:AlternateContent>
          <mc:Choice Requires="wps">
            <w:drawing>
              <wp:anchor distT="45720" distB="45720" distL="114300" distR="114300" simplePos="0" relativeHeight="251671552" behindDoc="0" locked="0" layoutInCell="1" allowOverlap="1" wp14:anchorId="3097236D" wp14:editId="064A6329">
                <wp:simplePos x="0" y="0"/>
                <wp:positionH relativeFrom="column">
                  <wp:posOffset>2438400</wp:posOffset>
                </wp:positionH>
                <wp:positionV relativeFrom="paragraph">
                  <wp:posOffset>1936750</wp:posOffset>
                </wp:positionV>
                <wp:extent cx="819150" cy="292100"/>
                <wp:effectExtent l="0" t="0" r="19050" b="12700"/>
                <wp:wrapSquare wrapText="bothSides"/>
                <wp:docPr id="202437010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2100"/>
                        </a:xfrm>
                        <a:prstGeom prst="rect">
                          <a:avLst/>
                        </a:prstGeom>
                        <a:solidFill>
                          <a:schemeClr val="accent2"/>
                        </a:solidFill>
                        <a:ln w="9525">
                          <a:solidFill>
                            <a:srgbClr val="000000"/>
                          </a:solidFill>
                          <a:miter lim="800000"/>
                          <a:headEnd/>
                          <a:tailEnd/>
                        </a:ln>
                      </wps:spPr>
                      <wps:txbx>
                        <w:txbxContent>
                          <w:p w14:paraId="0D47E6BF" w14:textId="77777777" w:rsidR="00924426" w:rsidRDefault="00924426" w:rsidP="00924426">
                            <w:r>
                              <w:t>Medium</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7236D" id="Text Box 43" o:spid="_x0000_s1032" type="#_x0000_t202" style="position:absolute;margin-left:192pt;margin-top:152.5pt;width:64.5pt;height:23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kcKQIAAFAEAAAOAAAAZHJzL2Uyb0RvYy54bWysVFFv0zAQfkfiP1h+p2miFtao6TQ6hpDG&#10;hjT4AVfHaSwcn7HdJuXXc3a6rhSeEHmwfL7z5/u+u8vyeug020vnFZqK55MpZ9IIrJXZVvzb17s3&#10;V5z5AKYGjUZW/CA9v169frXsbSkLbFHX0jECMb7sbcXbEGyZZV60sgM/QSsNORt0HQQy3TarHfSE&#10;3umsmE7fZj262joU0ns6vR2dfJXwm0aK8Ng0XgamK065hbS6tG7imq2WUG4d2FaJYxrwD1l0oAw9&#10;eoK6hQBs59QfUJ0SDj02YSKwy7BplJCJA7HJpxdsnlqwMnEhcbw9yeT/H6x42D/ZL46F4T0OVMBE&#10;wtt7FN89M7huwWzljXPYtxJqejiPkmW99eXxapTalz6CbPrPWFORYRcwAQ2N66IqxJMROhXgcBJd&#10;DoEJOrzKF/mcPIJcxaLIp6koGZTPl63z4aPEjsVNxR3VNIHD/t6HmAyUzyHxLY9a1XdK62TEPpJr&#10;7dgeqANACGlCkShcRGrD+oov5sV8lOA3FLfdnDCm6fsbRKcC9bJWHZE6BUEZhftg6tRpAZQe95S1&#10;Nkclo3ijjGHYDEzVFZ/FB6KwG6wPJK3DsXVp1MIjLY1GSldoZTlr0f28PItx1CXk4ayn9q64/7ED&#10;JznTnwyVcZHPZnEekjGbvyvIcOeezbkHjCCoigfOxu06pBmKEhu8oXI3KpXiJeMjNWrbVKHjiMW5&#10;OLdT1MuPYPULAAD//wMAUEsDBBQABgAIAAAAIQCLKfIi3gAAAAsBAAAPAAAAZHJzL2Rvd25yZXYu&#10;eG1sTI/BTsMwEETvSPyDtUjcqJ2WoBDiVIAUJDiVwge48ZJEiddR7LQpX89ygtvs7mj2TbFd3CCO&#10;OIXOk4ZkpUAg1d521Gj4/KhuMhAhGrJm8IQazhhgW15eFCa3/kTveNzHRnAIhdxoaGMccylD3aIz&#10;YeVHJL59+cmZyOPUSDuZE4e7Qa6VupPOdMQfWjPic4t1v5+dhnW2W1z1Mtun5K2676dX9X2OvdbX&#10;V8vjA4iIS/wzwy8+o0PJTAc/kw1i0LDJbrlLZKFSFuxIkw2LA2/SRIEsC/m/Q/kDAAD//wMAUEsB&#10;Ai0AFAAGAAgAAAAhALaDOJL+AAAA4QEAABMAAAAAAAAAAAAAAAAAAAAAAFtDb250ZW50X1R5cGVz&#10;XS54bWxQSwECLQAUAAYACAAAACEAOP0h/9YAAACUAQAACwAAAAAAAAAAAAAAAAAvAQAAX3JlbHMv&#10;LnJlbHNQSwECLQAUAAYACAAAACEA4ZgJHCkCAABQBAAADgAAAAAAAAAAAAAAAAAuAgAAZHJzL2Uy&#10;b0RvYy54bWxQSwECLQAUAAYACAAAACEAiynyIt4AAAALAQAADwAAAAAAAAAAAAAAAACDBAAAZHJz&#10;L2Rvd25yZXYueG1sUEsFBgAAAAAEAAQA8wAAAI4FAAAAAA==&#10;" fillcolor="#ed7d31 [3205]">
                <v:textbox>
                  <w:txbxContent>
                    <w:p w14:paraId="0D47E6BF" w14:textId="77777777" w:rsidR="00924426" w:rsidRDefault="00924426" w:rsidP="00924426">
                      <w:r>
                        <w:t>Medium</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83840" behindDoc="0" locked="0" layoutInCell="1" allowOverlap="1" wp14:anchorId="3136CE9C" wp14:editId="4D80D8F1">
                <wp:simplePos x="0" y="0"/>
                <wp:positionH relativeFrom="column">
                  <wp:posOffset>1066800</wp:posOffset>
                </wp:positionH>
                <wp:positionV relativeFrom="paragraph">
                  <wp:posOffset>3740150</wp:posOffset>
                </wp:positionV>
                <wp:extent cx="4197350" cy="660400"/>
                <wp:effectExtent l="0" t="0" r="12700" b="25400"/>
                <wp:wrapSquare wrapText="bothSides"/>
                <wp:docPr id="89200847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660400"/>
                        </a:xfrm>
                        <a:prstGeom prst="rect">
                          <a:avLst/>
                        </a:prstGeom>
                        <a:solidFill>
                          <a:srgbClr val="00B0F0"/>
                        </a:solidFill>
                        <a:ln w="9525">
                          <a:solidFill>
                            <a:srgbClr val="000000"/>
                          </a:solidFill>
                          <a:miter lim="800000"/>
                          <a:headEnd/>
                          <a:tailEnd/>
                        </a:ln>
                      </wps:spPr>
                      <wps:txbx>
                        <w:txbxContent>
                          <w:p w14:paraId="1A6BE3B6" w14:textId="77777777" w:rsidR="00924426" w:rsidRDefault="00924426" w:rsidP="00924426">
                            <w:r>
                              <w:t xml:space="preserve">Officers visit RP to obtain further details.  Re-assess risk </w:t>
                            </w:r>
                            <w:proofErr w:type="gramStart"/>
                            <w:r>
                              <w:t>in light of</w:t>
                            </w:r>
                            <w:proofErr w:type="gramEnd"/>
                            <w:r>
                              <w:t xml:space="preserve"> any new information gained.  PNC circulation where necessary and LA informed via email of missing episode.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6CE9C" id="Text Box 42" o:spid="_x0000_s1033" type="#_x0000_t202" style="position:absolute;margin-left:84pt;margin-top:294.5pt;width:330.5pt;height:5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rQKgIAAE4EAAAOAAAAZHJzL2Uyb0RvYy54bWysVFFv2jAQfp+0/2D5fSQwoCUiVC0d06Ru&#10;ndTuBziOQ6w5Ps82JOzX9+wEypjUh2k8WD7f5bu777tjedM1iuyFdRJ0TsejlBKhOZRSb3P643nz&#10;4ZoS55kumQItcnoQjt6s3r9btiYTE6hBlcISBNEua01Oa+9NliSO16JhbgRGaHRWYBvm0bTbpLSs&#10;RfRGJZM0nSct2NJY4MI5fL3vnXQV8atKcP9YVU54onKKtfl42ngW4UxWS5ZtLTO15EMZ7B+qaJjU&#10;mPQEdc88Izsr/4JqJLfgoPIjDk0CVSW5iD1gN+P0opunmhkRe0FynDnR5P4fLP+2fzLfLfHdHXQo&#10;YGzCmQfgPx3RsK6Z3opba6GtBSsx8ThQlrTGZcOngWqXuQBStF+hRJHZzkME6irbBFawT4LoKMDh&#10;RLroPOH4OB0vrj7O0MXRN5+n0zSqkrDs+LWxzn8W0JBwyalFUSM62z84H6ph2TEkJHOgZLmRSkXD&#10;bou1smTPwgCkd+nmiP5HmNKkzeliNpn1BLwBkeIvcnCRqZEeJ1nJJqfXIWaYrUDbJ13GOfNMqv6O&#10;JSs98Bio60n0XdERWeZ0FhIEWgsoD0ishX5wcdH8Ix6VAiyXK2koqcH+vnwLcTgj6KGkxeHOqfu1&#10;Y1ZQor5oFHExnk7DNkRjOruaoGHPPcW5h2mOUDn1lPTXtY8bFPjVcItiVzLq8Frx0BoObZRnWLCw&#10;Fed2jHr9G1i9AAAA//8DAFBLAwQUAAYACAAAACEA8jaTiN8AAAALAQAADwAAAGRycy9kb3ducmV2&#10;LnhtbEyPwU7DMBBE70j8g7VI3KhNEJET4lQVEoILqlK4cHPibRIR25HttqFfz/YEtxntaPZNtV7s&#10;xI4Y4uidgvuVAIau82Z0vYLPj5c7CSwm7YyevEMFPxhhXV9fVbo0/uQaPO5Sz6jExVIrGFKaS85j&#10;N6DVceVndHTb+2B1Iht6boI+UbmdeCZEzq0eHX0Y9IzPA3bfu4NV8KVlE7Jme37d8+79vCm24q3l&#10;St3eLJsnYAmX9BeGCz6hQ01MrT84E9lEPpe0JSl4lAUJSsjsIloFefEggNcV/7+h/gUAAP//AwBQ&#10;SwECLQAUAAYACAAAACEAtoM4kv4AAADhAQAAEwAAAAAAAAAAAAAAAAAAAAAAW0NvbnRlbnRfVHlw&#10;ZXNdLnhtbFBLAQItABQABgAIAAAAIQA4/SH/1gAAAJQBAAALAAAAAAAAAAAAAAAAAC8BAABfcmVs&#10;cy8ucmVsc1BLAQItABQABgAIAAAAIQDBYBrQKgIAAE4EAAAOAAAAAAAAAAAAAAAAAC4CAABkcnMv&#10;ZTJvRG9jLnhtbFBLAQItABQABgAIAAAAIQDyNpOI3wAAAAsBAAAPAAAAAAAAAAAAAAAAAIQEAABk&#10;cnMvZG93bnJldi54bWxQSwUGAAAAAAQABADzAAAAkAUAAAAA&#10;" fillcolor="#00b0f0">
                <v:textbox>
                  <w:txbxContent>
                    <w:p w14:paraId="1A6BE3B6" w14:textId="77777777" w:rsidR="00924426" w:rsidRDefault="00924426" w:rsidP="00924426">
                      <w:r>
                        <w:t xml:space="preserve">Officers visit RP to obtain further details.  Re-assess risk </w:t>
                      </w:r>
                      <w:proofErr w:type="gramStart"/>
                      <w:r>
                        <w:t>in light of</w:t>
                      </w:r>
                      <w:proofErr w:type="gramEnd"/>
                      <w:r>
                        <w:t xml:space="preserve"> any new information gained.  PNC circulation where necessary and LA informed via email of missing episode.</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82816" behindDoc="0" locked="0" layoutInCell="1" allowOverlap="1" wp14:anchorId="1EA1117D" wp14:editId="207AC21D">
                <wp:simplePos x="0" y="0"/>
                <wp:positionH relativeFrom="column">
                  <wp:posOffset>4121150</wp:posOffset>
                </wp:positionH>
                <wp:positionV relativeFrom="paragraph">
                  <wp:posOffset>3257550</wp:posOffset>
                </wp:positionV>
                <wp:extent cx="1377950" cy="298450"/>
                <wp:effectExtent l="0" t="0" r="12700" b="25400"/>
                <wp:wrapSquare wrapText="bothSides"/>
                <wp:docPr id="180304211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298450"/>
                        </a:xfrm>
                        <a:prstGeom prst="rect">
                          <a:avLst/>
                        </a:prstGeom>
                        <a:solidFill>
                          <a:schemeClr val="bg1">
                            <a:lumMod val="85000"/>
                          </a:schemeClr>
                        </a:solidFill>
                        <a:ln w="9525">
                          <a:solidFill>
                            <a:srgbClr val="000000"/>
                          </a:solidFill>
                          <a:miter lim="800000"/>
                          <a:headEnd/>
                          <a:tailEnd/>
                        </a:ln>
                      </wps:spPr>
                      <wps:txbx>
                        <w:txbxContent>
                          <w:p w14:paraId="380B8B0B" w14:textId="77777777" w:rsidR="00924426" w:rsidRDefault="00924426" w:rsidP="00924426">
                            <w:r>
                              <w:t>During tour of duty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1117D" id="Text Box 41" o:spid="_x0000_s1034" type="#_x0000_t202" style="position:absolute;margin-left:324.5pt;margin-top:256.5pt;width:108.5pt;height:2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qOAIAAHEEAAAOAAAAZHJzL2Uyb0RvYy54bWysVMFu2zAMvQ/YPwi6L3aypE2MOEWXrsOA&#10;bh3Q7QNkWbaFSaImKbGzrx8lJ2na3YZdBFGkH8nHR69vBq3IXjgvwZR0OskpEYZDLU1b0h/f798t&#10;KfGBmZopMKKkB+Hpzebtm3VvCzGDDlQtHEEQ44velrQLwRZZ5nknNPMTsMKgswGnWUDTtVntWI/o&#10;WmWzPL/KenC1dcCF9/h6NzrpJuE3jeDhsWm8CESVFGsL6XTprOKZbdasaB2zneTHMtg/VKGZNJj0&#10;DHXHAiM7J/+C0pI78NCECQedQdNILlIP2M00f9XNU8esSL0gOd6eafL/D5Z/3T/Zb46E4QMMOMDU&#10;hLcPwH96YmDbMdOKW+eg7wSrMfE0Upb11hfHTyPVvvARpOq/QI1DZrsACWhonI6sYJ8E0XEAhzPp&#10;YgiEx5Tvr69XC3Rx9M1WyzneYwpWnL62zodPAjSJl5I6HGpCZ/sHH8bQU0hM5kHJ+l4qlYwoJLFV&#10;juwZSqBqxw7VTmOp49tykeenlEl3MTwV8AJJGdKXdLWYLUaOXmRxbXXOgWgXgJdhWgYUu5K6pMtz&#10;ECsisx9NnaQYmFTjHQlQ5kh1ZHfkOQzVQGRd0qtIUmS+gvqA3DsYtY27GB7xaBRguVxJS0kH7vfr&#10;txiHMkIPJT3qv6T+1445QYn6bHDOq+l8HhcmGfPF9QwNd+mpLj3McIQqaaBkvG5DWrI4AgO3qIdG&#10;plE9V3xsDXWduD7uYFycSztFPf8pNn8AAAD//wMAUEsDBBQABgAIAAAAIQD8DlJ94QAAAAsBAAAP&#10;AAAAZHJzL2Rvd25yZXYueG1sTI/NTsMwEITvSLyDtUhcKmqHH7eEOFWF1BOogoAijk5skoh4Hdlu&#10;G96e5QS32d3R7DfFZnYjO9oQB48KsqUAZrH1ZsBOwfvb7moNLCaNRo8erYJvG2FTnp8VOjf+hK/2&#10;WKWOUQjGXCvoU5pyzmPbW6fj0k8W6fbpg9OJxtBxE/SJwt3Ir4WQ3OkB6UOvJ/vY2/arOjgFzfPq&#10;SW539ao1H4uwqOpsX79kSl1ezNsHYMnO6c8Mv/iEDiUxNf6AJrJRgby9py5JwV12Q4IcaylJNLSR&#10;QgAvC/6/Q/kDAAD//wMAUEsBAi0AFAAGAAgAAAAhALaDOJL+AAAA4QEAABMAAAAAAAAAAAAAAAAA&#10;AAAAAFtDb250ZW50X1R5cGVzXS54bWxQSwECLQAUAAYACAAAACEAOP0h/9YAAACUAQAACwAAAAAA&#10;AAAAAAAAAAAvAQAAX3JlbHMvLnJlbHNQSwECLQAUAAYACAAAACEAjUAP6jgCAABxBAAADgAAAAAA&#10;AAAAAAAAAAAuAgAAZHJzL2Uyb0RvYy54bWxQSwECLQAUAAYACAAAACEA/A5SfeEAAAALAQAADwAA&#10;AAAAAAAAAAAAAACSBAAAZHJzL2Rvd25yZXYueG1sUEsFBgAAAAAEAAQA8wAAAKAFAAAAAA==&#10;" fillcolor="#d8d8d8 [2732]">
                <v:textbox>
                  <w:txbxContent>
                    <w:p w14:paraId="380B8B0B" w14:textId="77777777" w:rsidR="00924426" w:rsidRDefault="00924426" w:rsidP="00924426">
                      <w:r>
                        <w:t>During tour of duty</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76672" behindDoc="0" locked="0" layoutInCell="1" allowOverlap="1" wp14:anchorId="2428A195" wp14:editId="7710047B">
                <wp:simplePos x="0" y="0"/>
                <wp:positionH relativeFrom="column">
                  <wp:posOffset>4330700</wp:posOffset>
                </wp:positionH>
                <wp:positionV relativeFrom="paragraph">
                  <wp:posOffset>2508250</wp:posOffset>
                </wp:positionV>
                <wp:extent cx="1028700" cy="469900"/>
                <wp:effectExtent l="0" t="0" r="19050" b="25400"/>
                <wp:wrapSquare wrapText="bothSides"/>
                <wp:docPr id="155820086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69900"/>
                        </a:xfrm>
                        <a:prstGeom prst="rect">
                          <a:avLst/>
                        </a:prstGeom>
                        <a:solidFill>
                          <a:schemeClr val="bg1">
                            <a:lumMod val="85000"/>
                          </a:schemeClr>
                        </a:solidFill>
                        <a:ln w="9525">
                          <a:solidFill>
                            <a:srgbClr val="000000"/>
                          </a:solidFill>
                          <a:miter lim="800000"/>
                          <a:headEnd/>
                          <a:tailEnd/>
                        </a:ln>
                      </wps:spPr>
                      <wps:txbx>
                        <w:txbxContent>
                          <w:p w14:paraId="2DE1FB3D" w14:textId="77777777" w:rsidR="00924426" w:rsidRDefault="00924426" w:rsidP="00924426">
                            <w:r>
                              <w:t>Proportionate enquiries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8A195" id="Text Box 40" o:spid="_x0000_s1035" type="#_x0000_t202" style="position:absolute;margin-left:341pt;margin-top:197.5pt;width:81pt;height:3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6l0NgIAAHEEAAAOAAAAZHJzL2Uyb0RvYy54bWysVMFu2zAMvQ/YPwi6L3aCpEmMOEWXrsOA&#10;rh3Q7QNkWY6FSaImKbGzrx8lp27a3YZdBFGkH8nHR2+ue63IUTgvwZR0OskpEYZDLc2+pD++331Y&#10;UeIDMzVTYERJT8LT6+37d5vOFmIGLahaOIIgxhedLWkbgi2yzPNWaOYnYIVBZwNOs4Cm22e1Yx2i&#10;a5XN8vwq68DV1gEX3uPr7eCk24TfNIKHx6bxIhBVUqwtpNOls4pntt2wYu+YbSU/l8H+oQrNpMGk&#10;I9QtC4wcnPwLSkvuwEMTJhx0Bk0juUg9YDfT/E03Ty2zIvWC5Hg70uT/Hyx/OD7Zb46E/iP0OMDU&#10;hLf3wH96YmDXMrMXN85B1wpWY+JppCzrrC/On0aqfeEjSNV9hRqHzA4BElDfOB1ZwT4JouMATiPp&#10;og+Ex5T5bLXM0cXRN79ar/EeU7Di+WvrfPgsQJN4KanDoSZ0drz3YQh9DonJPChZ30mlkhGFJHbK&#10;kSNDCVT7oUN10Fjq8LZa5GPKpLsYngp4haQM6Uq6XswWA0evsrh9NeZAtAvAyzAtA4pdSV3S1RjE&#10;isjsJ1MnKQYm1XBHApQ5Ux3ZHXgOfdUTWZd0GUmKzFdQn5B7B4O2cRfDIx6NAiyXK2kpacH9fvsW&#10;41BG6KGkQ/2X1P86MCcoUV8Mznk9nc/jwiRjvljO0HCXnurSwwxHqJIGSobrLqQliyMwcIN6aGQa&#10;1UvF59ZQ14nr8w7Gxbm0U9TLn2L7BwAA//8DAFBLAwQUAAYACAAAACEAEVzifeIAAAALAQAADwAA&#10;AGRycy9kb3ducmV2LnhtbEyPwU7DMBBE70j8g7VIXKrWSQlpGuJUFVJPIAQpijg68ZJExHZku234&#10;e5YT3Ga0o9k3xW7WIzuj84M1AuJVBAxNa9VgOgHvx8MyA+aDNEqO1qCAb/SwK6+vCpkrezFveK5C&#10;x6jE+FwK6EOYcs5926OWfmUnNHT7tE7LQNZ1XDl5oXI98nUUpVzLwdCHXk742GP7VZ20gOZ585Tu&#10;D/WmVR8Lt6jq+KV+jYW4vZn3D8ACzuEvDL/4hA4lMTX2ZJRno4A0W9OWIOBue0+CElmSkGgEJOk2&#10;Al4W/P+G8gcAAP//AwBQSwECLQAUAAYACAAAACEAtoM4kv4AAADhAQAAEwAAAAAAAAAAAAAAAAAA&#10;AAAAW0NvbnRlbnRfVHlwZXNdLnhtbFBLAQItABQABgAIAAAAIQA4/SH/1gAAAJQBAAALAAAAAAAA&#10;AAAAAAAAAC8BAABfcmVscy8ucmVsc1BLAQItABQABgAIAAAAIQBC96l0NgIAAHEEAAAOAAAAAAAA&#10;AAAAAAAAAC4CAABkcnMvZTJvRG9jLnhtbFBLAQItABQABgAIAAAAIQARXOJ94gAAAAsBAAAPAAAA&#10;AAAAAAAAAAAAAJAEAABkcnMvZG93bnJldi54bWxQSwUGAAAAAAQABADzAAAAnwUAAAAA&#10;" fillcolor="#d8d8d8 [2732]">
                <v:textbox>
                  <w:txbxContent>
                    <w:p w14:paraId="2DE1FB3D" w14:textId="77777777" w:rsidR="00924426" w:rsidRDefault="00924426" w:rsidP="00924426">
                      <w:r>
                        <w:t>Proportionate enquiries</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85888" behindDoc="0" locked="0" layoutInCell="1" allowOverlap="1" wp14:anchorId="45CB9B4F" wp14:editId="52F37C27">
                <wp:simplePos x="0" y="0"/>
                <wp:positionH relativeFrom="column">
                  <wp:posOffset>234950</wp:posOffset>
                </wp:positionH>
                <wp:positionV relativeFrom="paragraph">
                  <wp:posOffset>5232400</wp:posOffset>
                </wp:positionV>
                <wp:extent cx="1301750" cy="396875"/>
                <wp:effectExtent l="0" t="0" r="12700" b="13970"/>
                <wp:wrapSquare wrapText="bothSides"/>
                <wp:docPr id="114572397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86080"/>
                        </a:xfrm>
                        <a:prstGeom prst="rect">
                          <a:avLst/>
                        </a:prstGeom>
                        <a:solidFill>
                          <a:srgbClr val="FF0000"/>
                        </a:solidFill>
                        <a:ln w="9525">
                          <a:solidFill>
                            <a:srgbClr val="000000"/>
                          </a:solidFill>
                          <a:miter lim="800000"/>
                          <a:headEnd/>
                          <a:tailEnd/>
                        </a:ln>
                      </wps:spPr>
                      <wps:txbx>
                        <w:txbxContent>
                          <w:p w14:paraId="51702F9F" w14:textId="77777777" w:rsidR="00924426" w:rsidRDefault="00924426" w:rsidP="00924426">
                            <w:r>
                              <w:t>SIO notified</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B9B4F" id="Text Box 39" o:spid="_x0000_s1036" type="#_x0000_t202" style="position:absolute;margin-left:18.5pt;margin-top:412pt;width:102.5pt;height:31.2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FvJQIAAE4EAAAOAAAAZHJzL2Uyb0RvYy54bWysVMFu2zAMvQ/YPwi6L3bSpE2NOEWXLsOA&#10;bh3Q7QNoWY6FyaImKbG7ry+lpGmQbZdhPgiiSD2R75Fe3AydZjvpvEJT8vEo50wagbUym5J//7Z+&#10;N+fMBzA1aDSy5E/S85vl2zeL3hZygi3qWjpGIMYXvS15G4ItssyLVnbgR2ilIWeDroNApttktYOe&#10;0DudTfL8MuvR1dahkN7T6d3eyZcJv2mkCA9N42VguuSUW0irS2sV12y5gGLjwLZKHNKAf8iiA2Xo&#10;0SPUHQRgW6d+g+qUcOixCSOBXYZNo4RMNVA14/ysmscWrEy1EDneHmny/w9WfNk92q+OheE9DiRg&#10;KsLbexQ/PDO4asFs5K1z2LcSanp4HCnLeuuLw9VItS98BKn6z1iTyLANmICGxnWRFaqTEToJ8HQk&#10;XQ6BifjkRT6+mpFLkO9ifpnPkyoZFC+3rfPho8SOxU3JHYma0GF370PMBoqXkPiYR63qtdI6GW5T&#10;rbRjO6AGWK9z+lIBZ2HasL7k17PJbE/AXyEiwJ8hOhWok7XqSj4/BkERaftg6tRnAZTe7yllbQ48&#10;Rur2JIahGpiqCSDmGGmtsH4iYh3uG5cGLTzQ0mikdIVWlrMW3a/zsxhHPUIeznpq7pL7n1twkjP9&#10;yZCI1+PpNE5DMqazqwkZ7tRTnXrACIIqeeBsv12FNEGJX3tLYq9V0uE140Np1LRJnsOAxak4tVPU&#10;629g+QwAAP//AwBQSwMEFAAGAAgAAAAhAA0Z03DgAAAACgEAAA8AAABkcnMvZG93bnJldi54bWxM&#10;j8FOwzAQRO9I/IO1SNyogwklCnEqFAkhJDjQ9tCjE2/jiNgOttsGvp7lVG6zu6PZN9VqtiM7YoiD&#10;dxJuFxkwdJ3Xg+slbDfPNwWwmJTTavQOJXxjhFV9eVGpUvuT+8DjOvWMQlwslQST0lRyHjuDVsWF&#10;n9DRbe+DVYnG0HMd1InC7chFli25VYOjD0ZN2BjsPtcHK2HThvCW73aZ2X69ip999t68NEnK66v5&#10;6RFYwjmdzfCHT+hQE1PrD05HNkq4e6AqSUIhchJkELkg0dKmWN4Dryv+v0L9CwAA//8DAFBLAQIt&#10;ABQABgAIAAAAIQC2gziS/gAAAOEBAAATAAAAAAAAAAAAAAAAAAAAAABbQ29udGVudF9UeXBlc10u&#10;eG1sUEsBAi0AFAAGAAgAAAAhADj9If/WAAAAlAEAAAsAAAAAAAAAAAAAAAAALwEAAF9yZWxzLy5y&#10;ZWxzUEsBAi0AFAAGAAgAAAAhACfKIW8lAgAATgQAAA4AAAAAAAAAAAAAAAAALgIAAGRycy9lMm9E&#10;b2MueG1sUEsBAi0AFAAGAAgAAAAhAA0Z03DgAAAACgEAAA8AAAAAAAAAAAAAAAAAfwQAAGRycy9k&#10;b3ducmV2LnhtbFBLBQYAAAAABAAEAPMAAACMBQAAAAA=&#10;" fillcolor="red">
                <v:textbox style="mso-fit-shape-to-text:t">
                  <w:txbxContent>
                    <w:p w14:paraId="51702F9F" w14:textId="77777777" w:rsidR="00924426" w:rsidRDefault="00924426" w:rsidP="00924426">
                      <w:r>
                        <w:t xml:space="preserve">SIO </w:t>
                      </w:r>
                      <w:proofErr w:type="gramStart"/>
                      <w:r>
                        <w:t>notified</w:t>
                      </w:r>
                      <w:proofErr w:type="gramEnd"/>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84864" behindDoc="0" locked="0" layoutInCell="1" allowOverlap="1" wp14:anchorId="2F11F8CC" wp14:editId="6A9BC61E">
                <wp:simplePos x="0" y="0"/>
                <wp:positionH relativeFrom="column">
                  <wp:posOffset>228600</wp:posOffset>
                </wp:positionH>
                <wp:positionV relativeFrom="paragraph">
                  <wp:posOffset>4622800</wp:posOffset>
                </wp:positionV>
                <wp:extent cx="1504950" cy="431800"/>
                <wp:effectExtent l="0" t="0" r="19050" b="25400"/>
                <wp:wrapSquare wrapText="bothSides"/>
                <wp:docPr id="42748542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31800"/>
                        </a:xfrm>
                        <a:prstGeom prst="rect">
                          <a:avLst/>
                        </a:prstGeom>
                        <a:solidFill>
                          <a:srgbClr val="FF0000"/>
                        </a:solidFill>
                        <a:ln w="9525">
                          <a:solidFill>
                            <a:srgbClr val="000000"/>
                          </a:solidFill>
                          <a:miter lim="800000"/>
                          <a:headEnd/>
                          <a:tailEnd/>
                        </a:ln>
                      </wps:spPr>
                      <wps:txbx>
                        <w:txbxContent>
                          <w:p w14:paraId="57DFC625" w14:textId="77777777" w:rsidR="00924426" w:rsidRDefault="00924426" w:rsidP="00924426">
                            <w:r>
                              <w:t>Managed search / POLSA</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1F8CC" id="Text Box 38" o:spid="_x0000_s1037" type="#_x0000_t202" style="position:absolute;margin-left:18pt;margin-top:364pt;width:118.5pt;height:3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B2JgIAAE4EAAAOAAAAZHJzL2Uyb0RvYy54bWysVMGO0zAQvSPxD5bvNGlpYRs1XS1dipAW&#10;FmnhAyaO01g4HmO7TZavZ+xmu1WBCyIHy+MZP897M5PV9dBpdpDOKzQln05yzqQRWCuzK/m3r9tX&#10;V5z5AKYGjUaW/FF6fr1++WLV20LOsEVdS8cIxPiityVvQ7BFlnnRyg78BK005GzQdRDIdLusdtAT&#10;eqezWZ6/yXp0tXUopPd0ent08nXCbxopwn3TeBmYLjnlFtLq0lrFNVuvoNg5sK0SYxrwD1l0oAw9&#10;eoK6hQBs79RvUJ0SDj02YSKwy7BplJCJA7GZ5hdsHlqwMnEhcbw9yeT/H6z4fHiwXxwLwzscqICJ&#10;hLd3KL57ZnDTgtnJG+ewbyXU9PA0Spb11hfj1Si1L3wEqfpPWFORYR8wAQ2N66IqxJMROhXg8SS6&#10;HAIT8clFPl8uyCXIN389vcpTVTIonm5b58MHiR2Lm5I7KmpCh8OdDzEbKJ5C4mMetaq3SutkuF21&#10;0Y4dgBpgu83pSwQuwrRhfcmXi9niKMBfISLAnyE6FaiTtepKThTGICiibO9NnfosgNLHPaWszahj&#10;lO4oYhiqgamaEok5RlkrrB9JWIfHxqVBC/e0NBopXaGV5axF9/PyLMZRj5CHs56au+T+xx6c5Ex/&#10;NFTE5XQ+j9OQjPni7YwMd+6pzj1gBEGVPHB23G5CmqCor8EbKnajUh2eMx6pUdOm8owDFqfi3E5R&#10;z7+B9S8AAAD//wMAUEsDBBQABgAIAAAAIQBVrDXZ3AAAAAoBAAAPAAAAZHJzL2Rvd25yZXYueG1s&#10;TE9BTsMwELwj8QdrkbhRh1RqQ4hTIRAXLqgtElcn3sYp8Tqy3TTl9SwnuM3sjGZnqs3sBjFhiL0n&#10;BfeLDARS601PnYKP/etdASImTUYPnlDBBSNs6uurSpfGn2mL0y51gkMollqBTWkspYytRafjwo9I&#10;rB18cDoxDZ00QZ853A0yz7KVdLon/mD1iM8W26/dySl4O2KDNL00Rdj6+F5c7Hf4nJW6vZmfHkEk&#10;nNOfGX7rc3WouVPjT2SiGBQsVzwlKVjnBQM25Oslg4YvDyzJupL/J9Q/AAAA//8DAFBLAQItABQA&#10;BgAIAAAAIQC2gziS/gAAAOEBAAATAAAAAAAAAAAAAAAAAAAAAABbQ29udGVudF9UeXBlc10ueG1s&#10;UEsBAi0AFAAGAAgAAAAhADj9If/WAAAAlAEAAAsAAAAAAAAAAAAAAAAALwEAAF9yZWxzLy5yZWxz&#10;UEsBAi0AFAAGAAgAAAAhAOOyQHYmAgAATgQAAA4AAAAAAAAAAAAAAAAALgIAAGRycy9lMm9Eb2Mu&#10;eG1sUEsBAi0AFAAGAAgAAAAhAFWsNdncAAAACgEAAA8AAAAAAAAAAAAAAAAAgAQAAGRycy9kb3du&#10;cmV2LnhtbFBLBQYAAAAABAAEAPMAAACJBQAAAAA=&#10;" fillcolor="red">
                <v:textbox>
                  <w:txbxContent>
                    <w:p w14:paraId="57DFC625" w14:textId="77777777" w:rsidR="00924426" w:rsidRDefault="00924426" w:rsidP="00924426">
                      <w:r>
                        <w:t>Managed search / POLSA</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80768" behindDoc="0" locked="0" layoutInCell="1" allowOverlap="1" wp14:anchorId="5F826E71" wp14:editId="11848939">
                <wp:simplePos x="0" y="0"/>
                <wp:positionH relativeFrom="column">
                  <wp:posOffset>273050</wp:posOffset>
                </wp:positionH>
                <wp:positionV relativeFrom="paragraph">
                  <wp:posOffset>3181350</wp:posOffset>
                </wp:positionV>
                <wp:extent cx="831850" cy="342900"/>
                <wp:effectExtent l="0" t="0" r="25400" b="19050"/>
                <wp:wrapSquare wrapText="bothSides"/>
                <wp:docPr id="10385840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42900"/>
                        </a:xfrm>
                        <a:prstGeom prst="rect">
                          <a:avLst/>
                        </a:prstGeom>
                        <a:solidFill>
                          <a:srgbClr val="FF0000"/>
                        </a:solidFill>
                        <a:ln w="9525">
                          <a:solidFill>
                            <a:srgbClr val="000000"/>
                          </a:solidFill>
                          <a:miter lim="800000"/>
                          <a:headEnd/>
                          <a:tailEnd/>
                        </a:ln>
                      </wps:spPr>
                      <wps:txbx>
                        <w:txbxContent>
                          <w:p w14:paraId="3EC15C0C" w14:textId="77777777" w:rsidR="00924426" w:rsidRDefault="00924426" w:rsidP="00924426">
                            <w:r>
                              <w:t>Immediate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26E71" id="Text Box 37" o:spid="_x0000_s1038" type="#_x0000_t202" style="position:absolute;margin-left:21.5pt;margin-top:250.5pt;width:65.5pt;height:2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HXJAIAAE4EAAAOAAAAZHJzL2Uyb0RvYy54bWysVFFv0zAQfkfiP1h+p0m7Ftqo6TQ6ipAG&#10;Qxr8AMdxGgvHZ85uk/Hrd3a7rirwgsiD5fOdP999312W10Nn2F6h12BLPh7lnCkrodZ2W/Lv3zZv&#10;5pz5IGwtDFhV8kfl+fXq9atl7wo1gRZMrZARiPVF70rehuCKLPOyVZ3wI3DKkrMB7EQgE7dZjaIn&#10;9M5kkzx/m/WAtUOQyns6vT04+SrhN42S4b5pvArMlJxyC2nFtFZxzVZLUWxRuFbLYxriH7LohLb0&#10;6AnqVgTBdqh/g+q0RPDQhJGELoOm0VKlGqiacX5RzUMrnEq1EDnenWjy/w9Wftk/uK/IwvAeBhIw&#10;FeHdHcgfnllYt8Ju1Q0i9K0SNT08jpRlvfPF8Wqk2hc+glT9Z6hJZLELkICGBrvICtXJCJ0EeDyR&#10;robAJB3Or8bzGXkkua6mk0WeRMlE8XzZoQ8fFXQsbkqOpGkCF/s7H2IyongOiW95MLreaGOSgdtq&#10;bZDtBem/2eT0pfwvwoxlfckXs8nsUP9fISLAnyE6HaiRje6oolOQKCJrH2yd2iwIbQ57StnYI42R&#10;uQOHYagGpmviOCUZaa2gfiRiEQ6NS4MW7mlpDFC+0mjHWQv46/IsxlGPkIeznpq75P7nTqDizHyy&#10;JOJiPJ3GaUjGdPZuQgaee6pzj7CSoEoeODts1yFNUCTYwg2J3egkxEvGx9qoaZM+xwGLU3Fup6iX&#10;38DqCQAA//8DAFBLAwQUAAYACAAAACEAUYFzC90AAAAKAQAADwAAAGRycy9kb3ducmV2LnhtbEyP&#10;QU/DMAyF70j8h8hI3Fg6WKHqmk4IxIUL2kDimjZeU2icKsm6jl+Pd4Lbs/30/L1qM7tBTBhi70nB&#10;cpGBQGq96alT8PH+clOAiEmT0YMnVHDCCJv68qLSpfFH2uK0S53gEIqlVmBTGkspY2vR6bjwIxLf&#10;9j44nXgMnTRBHzncDfI2y+6l0z3xB6tHfLLYfu8OTsHrFzZI03NThK2Pb8XJ/oTPWanrq/lxDSLh&#10;nP7McMZndKiZqfEHMlEMClZ3XCUpyLMli7PhYcWi4U2eZyDrSv6vUP8CAAD//wMAUEsBAi0AFAAG&#10;AAgAAAAhALaDOJL+AAAA4QEAABMAAAAAAAAAAAAAAAAAAAAAAFtDb250ZW50X1R5cGVzXS54bWxQ&#10;SwECLQAUAAYACAAAACEAOP0h/9YAAACUAQAACwAAAAAAAAAAAAAAAAAvAQAAX3JlbHMvLnJlbHNQ&#10;SwECLQAUAAYACAAAACEAWuAx1yQCAABOBAAADgAAAAAAAAAAAAAAAAAuAgAAZHJzL2Uyb0RvYy54&#10;bWxQSwECLQAUAAYACAAAACEAUYFzC90AAAAKAQAADwAAAAAAAAAAAAAAAAB+BAAAZHJzL2Rvd25y&#10;ZXYueG1sUEsFBgAAAAAEAAQA8wAAAIgFAAAAAA==&#10;" fillcolor="red">
                <v:textbox>
                  <w:txbxContent>
                    <w:p w14:paraId="3EC15C0C" w14:textId="77777777" w:rsidR="00924426" w:rsidRDefault="00924426" w:rsidP="00924426">
                      <w:r>
                        <w:t>Immediate</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74624" behindDoc="0" locked="0" layoutInCell="1" allowOverlap="1" wp14:anchorId="29D3D811" wp14:editId="02176FE3">
                <wp:simplePos x="0" y="0"/>
                <wp:positionH relativeFrom="margin">
                  <wp:posOffset>279400</wp:posOffset>
                </wp:positionH>
                <wp:positionV relativeFrom="paragraph">
                  <wp:posOffset>1314450</wp:posOffset>
                </wp:positionV>
                <wp:extent cx="857250" cy="501650"/>
                <wp:effectExtent l="0" t="0" r="19050" b="12700"/>
                <wp:wrapSquare wrapText="bothSides"/>
                <wp:docPr id="1288214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01650"/>
                        </a:xfrm>
                        <a:prstGeom prst="rect">
                          <a:avLst/>
                        </a:prstGeom>
                        <a:solidFill>
                          <a:srgbClr val="FF0000"/>
                        </a:solidFill>
                        <a:ln w="9525">
                          <a:solidFill>
                            <a:srgbClr val="000000"/>
                          </a:solidFill>
                          <a:miter lim="800000"/>
                          <a:headEnd/>
                          <a:tailEnd/>
                        </a:ln>
                      </wps:spPr>
                      <wps:txbx>
                        <w:txbxContent>
                          <w:p w14:paraId="1AF513B3" w14:textId="77777777" w:rsidR="00924426" w:rsidRDefault="00924426" w:rsidP="00924426">
                            <w:r>
                              <w:t>Immediate Response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3D811" id="_x0000_t202" coordsize="21600,21600" o:spt="202" path="m,l,21600r21600,l21600,xe">
                <v:stroke joinstyle="miter"/>
                <v:path gradientshapeok="t" o:connecttype="rect"/>
              </v:shapetype>
              <v:shape id="Text Box 36" o:spid="_x0000_s1040" type="#_x0000_t202" style="position:absolute;margin-left:22pt;margin-top:103.5pt;width:67.5pt;height:3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KuIgIAAE4EAAAOAAAAZHJzL2Uyb0RvYy54bWysVFFv0zAQfkfiP1h+p0lLO7ao6TQ6ipAG&#10;Qxr8AMdxGgvHZ85uk/LrOTtdVwa8IPpg+XyXz/d937nL66EzbK/Qa7Aln05yzpSVUGu7LfnXL5tX&#10;l5z5IGwtDFhV8oPy/Hr18sWyd4WaQQumVsgIxPqidyVvQ3BFlnnZqk74CThlKdkAdiJQiNusRtET&#10;emeyWZ5fZD1g7RCk8p5Ob8ckXyX8plEy3DeNV4GZklNvIa2Y1iqu2Wopii0K12p5bEP8Qxed0JYu&#10;PUHdiiDYDvVvUJ2WCB6aMJHQZdA0WqrEgdhM82dsHlrhVOJC4nh3ksn/P1j5af/gPiMLw1sYyMBE&#10;wrs7kN88s7Buhd2qG0ToWyVqungaJct654vjp1FqX/gIUvUfoSaTxS5AAhoa7KIqxJMROhlwOImu&#10;hsAkHV4u3swWlJGUWuTTC9rHG0Tx+LFDH94r6FjclBzJ0wQu9nc+jKWPJfEuD0bXG21MCnBbrQ2y&#10;vSD/N5ucfkf0X8qMZX3Jrxazxcj/rxAR4M8QnQ40yEZ3xOhUJIqo2jtbpzELQptxT+yMPcoYlRs1&#10;DEM1MF2Txq9jk1HWCuoDCYswDi49tHBPS2OA+pVGO85awB/Pz2IdzQhlOOtpuEvuv+8EKs7MB0sm&#10;Xk3n8/gaUjAnAyjA80x1nhFWElTJA2fjdh3SC4oCW7ghsxudjHjq+MiNhjZZeXxg8VWcx6nq6W9g&#10;9RMAAP//AwBQSwMEFAAGAAgAAAAhADzHlFfdAAAACgEAAA8AAABkcnMvZG93bnJldi54bWxMj0FP&#10;wzAMhe9I/IfISNxYwjRtpTSdEIgLF7SBxDVtTFNonCrJuo5fj3eC27P99Py9ajv7QUwYUx9Iw+1C&#10;gUBqg+2p0/D+9nxTgEjZkDVDINRwwgTb+vKiMqUNR9rhtM+d4BBKpdHgch5LKVPr0Ju0CCMS3z5D&#10;9CbzGDtpozlyuB/kUqm19KYn/uDMiI8O2+/9wWt4+cIGaXpqirgL6bU4uZ/4MWt9fTU/3IPIOOc/&#10;M5zxGR1qZmrCgWwSg4bViqtkDUu1YXE2bO5YNLwp1gpkXcn/FepfAAAA//8DAFBLAQItABQABgAI&#10;AAAAIQC2gziS/gAAAOEBAAATAAAAAAAAAAAAAAAAAAAAAABbQ29udGVudF9UeXBlc10ueG1sUEsB&#10;Ai0AFAAGAAgAAAAhADj9If/WAAAAlAEAAAsAAAAAAAAAAAAAAAAALwEAAF9yZWxzLy5yZWxzUEsB&#10;Ai0AFAAGAAgAAAAhAP1jMq4iAgAATgQAAA4AAAAAAAAAAAAAAAAALgIAAGRycy9lMm9Eb2MueG1s&#10;UEsBAi0AFAAGAAgAAAAhADzHlFfdAAAACgEAAA8AAAAAAAAAAAAAAAAAfAQAAGRycy9kb3ducmV2&#10;LnhtbFBLBQYAAAAABAAEAPMAAACGBQAAAAA=&#10;" fillcolor="red">
                <v:textbox>
                  <w:txbxContent>
                    <w:p w14:paraId="1AF513B3" w14:textId="77777777" w:rsidR="00924426" w:rsidRDefault="00924426" w:rsidP="00924426">
                      <w:r>
                        <w:t>Immediate Response</w:t>
                      </w:r>
                    </w:p>
                  </w:txbxContent>
                </v:textbox>
                <w10:wrap type="square" anchorx="margin"/>
              </v:shape>
            </w:pict>
          </mc:Fallback>
        </mc:AlternateContent>
      </w:r>
      <w:r>
        <w:rPr>
          <w:noProof/>
          <w14:ligatures w14:val="standardContextual"/>
        </w:rPr>
        <mc:AlternateContent>
          <mc:Choice Requires="wps">
            <w:drawing>
              <wp:anchor distT="45720" distB="45720" distL="114300" distR="114300" simplePos="0" relativeHeight="251679744" behindDoc="0" locked="0" layoutInCell="1" allowOverlap="1" wp14:anchorId="1D8ABD28" wp14:editId="27D81E52">
                <wp:simplePos x="0" y="0"/>
                <wp:positionH relativeFrom="column">
                  <wp:posOffset>2413000</wp:posOffset>
                </wp:positionH>
                <wp:positionV relativeFrom="paragraph">
                  <wp:posOffset>1174750</wp:posOffset>
                </wp:positionV>
                <wp:extent cx="2320290" cy="546100"/>
                <wp:effectExtent l="0" t="0" r="12700" b="25400"/>
                <wp:wrapSquare wrapText="bothSides"/>
                <wp:docPr id="35702067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546100"/>
                        </a:xfrm>
                        <a:prstGeom prst="rect">
                          <a:avLst/>
                        </a:prstGeom>
                        <a:solidFill>
                          <a:schemeClr val="accent6"/>
                        </a:solidFill>
                        <a:ln w="9525">
                          <a:solidFill>
                            <a:srgbClr val="000000"/>
                          </a:solidFill>
                          <a:miter lim="800000"/>
                          <a:headEnd/>
                          <a:tailEnd/>
                        </a:ln>
                      </wps:spPr>
                      <wps:txbx>
                        <w:txbxContent>
                          <w:p w14:paraId="1E292EBC" w14:textId="77777777" w:rsidR="00924426" w:rsidRDefault="00924426" w:rsidP="00924426">
                            <w:r>
                              <w:t xml:space="preserve">If not </w:t>
                            </w:r>
                            <w:proofErr w:type="gramStart"/>
                            <w:r>
                              <w:t>High</w:t>
                            </w:r>
                            <w:proofErr w:type="gramEnd"/>
                            <w:r>
                              <w:t xml:space="preserve"> then passed to CII to grade.</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D8ABD28" id="Text Box 34" o:spid="_x0000_s1041" type="#_x0000_t202" style="position:absolute;margin-left:190pt;margin-top:92.5pt;width:182.7pt;height:43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SCLAIAAFIEAAAOAAAAZHJzL2Uyb0RvYy54bWysVFFv0zAQfkfiP1h+p2mztqxR02l0DCEN&#10;hjT4ARfHaSwcn7HdJuXXc3a7rhSeEHmwfL7z57vvu8vyZug020nnFZqST0ZjzqQRWCuzKfm3r/dv&#10;rjnzAUwNGo0s+V56frN6/WrZ20Lm2KKupWMEYnzR25K3Idgiy7xoZQd+hFYacjboOghkuk1WO+gJ&#10;vdNZPh7Psx5dbR0K6T2d3h2cfJXwm0aK8Ng0XgamS065hbS6tFZxzVZLKDYObKvEMQ34hyw6UIYe&#10;PUHdQQC2deoPqE4Jhx6bMBLYZdg0SshUA1UzGV9U89SClakWIsfbE03+/8GKz7sn+8WxMLzDgQRM&#10;RXj7gOK7ZwbXLZiNvHUO+1ZCTQ9PImVZb31xvBqp9oWPIFX/CWsSGbYBE9DQuC6yQnUyQicB9ifS&#10;5RCYoMM8X+RXM3IJ8s2m88k4qZJB8XzbOh8+SOxY3JTckagJHXYPPsRsoHgOiY951Kq+V1onIzaS&#10;XGvHdkAtAEJIE+aphotIbVhf8sUsnx04+A3FbaoTxjh9f4PoVKBm1qor+fUpCIrI3HtTp1YLoPRh&#10;T1lrc6QysnfgMQzVwFRNPF/FFyK1FdZ7ItfhoXlp2MIjLY1GyldoZTlr0f28PItx1Cfk4aynBi+5&#10;/7EFJznTHw0JuZhMp3EikjGdvc3JcOee6twDRhBUyQNnh+06pCmKHBu8JcEblbR4yfhYGzVukug4&#10;ZHEyzu0U9fIrWP0CAAD//wMAUEsDBBQABgAIAAAAIQDFqijY4AAAAAsBAAAPAAAAZHJzL2Rvd25y&#10;ZXYueG1sTI9BS8QwEIXvgv8hjOBF3GTXrim16SKiILIedhW8pk1si8mkJNnd+u8dT3qbx3u8+V69&#10;mb1jRxvTGFDBciGAWeyCGbFX8P72dF0CS1mj0S6gVfBtE2ya87NaVyaccGeP+9wzKsFUaQVDzlPF&#10;eeoG63VahMkieZ8hep1Jxp6bqE9U7h1fCXHLvR6RPgx6sg+D7b72B69Avrir1+TiYy62cvf80c4y&#10;4KDU5cV8fwcs2zn/heEXn9ChIaY2HNAk5hTclIK2ZDLKNR2UkMW6ANYqWMmlAN7U/P+G5gcAAP//&#10;AwBQSwECLQAUAAYACAAAACEAtoM4kv4AAADhAQAAEwAAAAAAAAAAAAAAAAAAAAAAW0NvbnRlbnRf&#10;VHlwZXNdLnhtbFBLAQItABQABgAIAAAAIQA4/SH/1gAAAJQBAAALAAAAAAAAAAAAAAAAAC8BAABf&#10;cmVscy8ucmVsc1BLAQItABQABgAIAAAAIQDPd4SCLAIAAFIEAAAOAAAAAAAAAAAAAAAAAC4CAABk&#10;cnMvZTJvRG9jLnhtbFBLAQItABQABgAIAAAAIQDFqijY4AAAAAsBAAAPAAAAAAAAAAAAAAAAAIYE&#10;AABkcnMvZG93bnJldi54bWxQSwUGAAAAAAQABADzAAAAkwUAAAAA&#10;" fillcolor="#70ad47 [3209]">
                <v:textbox>
                  <w:txbxContent>
                    <w:p w14:paraId="1E292EBC" w14:textId="77777777" w:rsidR="00924426" w:rsidRDefault="00924426" w:rsidP="00924426">
                      <w:r>
                        <w:t xml:space="preserve">If not </w:t>
                      </w:r>
                      <w:proofErr w:type="gramStart"/>
                      <w:r>
                        <w:t>High</w:t>
                      </w:r>
                      <w:proofErr w:type="gramEnd"/>
                      <w:r>
                        <w:t xml:space="preserve"> then passed to CII to grade.</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78720" behindDoc="0" locked="0" layoutInCell="1" allowOverlap="1" wp14:anchorId="6E875A2E" wp14:editId="2DFFAD5E">
                <wp:simplePos x="0" y="0"/>
                <wp:positionH relativeFrom="column">
                  <wp:posOffset>2012950</wp:posOffset>
                </wp:positionH>
                <wp:positionV relativeFrom="paragraph">
                  <wp:posOffset>558800</wp:posOffset>
                </wp:positionV>
                <wp:extent cx="2320290" cy="501650"/>
                <wp:effectExtent l="0" t="0" r="12700" b="12700"/>
                <wp:wrapSquare wrapText="bothSides"/>
                <wp:docPr id="95597157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501650"/>
                        </a:xfrm>
                        <a:prstGeom prst="rect">
                          <a:avLst/>
                        </a:prstGeom>
                        <a:solidFill>
                          <a:schemeClr val="accent6"/>
                        </a:solidFill>
                        <a:ln w="9525">
                          <a:solidFill>
                            <a:srgbClr val="000000"/>
                          </a:solidFill>
                          <a:miter lim="800000"/>
                          <a:headEnd/>
                          <a:tailEnd/>
                        </a:ln>
                      </wps:spPr>
                      <wps:txbx>
                        <w:txbxContent>
                          <w:p w14:paraId="2CF2B625" w14:textId="77777777" w:rsidR="00924426" w:rsidRDefault="00924426" w:rsidP="00924426">
                            <w:r>
                              <w:t xml:space="preserve">FCR decide if Missing /Concern/ truant etc.  If </w:t>
                            </w:r>
                            <w:proofErr w:type="gramStart"/>
                            <w:r>
                              <w:t>Missing</w:t>
                            </w:r>
                            <w:proofErr w:type="gramEnd"/>
                            <w:r>
                              <w:t>, is it High?</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875A2E" id="Text Box 33" o:spid="_x0000_s1042" type="#_x0000_t202" style="position:absolute;margin-left:158.5pt;margin-top:44pt;width:182.7pt;height:39.5pt;z-index:251678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ccKgIAAFIEAAAOAAAAZHJzL2Uyb0RvYy54bWysVFFv0zAQfkfiP1h+p0lDW9ao6TQ6hpAG&#10;Qxr8AMdxGgvbZ2y3yfj1nJ2s6wZPiDycfL7zd3ff3WVzOWhFjsJ5Caai81lOiTAcGmn2Ff3+7ebN&#10;BSU+MNMwBUZU9EF4erl9/WrT21IU0IFqhCMIYnzZ24p2IdgyyzzvhGZ+BlYYNLbgNAuoun3WONYj&#10;ulZZkeerrAfXWAdceI+316ORbhN+2woe7trWi0BURTG3kKRLso4y225YuXfMdpJPabB/yEIzaTDo&#10;CeqaBUYOTv4BpSV34KENMw46g7aVXKQasJp5/qKa+45ZkWpBcrw90eT/Hyz/cry3Xx0Jw3sYsIGp&#10;CG9vgf/wxMCuY2YvrpyDvhOswcDzSFnWW19OTyPVvvQRpO4/Q4NNZocACWhonY6sYJ0E0bEBDyfS&#10;xRAIx8uiWBdvl2jiaFvm8xWeYwhWPr62zoePAjSJh4o6bGpCZ8dbH0bXR5cYzIOSzY1UKilxkMRO&#10;OXJkOAKMc2HCagrwzFMZ0ld0vSyWIwfPUNy+PmHk6fsbhJYBh1lJXdGLkxMrI3MfTJNGLTCpxjMW&#10;qMxEZWRv5DEM9UBkgzwvYoRIbQ3NA5LrYBxeXLZwh6JVgPlyJS0lHbhfL++iH84JWijpccAr6n8e&#10;mBOUqE8GG7meLxZxI5KyWL4rUHHnlvrcwgxHqIoGSsbjLqQtihwbuMKGtzL14injqTYc3NTNacni&#10;ZpzryevpV7D9DQAA//8DAFBLAwQUAAYACAAAACEAmmtKHd8AAAAKAQAADwAAAGRycy9kb3ducmV2&#10;LnhtbEyPQUvDQBCF74L/YRnBi9hNa0lCzKaIKIjoobXQ6yY7JsHd2bC7beO/dzzpaXi8jzfv1ZvZ&#10;WXHCEEdPCpaLDARS581IvYL9x/NtCSImTUZbT6jgGyNsmsuLWlfGn2mLp13qBYdQrLSCIaWpkjJ2&#10;AzodF35CYu/TB6cTy9BLE/SZw52VqyzLpdMj8YdBT/g4YPe1OzoFxau9eY82PKX1W7F9ObRz4WlQ&#10;6vpqfrgHkXBOfzD81ufq0HCn1h/JRGEV3C0L3pIUlCVfBvJytQbRMpmzI5ta/p/Q/AAAAP//AwBQ&#10;SwECLQAUAAYACAAAACEAtoM4kv4AAADhAQAAEwAAAAAAAAAAAAAAAAAAAAAAW0NvbnRlbnRfVHlw&#10;ZXNdLnhtbFBLAQItABQABgAIAAAAIQA4/SH/1gAAAJQBAAALAAAAAAAAAAAAAAAAAC8BAABfcmVs&#10;cy8ucmVsc1BLAQItABQABgAIAAAAIQBebjccKgIAAFIEAAAOAAAAAAAAAAAAAAAAAC4CAABkcnMv&#10;ZTJvRG9jLnhtbFBLAQItABQABgAIAAAAIQCaa0od3wAAAAoBAAAPAAAAAAAAAAAAAAAAAIQEAABk&#10;cnMvZG93bnJldi54bWxQSwUGAAAAAAQABADzAAAAkAUAAAAA&#10;" fillcolor="#70ad47 [3209]">
                <v:textbox>
                  <w:txbxContent>
                    <w:p w14:paraId="2CF2B625" w14:textId="77777777" w:rsidR="00924426" w:rsidRDefault="00924426" w:rsidP="00924426">
                      <w:r>
                        <w:t xml:space="preserve">FCR decide if Missing /Concern/ truant etc.  If </w:t>
                      </w:r>
                      <w:proofErr w:type="gramStart"/>
                      <w:r>
                        <w:t>Missing</w:t>
                      </w:r>
                      <w:proofErr w:type="gramEnd"/>
                      <w:r>
                        <w:t>, is it High?</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69504" behindDoc="0" locked="0" layoutInCell="1" allowOverlap="1" wp14:anchorId="599B8ED2" wp14:editId="783DE6C5">
                <wp:simplePos x="0" y="0"/>
                <wp:positionH relativeFrom="column">
                  <wp:posOffset>2432050</wp:posOffset>
                </wp:positionH>
                <wp:positionV relativeFrom="paragraph">
                  <wp:posOffset>0</wp:posOffset>
                </wp:positionV>
                <wp:extent cx="927100" cy="463550"/>
                <wp:effectExtent l="0" t="0" r="25400" b="12700"/>
                <wp:wrapSquare wrapText="bothSides"/>
                <wp:docPr id="24095544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463550"/>
                        </a:xfrm>
                        <a:prstGeom prst="rect">
                          <a:avLst/>
                        </a:prstGeom>
                        <a:solidFill>
                          <a:schemeClr val="accent6"/>
                        </a:solidFill>
                        <a:ln w="9525">
                          <a:solidFill>
                            <a:srgbClr val="000000"/>
                          </a:solidFill>
                          <a:miter lim="800000"/>
                          <a:headEnd/>
                          <a:tailEnd/>
                        </a:ln>
                      </wps:spPr>
                      <wps:txbx>
                        <w:txbxContent>
                          <w:p w14:paraId="764266BB" w14:textId="77777777" w:rsidR="00924426" w:rsidRDefault="00924426" w:rsidP="00924426">
                            <w:r>
                              <w:t>FCR Risk Assessment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B8ED2" id="Text Box 32" o:spid="_x0000_s1043" type="#_x0000_t202" style="position:absolute;margin-left:191.5pt;margin-top:0;width:73pt;height:3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msKwIAAFEEAAAOAAAAZHJzL2Uyb0RvYy54bWysVFFv0zAQfkfiP1h+p0lL021R02l0DCEN&#10;hjT4ARfHaSwcn7HdJuPXc3a7rhSeEHmwfL7z57vvu8vyeuw120nnFZqKTyc5Z9IIbJTZVPzb17s3&#10;l5z5AKYBjUZW/El6fr16/Wo52FLOsEPdSMcIxPhysBXvQrBllnnRyR78BK005GzR9RDIdJuscTAQ&#10;eq+zWZ4vsgFdYx0K6T2d3u6dfJXw21aK8NC2XgamK065hbS6tNZxzVZLKDcObKfEIQ34hyx6UIYe&#10;PULdQgC2deoPqF4Jhx7bMBHYZ9i2SshUA1Uzzc+qeezAylQLkePtkSb//2DF592j/eJYGN/hSAKm&#10;Iry9R/HdM4PrDsxG3jiHQyehoYenkbJssL48XI1U+9JHkHr4hA2JDNuACWhsXR9ZoToZoZMAT0fS&#10;5RiYoMOr2cU0J48g13zxtiiSKBmUz5et8+GDxJ7FTcUdaZrAYXfvQ0wGyueQ+JZHrZo7pXUyYh/J&#10;tXZsB9QBIIQ0YZFKOIvUhg2UTDEr9hT8huI29REjT9/fIHoVqJe16it+eQyCMhL33jSp0wIovd9T&#10;1tocmIzk7WkMYz0y1RDNRXwhMltj80TcOtz3Ls1aeKCl1Uj5Cq0sZx26n+dnMY7ahDycDdTfFfc/&#10;tuAkZ/qjIR2vpvN5HIhkzIuLGRnu1FOfesAIgqp44Gy/XYc0RJFjgzekd6uSFi8ZH2qjvk0SHWYs&#10;DsapnaJe/gSrXwAAAP//AwBQSwMEFAAGAAgAAAAhAPZaObzcAAAABwEAAA8AAABkcnMvZG93bnJl&#10;di54bWxMj0FPwzAMhe9I/IfISNxYuk1dR6k7IQQSV8Y0iVvWmqaicaomawu/HnNiF8v2s977XOxm&#10;16mRhtB6RlguElDEla9bbhAO7y93W1AhGq5N55kQvinArry+Kkxe+4nfaNzHRokJh9wg2Bj7XOtQ&#10;WXImLHxPLNqnH5yJMg6Nrgczibnr9CpJNtqZliXBmp6eLFVf+7NDOI6HbHrd/GR2mR378JHamD5b&#10;xNub+fEBVKQ5/h/DH76gQylMJ3/mOqgOYb1dyy8RQarI6epemhNCJmtdFvqSv/wFAAD//wMAUEsB&#10;Ai0AFAAGAAgAAAAhALaDOJL+AAAA4QEAABMAAAAAAAAAAAAAAAAAAAAAAFtDb250ZW50X1R5cGVz&#10;XS54bWxQSwECLQAUAAYACAAAACEAOP0h/9YAAACUAQAACwAAAAAAAAAAAAAAAAAvAQAAX3JlbHMv&#10;LnJlbHNQSwECLQAUAAYACAAAACEA+EmprCsCAABRBAAADgAAAAAAAAAAAAAAAAAuAgAAZHJzL2Uy&#10;b0RvYy54bWxQSwECLQAUAAYACAAAACEA9lo5vNwAAAAHAQAADwAAAAAAAAAAAAAAAACFBAAAZHJz&#10;L2Rvd25yZXYueG1sUEsFBgAAAAAEAAQA8wAAAI4FAAAAAA==&#10;" fillcolor="#70ad47 [3209]">
                <v:textbox>
                  <w:txbxContent>
                    <w:p w14:paraId="764266BB" w14:textId="77777777" w:rsidR="00924426" w:rsidRDefault="00924426" w:rsidP="00924426">
                      <w:r>
                        <w:t>FCR Risk Assessment</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70528" behindDoc="0" locked="0" layoutInCell="1" allowOverlap="1" wp14:anchorId="3FC2EEB9" wp14:editId="46DD9E3B">
                <wp:simplePos x="0" y="0"/>
                <wp:positionH relativeFrom="column">
                  <wp:posOffset>577850</wp:posOffset>
                </wp:positionH>
                <wp:positionV relativeFrom="paragraph">
                  <wp:posOffset>736600</wp:posOffset>
                </wp:positionV>
                <wp:extent cx="495300" cy="298450"/>
                <wp:effectExtent l="0" t="0" r="19050" b="25400"/>
                <wp:wrapSquare wrapText="bothSides"/>
                <wp:docPr id="10966357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98450"/>
                        </a:xfrm>
                        <a:prstGeom prst="rect">
                          <a:avLst/>
                        </a:prstGeom>
                        <a:solidFill>
                          <a:srgbClr val="FF0000"/>
                        </a:solidFill>
                        <a:ln w="9525">
                          <a:solidFill>
                            <a:srgbClr val="000000"/>
                          </a:solidFill>
                          <a:miter lim="800000"/>
                          <a:headEnd/>
                          <a:tailEnd/>
                        </a:ln>
                      </wps:spPr>
                      <wps:txbx>
                        <w:txbxContent>
                          <w:p w14:paraId="6C6C0419" w14:textId="77777777" w:rsidR="00924426" w:rsidRDefault="00924426" w:rsidP="00924426">
                            <w:r>
                              <w:t>High</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2EEB9" id="Text Box 31" o:spid="_x0000_s1044" type="#_x0000_t202" style="position:absolute;margin-left:45.5pt;margin-top:58pt;width:39pt;height:2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gQtJgIAAE4EAAAOAAAAZHJzL2Uyb0RvYy54bWysVFFv0zAQfkfiP1h+p0lLO9qo6TQ6ipAG&#10;Qxr8gIvjNBaOz9huk/Hrd3a7rirwgsiD5fOdP999312W10On2V46r9CUfDzKOZNGYK3MtuTfv23e&#10;zDnzAUwNGo0s+aP0/Hr1+tWyt4WcYIu6lo4RiPFFb0vehmCLLPOilR34EVppyNmg6yCQ6bZZ7aAn&#10;9E5nkzy/ynp0tXUopPd0entw8lXCbxopwn3TeBmYLjnlFtLq0lrFNVstodg6sK0SxzTgH7LoQBl6&#10;9AR1CwHYzqnfoDolHHpswkhgl2HTKCFTDVTNOL+o5qEFK1MtRI63J5r8/4MVX/YP9qtjYXiPAwmY&#10;ivD2DsUPzwyuWzBbeeMc9q2Emh4eR8qy3vrieDVS7QsfQar+M9YkMuwCJqChcV1khepkhE4CPJ5I&#10;l0Nggg6ni9nbnDyCXJPFfDpLomRQPF+2zoePEjsWNyV3pGkCh/2dDzEZKJ5D4lsetao3SutkuG21&#10;1o7tgfTfbHL6Uv4XYdqwvuSL2WR2qP+vEBHgzxCdCtTIWnUln5+CoIisfTB1arMASh/2lLI2Rxoj&#10;cwcOw1ANTNXE8VVMMtJaYf1IxDo8NC4NWrinpdFI+QqtLGctul+XZzGOeoQ8nPXU3CX3P3fgJGf6&#10;kyERF+PpNE5DMqazdxMy3LmnOveAEQRV8sDZYbsOaYIiwQZvSOxGJSFeMj7WRk2b9DkOWJyKcztF&#10;vfwGVk8AAAD//wMAUEsDBBQABgAIAAAAIQClDBCp2wAAAAoBAAAPAAAAZHJzL2Rvd25yZXYueG1s&#10;TI9BT8MwDIXvSPyHyEjcWFqQqq40nRCICxe0gcQ1bUxTaJwqybqOX497gtuz/fT8vXq3uFHMGOLg&#10;SUG+yUAgdd4M1Ct4f3u+KUHEpMno0RMqOGOEXXN5UevK+BPtcT6kXnAIxUorsClNlZSxs+h03PgJ&#10;iW+fPjideAy9NEGfONyN8jbLCun0QPzB6gkfLXbfh6NT8PKFLdL81JZh7+NrebY/4WNR6vpqebgH&#10;kXBJf2ZY8RkdGmZq/ZFMFKOCbc5VEu/zgsVqKLYs2lXcZSCbWv6v0PwCAAD//wMAUEsBAi0AFAAG&#10;AAgAAAAhALaDOJL+AAAA4QEAABMAAAAAAAAAAAAAAAAAAAAAAFtDb250ZW50X1R5cGVzXS54bWxQ&#10;SwECLQAUAAYACAAAACEAOP0h/9YAAACUAQAACwAAAAAAAAAAAAAAAAAvAQAAX3JlbHMvLnJlbHNQ&#10;SwECLQAUAAYACAAAACEAkNYELSYCAABOBAAADgAAAAAAAAAAAAAAAAAuAgAAZHJzL2Uyb0RvYy54&#10;bWxQSwECLQAUAAYACAAAACEApQwQqdsAAAAKAQAADwAAAAAAAAAAAAAAAACABAAAZHJzL2Rvd25y&#10;ZXYueG1sUEsFBgAAAAAEAAQA8wAAAIgFAAAAAA==&#10;" fillcolor="red">
                <v:textbox>
                  <w:txbxContent>
                    <w:p w14:paraId="6C6C0419" w14:textId="77777777" w:rsidR="00924426" w:rsidRDefault="00924426" w:rsidP="00924426">
                      <w:r>
                        <w:t>High</w:t>
                      </w:r>
                    </w:p>
                  </w:txbxContent>
                </v:textbox>
                <w10:wrap type="square"/>
              </v:shape>
            </w:pict>
          </mc:Fallback>
        </mc:AlternateContent>
      </w:r>
    </w:p>
    <w:p w14:paraId="0FF0D031" w14:textId="77777777" w:rsidR="00924426" w:rsidRDefault="00924426" w:rsidP="00924426"/>
    <w:p w14:paraId="246F8FAA" w14:textId="643C3281" w:rsidR="00924426" w:rsidRDefault="00924426" w:rsidP="00924426">
      <w:r>
        <w:rPr>
          <w:noProof/>
          <w14:ligatures w14:val="standardContextual"/>
        </w:rPr>
        <mc:AlternateContent>
          <mc:Choice Requires="wps">
            <w:drawing>
              <wp:anchor distT="45720" distB="45720" distL="114300" distR="114300" simplePos="0" relativeHeight="251672576" behindDoc="0" locked="0" layoutInCell="1" allowOverlap="1" wp14:anchorId="344D0048" wp14:editId="47CB7B0B">
                <wp:simplePos x="0" y="0"/>
                <wp:positionH relativeFrom="column">
                  <wp:posOffset>4394200</wp:posOffset>
                </wp:positionH>
                <wp:positionV relativeFrom="paragraph">
                  <wp:posOffset>1492250</wp:posOffset>
                </wp:positionV>
                <wp:extent cx="450850" cy="273050"/>
                <wp:effectExtent l="0" t="0" r="25400" b="12700"/>
                <wp:wrapSquare wrapText="bothSides"/>
                <wp:docPr id="75977192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273050"/>
                        </a:xfrm>
                        <a:prstGeom prst="rect">
                          <a:avLst/>
                        </a:prstGeom>
                        <a:solidFill>
                          <a:schemeClr val="bg1">
                            <a:lumMod val="85000"/>
                          </a:schemeClr>
                        </a:solidFill>
                        <a:ln w="9525">
                          <a:solidFill>
                            <a:srgbClr val="000000"/>
                          </a:solidFill>
                          <a:miter lim="800000"/>
                          <a:headEnd/>
                          <a:tailEnd/>
                        </a:ln>
                      </wps:spPr>
                      <wps:txbx>
                        <w:txbxContent>
                          <w:p w14:paraId="06E63024" w14:textId="77777777" w:rsidR="00924426" w:rsidRDefault="00924426" w:rsidP="00924426">
                            <w:r>
                              <w:t>Low</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D0048" id="Text Box 30" o:spid="_x0000_s1045" type="#_x0000_t202" style="position:absolute;margin-left:346pt;margin-top:117.5pt;width:35.5pt;height:2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xNwIAAHEEAAAOAAAAZHJzL2Uyb0RvYy54bWysVMFu2zAMvQ/YPwi6L3ayZEmNOEWXrsOA&#10;bh3Q7QNkWbaFSaImKbGzry8lJ2na3YZdBFGkH8nHR6+vB63IXjgvwZR0OskpEYZDLU1b0p8/7t6t&#10;KPGBmZopMKKkB+Hp9ebtm3VvCzGDDlQtHEEQ44velrQLwRZZ5nknNPMTsMKgswGnWUDTtVntWI/o&#10;WmWzPP+Q9eBq64AL7/H1dnTSTcJvGsHDQ9N4EYgqKdYW0unSWcUz26xZ0TpmO8mPZbB/qEIzaTDp&#10;GeqWBUZ2Tv4FpSV34KEJEw46g6aRXKQesJtp/qqbx45ZkXpBcrw90+T/Hyz/tn+03x0Jw0cYcICp&#10;CW/vgf/yxMC2Y6YVN85B3wlWY+JppCzrrS+On0aqfeEjSNV/hRqHzHYBEtDQOB1ZwT4JouMADmfS&#10;xRAIx8f5Il8t0MPRNVu+z/EeM7Di9LF1PnwWoEm8lNThTBM429/7MIaeQmIuD0rWd1KpZEQdia1y&#10;ZM9QAVU7Nqh2Gisd3zB5fkqZZBfDUwEvkJQhfUmvFrPFSNGLLK6tzjkQ7QLwMkzLgFpXUpd0dQ5i&#10;RST2k6mTEgOTarwjAcocmY7kjjSHoRqIrHEMy8hSZL6C+oDcOxi1jbsYHvBoFGC9XElLSQfuz+u3&#10;GIcyQg8lPeq/pP73jjlBifpicM5X0/k8Lkwy5ovlDA136akuPcxwhCppoGS8bkNasjgDAzeoh0am&#10;WT1XfOwNdZ3IPu5gXJxLO0U9/yk2TwAAAP//AwBQSwMEFAAGAAgAAAAhABmTvTbhAAAACwEAAA8A&#10;AABkcnMvZG93bnJldi54bWxMj0FPg0AQhe8m/ofNmHhp7AKNUJGlaUx60hhFQzwu7AhEdpaw2xb/&#10;veNJb29mXt58r9gtdhQnnP3gSEG8jkAgtc4M1Cl4fzvcbEH4oMno0REq+EYPu/LyotC5cWd6xVMV&#10;OsEh5HOtoA9hyqX0bY9W+7WbkPj26WarA49zJ82szxxuR5lEUSqtHog/9HrChx7br+poFTRP2WO6&#10;P9RZaz5W86qq4+f6JVbq+mrZ34MIuIQ/M/ziMzqUzNS4IxkvRgXpXcJdgoJkc8uCHVm6YdHwJttG&#10;IMtC/u9Q/gAAAP//AwBQSwECLQAUAAYACAAAACEAtoM4kv4AAADhAQAAEwAAAAAAAAAAAAAAAAAA&#10;AAAAW0NvbnRlbnRfVHlwZXNdLnhtbFBLAQItABQABgAIAAAAIQA4/SH/1gAAAJQBAAALAAAAAAAA&#10;AAAAAAAAAC8BAABfcmVscy8ucmVsc1BLAQItABQABgAIAAAAIQDefh/xNwIAAHEEAAAOAAAAAAAA&#10;AAAAAAAAAC4CAABkcnMvZTJvRG9jLnhtbFBLAQItABQABgAIAAAAIQAZk7024QAAAAsBAAAPAAAA&#10;AAAAAAAAAAAAAJEEAABkcnMvZG93bnJldi54bWxQSwUGAAAAAAQABADzAAAAnwUAAAAA&#10;" fillcolor="#d8d8d8 [2732]">
                <v:textbox>
                  <w:txbxContent>
                    <w:p w14:paraId="06E63024" w14:textId="77777777" w:rsidR="00924426" w:rsidRDefault="00924426" w:rsidP="00924426">
                      <w:r>
                        <w:t>Low</w:t>
                      </w:r>
                    </w:p>
                  </w:txbxContent>
                </v:textbox>
                <w10:wrap type="square"/>
              </v:shape>
            </w:pict>
          </mc:Fallback>
        </mc:AlternateContent>
      </w:r>
      <w:r>
        <w:rPr>
          <w:noProof/>
          <w14:ligatures w14:val="standardContextual"/>
        </w:rPr>
        <mc:AlternateContent>
          <mc:Choice Requires="wps">
            <w:drawing>
              <wp:anchor distT="0" distB="0" distL="114300" distR="114300" simplePos="0" relativeHeight="251699200" behindDoc="0" locked="0" layoutInCell="1" allowOverlap="1" wp14:anchorId="0910922B" wp14:editId="7BF70AD6">
                <wp:simplePos x="0" y="0"/>
                <wp:positionH relativeFrom="column">
                  <wp:posOffset>4470400</wp:posOffset>
                </wp:positionH>
                <wp:positionV relativeFrom="paragraph">
                  <wp:posOffset>1162050</wp:posOffset>
                </wp:positionV>
                <wp:extent cx="196850" cy="342900"/>
                <wp:effectExtent l="19050" t="0" r="12700" b="38100"/>
                <wp:wrapNone/>
                <wp:docPr id="602608195" name="Arrow: Down 29"/>
                <wp:cNvGraphicFramePr/>
                <a:graphic xmlns:a="http://schemas.openxmlformats.org/drawingml/2006/main">
                  <a:graphicData uri="http://schemas.microsoft.com/office/word/2010/wordprocessingShape">
                    <wps:wsp>
                      <wps:cNvSpPr/>
                      <wps:spPr>
                        <a:xfrm>
                          <a:off x="0" y="0"/>
                          <a:ext cx="196850" cy="342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59F7" id="Arrow: Down 29" o:spid="_x0000_s1026" type="#_x0000_t67" style="position:absolute;margin-left:352pt;margin-top:91.5pt;width:15.5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AYXgIAAA8FAAAOAAAAZHJzL2Uyb0RvYy54bWysVFFP2zAQfp+0/2D5fSTpCoOKFFUgpkkI&#10;0GDi2Tg2seT4vLPbtPv1OztpimDaw7QXx+e7++785TufX2w7yzYKgwFX8+qo5Ew5CY1xLzX/8Xj9&#10;6ZSzEIVrhAWnar5TgV8sP3447/1CzaAF2yhkBOLCovc1b2P0i6IIslWdCEfglSOnBuxEJBNfigZF&#10;T+idLWZleVL0gI1HkCoEOr0anHyZ8bVWMt5pHVRktubUW8wr5vU5rcXyXCxeUPjWyLEN8Q9ddMI4&#10;KjpBXYko2BrNO6jOSIQAOh5J6ArQ2kiV70C3qco3t3lohVf5LkRO8BNN4f/BytvNg79HoqH3YRFo&#10;m26x1dilL/XHtpms3USW2kYm6bA6Ozk9JkoluT7PZ2dlJrM4JHsM8auCjqVNzRvo3QoR+syT2NyE&#10;SFUpfh9HxqGHvIs7q1Ib1n1XmpmGqs5ydpaHurTINoJ+rJBSuVgNrlY0ajiujsupqSkjl8yACVkb&#10;ayfsESBJ7z320OsYn1JVVteUXP6tsSF5ysiVwcUpuTMO8E8Alm41Vh7i9yQN1CSWnqHZ3SNDGLQd&#10;vLw2RPiNCPFeIImZ/hENaLyjRVvoay6t8Zy1gL/enqU40hZ5OOtpKGoefq4FKs7sN0eqO6vm8zRF&#10;2Zgff5mRga89z689bt1dAv2eip4AL/M2xUe732qE7onmd5Wqkks4SbWpwYh74zIOw0ovgFSrVQ6j&#10;yfEi3rgHLxN4YjNp6HH7JNCPaosk01vYD5BYvNHbEJsyHazWEbTJYjzwOfJMU5cFM74Qaaxf2znq&#10;8I4tfwMAAP//AwBQSwMEFAAGAAgAAAAhABL7tCrfAAAACwEAAA8AAABkcnMvZG93bnJldi54bWxM&#10;j8FOwzAQRO9I/IO1SNyoTVJIFeJUgIQQ4kSo1Ksdu3HU2A622yR/z3Kit1nNaPZNtZ3tQM46xN47&#10;DvcrBkS71qvedRx23293GyAxCafE4J3msOgI2/r6qhKl8pP70ucmdQRLXCwFB5PSWFIaW6OtiCs/&#10;aofewQcrEp6hoyqICcvtQDPGHqkVvcMPRoz61ej22Jwsh6LZZ7t1+/6ilunjZ/kM0uyl5Pz2Zn5+&#10;ApL0nP7D8IeP6FAjk/QnpyIZsIOtcUtCY5OjwESRP6CQHLK8YEDril5uqH8BAAD//wMAUEsBAi0A&#10;FAAGAAgAAAAhALaDOJL+AAAA4QEAABMAAAAAAAAAAAAAAAAAAAAAAFtDb250ZW50X1R5cGVzXS54&#10;bWxQSwECLQAUAAYACAAAACEAOP0h/9YAAACUAQAACwAAAAAAAAAAAAAAAAAvAQAAX3JlbHMvLnJl&#10;bHNQSwECLQAUAAYACAAAACEAIsVgGF4CAAAPBQAADgAAAAAAAAAAAAAAAAAuAgAAZHJzL2Uyb0Rv&#10;Yy54bWxQSwECLQAUAAYACAAAACEAEvu0Kt8AAAALAQAADwAAAAAAAAAAAAAAAAC4BAAAZHJzL2Rv&#10;d25yZXYueG1sUEsFBgAAAAAEAAQA8wAAAMQFAAAAAA==&#10;" adj="15400"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698176" behindDoc="0" locked="0" layoutInCell="1" allowOverlap="1" wp14:anchorId="5BC41E16" wp14:editId="03588167">
                <wp:simplePos x="0" y="0"/>
                <wp:positionH relativeFrom="column">
                  <wp:posOffset>5956300</wp:posOffset>
                </wp:positionH>
                <wp:positionV relativeFrom="paragraph">
                  <wp:posOffset>946150</wp:posOffset>
                </wp:positionV>
                <wp:extent cx="330200" cy="342900"/>
                <wp:effectExtent l="19050" t="0" r="12700" b="38100"/>
                <wp:wrapNone/>
                <wp:docPr id="250253842" name="Arrow: Down 28"/>
                <wp:cNvGraphicFramePr/>
                <a:graphic xmlns:a="http://schemas.openxmlformats.org/drawingml/2006/main">
                  <a:graphicData uri="http://schemas.microsoft.com/office/word/2010/wordprocessingShape">
                    <wps:wsp>
                      <wps:cNvSpPr/>
                      <wps:spPr>
                        <a:xfrm>
                          <a:off x="0" y="0"/>
                          <a:ext cx="330200" cy="342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A7427" id="Arrow: Down 28" o:spid="_x0000_s1026" type="#_x0000_t67" style="position:absolute;margin-left:469pt;margin-top:74.5pt;width:26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HOQXQIAAA8FAAAOAAAAZHJzL2Uyb0RvYy54bWysVMFu2zAMvQ/YPwi6r3bSdFuDOEXQosOA&#10;oi3aDj0rslQLkEWNUuJkXz9KdpyiHXYYdpElkXwknx+1uNi1lm0VBgOu4pOTkjPlJNTGvVT8x9P1&#10;p6+chShcLSw4VfG9Cvxi+fHDovNzNYUGbK2QEYgL885XvInRz4siyEa1IpyAV46MGrAVkY74UtQo&#10;OkJvbTEty89FB1h7BKlCoNur3siXGV9rJeOd1kFFZitOtcW8Yl7XaS2WCzF/QeEbI4cyxD9U0Qrj&#10;KOkIdSWiYBs076BaIxEC6HgioS1AayNV7oG6mZRvunlshFe5FyIn+JGm8P9g5e320d8j0dD5MA+0&#10;TV3sNLbpS/WxXSZrP5KldpFJujw9LekHcCbJdDqbntOeUIpjsMcQvyloWdpUvIbOrRChyzyJ7U2I&#10;vf/Bj4KPNeRd3FuVyrDuQWlmaso6zdFZHurSItsK+rFCSuXipDc1olb99eSsHIsaI3KJGTAha2Pt&#10;iD0AJOm9x+5rHfxTqMrqGoPLvxXWB48ROTO4OAa3xgH+CcBSV0Pm3v9AUk9NYmkN9f4eGUKv7eDl&#10;tSHCb0SI9wJJzPSPaEDjHS3aQldxaY3nrAH89fYu+ZG2yMJZR0NR8fBzI1BxZr87Ut35ZDZLU5QP&#10;s7MvUzrga8v6tcVt2kug3zOhJ8DLvE3+0R62GqF9pvldpaxkEk5Sbiow4uFwGfthpRdAqtUqu9Hk&#10;eBFv3KOXCTyxmTT0tHsW6Ae1RZLpLRwGSMzf6K33TZEOVpsI2mQxHvkceKapy4IZXog01q/P2ev4&#10;ji1/AwAA//8DAFBLAwQUAAYACAAAACEAyVs1HOAAAAALAQAADwAAAGRycy9kb3ducmV2LnhtbEyP&#10;wU7DMBBE70j8g7VIXBC1aRGq0zgVAsEBcWmhh96c2MRR7XUUu0n4e5YT3GY1o9k35XYOno12SF1E&#10;BXcLAcxiE02HrYLPj5fbNbCUNRrtI1oF3zbBtrq8KHVh4oQ7O+5zy6gEU6EVuJz7gvPUOBt0WsTe&#10;InlfcQg60zm03Ax6ovLg+VKIBx50h/TB6d4+Oduc9ueg4Cif32/cSb8KXx/MNDa9e+uOSl1fzY8b&#10;YNnO+S8Mv/iEDhUx1fGMJjGvQK7WtCWTcS9JUEJKQaJWsBQrAbwq+f8N1Q8AAAD//wMAUEsBAi0A&#10;FAAGAAgAAAAhALaDOJL+AAAA4QEAABMAAAAAAAAAAAAAAAAAAAAAAFtDb250ZW50X1R5cGVzXS54&#10;bWxQSwECLQAUAAYACAAAACEAOP0h/9YAAACUAQAACwAAAAAAAAAAAAAAAAAvAQAAX3JlbHMvLnJl&#10;bHNQSwECLQAUAAYACAAAACEAF9xzkF0CAAAPBQAADgAAAAAAAAAAAAAAAAAuAgAAZHJzL2Uyb0Rv&#10;Yy54bWxQSwECLQAUAAYACAAAACEAyVs1HOAAAAALAQAADwAAAAAAAAAAAAAAAAC3BAAAZHJzL2Rv&#10;d25yZXYueG1sUEsFBgAAAAAEAAQA8wAAAMQFAAAAAA==&#10;" adj="11200" fillcolor="#5b9bd5 [3204]" strokecolor="#091723 [484]" strokeweight="1pt"/>
            </w:pict>
          </mc:Fallback>
        </mc:AlternateContent>
      </w:r>
      <w:r>
        <w:rPr>
          <w:noProof/>
          <w14:ligatures w14:val="standardContextual"/>
        </w:rPr>
        <mc:AlternateContent>
          <mc:Choice Requires="wps">
            <w:drawing>
              <wp:anchor distT="45720" distB="45720" distL="114300" distR="114300" simplePos="0" relativeHeight="251677696" behindDoc="0" locked="0" layoutInCell="1" allowOverlap="1" wp14:anchorId="0DC3211D" wp14:editId="3F661CC7">
                <wp:simplePos x="0" y="0"/>
                <wp:positionH relativeFrom="column">
                  <wp:posOffset>5670550</wp:posOffset>
                </wp:positionH>
                <wp:positionV relativeFrom="paragraph">
                  <wp:posOffset>1270000</wp:posOffset>
                </wp:positionV>
                <wp:extent cx="901700" cy="438150"/>
                <wp:effectExtent l="0" t="0" r="12700" b="19050"/>
                <wp:wrapSquare wrapText="bothSides"/>
                <wp:docPr id="162932279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438150"/>
                        </a:xfrm>
                        <a:prstGeom prst="rect">
                          <a:avLst/>
                        </a:prstGeom>
                        <a:solidFill>
                          <a:schemeClr val="tx2">
                            <a:lumMod val="60000"/>
                            <a:lumOff val="40000"/>
                          </a:schemeClr>
                        </a:solidFill>
                        <a:ln w="9525">
                          <a:solidFill>
                            <a:srgbClr val="000000"/>
                          </a:solidFill>
                          <a:miter lim="800000"/>
                          <a:headEnd/>
                          <a:tailEnd/>
                        </a:ln>
                      </wps:spPr>
                      <wps:txbx>
                        <w:txbxContent>
                          <w:p w14:paraId="47D18EB3" w14:textId="77777777" w:rsidR="00924426" w:rsidRDefault="00924426" w:rsidP="00924426">
                            <w:r>
                              <w:t>RP to Agree actions.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3211D" id="Text Box 27" o:spid="_x0000_s1046" type="#_x0000_t202" style="position:absolute;margin-left:446.5pt;margin-top:100pt;width:71pt;height:3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WgRQIAAIgEAAAOAAAAZHJzL2Uyb0RvYy54bWysVFFv2yAQfp+0/4B4X2xnSZtacaouXadJ&#10;3Tqp6w/AGMdowDEgsbNfvwMnadq9VfMDgjv47u777ry8HrQiO+G8BFPRYpJTIgyHRppNRZ9+3n1Y&#10;UOIDMw1TYERF98LT69X7d8velmIKHahGOIIgxpe9rWgXgi2zzPNOaOYnYIVBZwtOs4BHt8kax3pE&#10;1yqb5vlF1oNrrAMuvEfr7eikq4TftoKHh7b1IhBVUcwtpNWltY5rtlqycuOY7SQ/pMHekIVm0mDQ&#10;E9QtC4xsnfwHSkvuwEMbJhx0Bm0ruUg1YDVF/qqax45ZkWpBcrw90eT/Hyz/vnu0PxwJwycYUMBU&#10;hLf3wH95YmDdMbMRN85B3wnWYOAiUpb11peHp5FqX/oIUvffoEGR2TZAAhpapyMrWCdBdBRgfyJd&#10;DIFwNF7lxWWOHo6u2cdFMU+iZKw8PrbOhy8CNImbijrUNIGz3b0PMRlWHq/EWB6UbO6kUukQ+0is&#10;lSM7hh0Qhml6qrYaMx1tFzl+Yx+gGbtlNM+OZoRP3RhRUrAXAZQhPdYwn84T8Aufd5v6FDrCjXEi&#10;4HmOWgYcASV1RRenS6yMfH82TWrQwKQa9/hYmYMAkfOR/TDUA5ENqrOIlURBamj2KImDseVxRMMD&#10;Lq0CzJcraSnpwP15bYv3sLvQQ0mPY1FR/3vLnKBEfTUo/1Uxm8U5SofZ/HKKB3fuqc89zHCEQt4p&#10;GbfrkGYvSmPgBtuklUnC54wPtWG7J7IPoxnn6fycbj3/QFZ/AQAA//8DAFBLAwQUAAYACAAAACEA&#10;nlZyTd0AAAAMAQAADwAAAGRycy9kb3ducmV2LnhtbExPy07DMBC8I/EP1iL1Ru1SEaUhTlUhIfVQ&#10;EBQ+wI23cUS8DrHTpn/P9gS32Z3RPMr15DtxwiG2gTQs5goEUh1sS42Gr8+X+xxETIas6QKhhgtG&#10;WFe3N6UpbDjTB572qRFsQrEwGlxKfSFlrB16E+ehR2LuGAZvEp9DI+1gzmzuO/mgVCa9aYkTnOnx&#10;2WH9vR+9htdM5dvR1btF+0YS++z95xg3Ws/ups0TiIRT+hPDtT5Xh4o7HcJINopOQ75a8pakgWMY&#10;XBVq+cjowK9spUBWpfw/ovoFAAD//wMAUEsBAi0AFAAGAAgAAAAhALaDOJL+AAAA4QEAABMAAAAA&#10;AAAAAAAAAAAAAAAAAFtDb250ZW50X1R5cGVzXS54bWxQSwECLQAUAAYACAAAACEAOP0h/9YAAACU&#10;AQAACwAAAAAAAAAAAAAAAAAvAQAAX3JlbHMvLnJlbHNQSwECLQAUAAYACAAAACEA9QcloEUCAACI&#10;BAAADgAAAAAAAAAAAAAAAAAuAgAAZHJzL2Uyb0RvYy54bWxQSwECLQAUAAYACAAAACEAnlZyTd0A&#10;AAAMAQAADwAAAAAAAAAAAAAAAACfBAAAZHJzL2Rvd25yZXYueG1sUEsFBgAAAAAEAAQA8wAAAKkF&#10;AAAAAA==&#10;" fillcolor="#8496b0 [1951]">
                <v:textbox>
                  <w:txbxContent>
                    <w:p w14:paraId="47D18EB3" w14:textId="77777777" w:rsidR="00924426" w:rsidRDefault="00924426" w:rsidP="00924426">
                      <w:r>
                        <w:t>RP to Agree actions.</w:t>
                      </w:r>
                    </w:p>
                  </w:txbxContent>
                </v:textbox>
                <w10:wrap type="square"/>
              </v:shape>
            </w:pict>
          </mc:Fallback>
        </mc:AlternateContent>
      </w:r>
      <w:r>
        <w:rPr>
          <w:noProof/>
          <w14:ligatures w14:val="standardContextual"/>
        </w:rPr>
        <mc:AlternateContent>
          <mc:Choice Requires="wps">
            <w:drawing>
              <wp:anchor distT="45720" distB="45720" distL="114300" distR="114300" simplePos="0" relativeHeight="251673600" behindDoc="0" locked="0" layoutInCell="1" allowOverlap="1" wp14:anchorId="11DA1753" wp14:editId="4A8A0371">
                <wp:simplePos x="0" y="0"/>
                <wp:positionH relativeFrom="rightMargin">
                  <wp:align>left</wp:align>
                </wp:positionH>
                <wp:positionV relativeFrom="paragraph">
                  <wp:posOffset>635000</wp:posOffset>
                </wp:positionV>
                <wp:extent cx="736600" cy="330200"/>
                <wp:effectExtent l="0" t="0" r="25400" b="12700"/>
                <wp:wrapSquare wrapText="bothSides"/>
                <wp:docPr id="11464703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330200"/>
                        </a:xfrm>
                        <a:prstGeom prst="rect">
                          <a:avLst/>
                        </a:prstGeom>
                        <a:solidFill>
                          <a:schemeClr val="tx2">
                            <a:lumMod val="60000"/>
                            <a:lumOff val="40000"/>
                          </a:schemeClr>
                        </a:solidFill>
                        <a:ln w="9525">
                          <a:solidFill>
                            <a:srgbClr val="000000"/>
                          </a:solidFill>
                          <a:miter lim="800000"/>
                          <a:headEnd/>
                          <a:tailEnd/>
                        </a:ln>
                      </wps:spPr>
                      <wps:txbx>
                        <w:txbxContent>
                          <w:p w14:paraId="4D5C36A7" w14:textId="77777777" w:rsidR="00924426" w:rsidRDefault="00924426" w:rsidP="00924426">
                            <w:r>
                              <w:t>Very Low</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A1753" id="Text Box 26" o:spid="_x0000_s1047" type="#_x0000_t202" style="position:absolute;margin-left:0;margin-top:50pt;width:58pt;height:26pt;z-index:25167360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71fQgIAAIgEAAAOAAAAZHJzL2Uyb0RvYy54bWysVNtu2zAMfR+wfxD0vjj3NkacokvXYUC3&#10;Duj2AbIsx8IkUZOU2N3Xl5ITN+nehr0IEkkfkueQXt90WpGDcF6CKehkNKZEGA6VNLuC/vxx/+Ga&#10;Eh+YqZgCIwr6LDy92bx/t25tLqbQgKqEIwhifN7agjYh2DzLPG+EZn4EVhh01uA0C/h0u6xyrEV0&#10;rbLpeLzMWnCVdcCF92i96510k/DrWvDwWNdeBKIKirWFdLp0lvHMNmuW7xyzjeTHMtg/VKGZNJh0&#10;gLpjgZG9k39BackdeKjDiIPOoK4lF6kH7GYyftPNU8OsSL0gOd4ONPn/B8u/HZ7sd0dC9xE6FDA1&#10;4e0D8F+eGNg2zOzErXPQNoJVmHgSKcta6/Pjp5Fqn/sIUrZfoUKR2T5AAupqpyMr2CdBdBTgeSBd&#10;dIFwNF7Nlssxeji6ZrMxipoysPz0sXU+fBagSbwU1KGmCZwdHnyIxbD8FBJzeVCyupdKpUecI7FV&#10;jhwYTkDopulTtddYaW/D5H1KlqMZp6U3z09mhE/TGFFSsosEypC2oKvFdJGAL3ze7cohdYQbWrsI&#10;0zLgCiipC3o9BLE88v3JVGlAA5Oqv2M1yhwFiJz37Ieu7IisUJ1VJC8KUkL1jJI46EceVzQ84lEr&#10;wHq5kpaSBtyft7YYh9OFHkpaXIuC+t975gQl6otB+VeT+TzuUXrMF1dTfLhzT3nuYYYjFPJOSX/d&#10;hrR7URoDtzgmtUwSvlZ87A3HPZF9XM24T+fvFPX6A9m8AAAA//8DAFBLAwQUAAYACAAAACEAamvQ&#10;g9sAAAAIAQAADwAAAGRycy9kb3ducmV2LnhtbEyPwW7CMBBE75X6D9ZW4lbsIDVCIQ5CSJV6aKsW&#10;+AATL3FEvE5jB8Lfdzm1t9md1eybcj35TlxwiG0gDdlcgUCqg22p0XDYvz4vQcRkyJouEGq4YYR1&#10;9fhQmsKGK33jZZcawSEUC6PBpdQXUsbaoTdxHnok9k5h8CbxODTSDubK4b6TC6Vy6U1L/MGZHrcO&#10;6/Nu9Bo+crV8G139nrWfJLHPv35OcaP17GnarEAknNLfMdzxGR0qZjqGkWwUnQYuknirFIu7neUs&#10;jixeFgpkVcr/BapfAAAA//8DAFBLAQItABQABgAIAAAAIQC2gziS/gAAAOEBAAATAAAAAAAAAAAA&#10;AAAAAAAAAABbQ29udGVudF9UeXBlc10ueG1sUEsBAi0AFAAGAAgAAAAhADj9If/WAAAAlAEAAAsA&#10;AAAAAAAAAAAAAAAALwEAAF9yZWxzLy5yZWxzUEsBAi0AFAAGAAgAAAAhAF2nvV9CAgAAiAQAAA4A&#10;AAAAAAAAAAAAAAAALgIAAGRycy9lMm9Eb2MueG1sUEsBAi0AFAAGAAgAAAAhAGpr0IPbAAAACAEA&#10;AA8AAAAAAAAAAAAAAAAAnAQAAGRycy9kb3ducmV2LnhtbFBLBQYAAAAABAAEAPMAAACkBQAAAAA=&#10;" fillcolor="#8496b0 [1951]">
                <v:textbox>
                  <w:txbxContent>
                    <w:p w14:paraId="4D5C36A7" w14:textId="77777777" w:rsidR="00924426" w:rsidRDefault="00924426" w:rsidP="00924426">
                      <w:r>
                        <w:t>Very Low</w:t>
                      </w:r>
                    </w:p>
                  </w:txbxContent>
                </v:textbox>
                <w10:wrap type="square" anchorx="margin"/>
              </v:shape>
            </w:pict>
          </mc:Fallback>
        </mc:AlternateContent>
      </w:r>
      <w:r>
        <w:rPr>
          <w:noProof/>
          <w14:ligatures w14:val="standardContextual"/>
        </w:rPr>
        <mc:AlternateContent>
          <mc:Choice Requires="wps">
            <w:drawing>
              <wp:anchor distT="0" distB="0" distL="114300" distR="114300" simplePos="0" relativeHeight="251697152" behindDoc="0" locked="0" layoutInCell="1" allowOverlap="1" wp14:anchorId="76BD910F" wp14:editId="6EEA6CEE">
                <wp:simplePos x="0" y="0"/>
                <wp:positionH relativeFrom="margin">
                  <wp:posOffset>2641600</wp:posOffset>
                </wp:positionH>
                <wp:positionV relativeFrom="paragraph">
                  <wp:posOffset>1168400</wp:posOffset>
                </wp:positionV>
                <wp:extent cx="336550" cy="209550"/>
                <wp:effectExtent l="38100" t="0" r="6350" b="38100"/>
                <wp:wrapNone/>
                <wp:docPr id="1774378632" name="Arrow: Down 25"/>
                <wp:cNvGraphicFramePr/>
                <a:graphic xmlns:a="http://schemas.openxmlformats.org/drawingml/2006/main">
                  <a:graphicData uri="http://schemas.microsoft.com/office/word/2010/wordprocessingShape">
                    <wps:wsp>
                      <wps:cNvSpPr/>
                      <wps:spPr>
                        <a:xfrm>
                          <a:off x="0" y="0"/>
                          <a:ext cx="336550" cy="2095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7E7CD" id="Arrow: Down 25" o:spid="_x0000_s1026" type="#_x0000_t67" style="position:absolute;margin-left:208pt;margin-top:92pt;width:26.5pt;height:1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KRXQIAAA8FAAAOAAAAZHJzL2Uyb0RvYy54bWysVMFu2zAMvQ/YPwi6r3bSpluDOEXQosOA&#10;oi3WDj0rslQLkEWNUuJkXz9KdpyiHXYYdpElkXwknx+1uNy1lm0VBgOu4pOTkjPlJNTGvVT8x9PN&#10;py+chShcLSw4VfG9Cvxy+fHDovNzNYUGbK2QEYgL885XvInRz4siyEa1IpyAV46MGrAVkY74UtQo&#10;OkJvbTEty/OiA6w9glQh0O11b+TLjK+1kvFe66AisxWn2mJeMa/rtBbLhZi/oPCNkUMZ4h+qaIVx&#10;lHSEuhZRsA2ad1CtkQgBdDyR0BagtZEq90DdTMo33Tw2wqvcC5ET/EhT+H+w8m776B+QaOh8mAfa&#10;pi52Gtv0pfrYLpO1H8lSu8gkXZ6ens9mRKkk07S8SHtCKY7BHkP8qqBlaVPxGjq3QoQu8yS2tyH2&#10;/gc/Cj7WkHdxb1Uqw7rvSjNTU9Zpjs7yUFcW2VbQjxVSKhcnvakRteqvJ7OyPBQ1RuQSM2BC1sba&#10;EXsASNJ7j93XOvinUJXVNQaXfyusDx4jcmZwcQxujQP8E4ClrobMvf+BpJ6axNIa6v0DMoRe28HL&#10;G0OE34oQHwSSmOkf0YDGe1q0ha7i0hrPWQP46+1d8iNtkYWzjoai4uHnRqDizH5zpLqLydlZmqJ8&#10;OJt9ntIBX1vWry1u014B/Z4JPQFe5m3yj/aw1QjtM83vKmUlk3CSclOBEQ+Hq9gPK70AUq1W2Y0m&#10;x4t46x69TOCJzaShp92zQD+oLZJM7+AwQGL+Rm+9b4p0sNpE0CaL8cjnwDNNXRbM8EKksX59zl7H&#10;d2z5GwAA//8DAFBLAwQUAAYACAAAACEAhVETWd8AAAALAQAADwAAAGRycy9kb3ducmV2LnhtbEyP&#10;wU7DMBBE70j8g7VI3KidKqQlxKkA0TNqqQRHJ1mSiHgdxW7q8vUsJ3qb1Yxm3xSbaAcx4+R7RxqS&#10;hQKBVLump1bD4X17twbhg6HGDI5Qwxk9bMrrq8LkjTvRDud9aAWXkM+Nhi6EMZfS1x1a4xduRGLv&#10;y03WBD6nVjaTOXG5HeRSqUxa0xN/6MyILx3W3/uj1fBRKx/nrfxZxcP95+vuHKs39az17U18egQR&#10;MIb/MPzhMzqUzFS5IzVeDBrSJOMtgY11yoITafbAotKwTFYKZFnIyw3lLwAAAP//AwBQSwECLQAU&#10;AAYACAAAACEAtoM4kv4AAADhAQAAEwAAAAAAAAAAAAAAAAAAAAAAW0NvbnRlbnRfVHlwZXNdLnht&#10;bFBLAQItABQABgAIAAAAIQA4/SH/1gAAAJQBAAALAAAAAAAAAAAAAAAAAC8BAABfcmVscy8ucmVs&#10;c1BLAQItABQABgAIAAAAIQCXm9KRXQIAAA8FAAAOAAAAAAAAAAAAAAAAAC4CAABkcnMvZTJvRG9j&#10;LnhtbFBLAQItABQABgAIAAAAIQCFURNZ3wAAAAsBAAAPAAAAAAAAAAAAAAAAALcEAABkcnMvZG93&#10;bnJldi54bWxQSwUGAAAAAAQABADzAAAAwwUAAAAA&#10;" adj="10800" fillcolor="#5b9bd5 [3204]" strokecolor="#091723 [484]" strokeweight="1pt">
                <w10:wrap anchorx="margin"/>
              </v:shape>
            </w:pict>
          </mc:Fallback>
        </mc:AlternateContent>
      </w:r>
      <w:r>
        <w:rPr>
          <w:noProof/>
          <w14:ligatures w14:val="standardContextual"/>
        </w:rPr>
        <mc:AlternateContent>
          <mc:Choice Requires="wps">
            <w:drawing>
              <wp:anchor distT="0" distB="0" distL="114300" distR="114300" simplePos="0" relativeHeight="251696128" behindDoc="0" locked="0" layoutInCell="1" allowOverlap="1" wp14:anchorId="6172D858" wp14:editId="497D364B">
                <wp:simplePos x="0" y="0"/>
                <wp:positionH relativeFrom="column">
                  <wp:posOffset>3594100</wp:posOffset>
                </wp:positionH>
                <wp:positionV relativeFrom="paragraph">
                  <wp:posOffset>438150</wp:posOffset>
                </wp:positionV>
                <wp:extent cx="215900" cy="165100"/>
                <wp:effectExtent l="19050" t="0" r="12700" b="44450"/>
                <wp:wrapNone/>
                <wp:docPr id="619206470" name="Arrow: Down 24"/>
                <wp:cNvGraphicFramePr/>
                <a:graphic xmlns:a="http://schemas.openxmlformats.org/drawingml/2006/main">
                  <a:graphicData uri="http://schemas.microsoft.com/office/word/2010/wordprocessingShape">
                    <wps:wsp>
                      <wps:cNvSpPr/>
                      <wps:spPr>
                        <a:xfrm>
                          <a:off x="0" y="0"/>
                          <a:ext cx="215900"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E3B0F" id="Arrow: Down 24" o:spid="_x0000_s1026" type="#_x0000_t67" style="position:absolute;margin-left:283pt;margin-top:34.5pt;width:17pt;height:1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YXAIAAA8FAAAOAAAAZHJzL2Uyb0RvYy54bWysVMFu2zAMvQ/YPwi6r7aDpluDOkXQosOA&#10;oi2WDj2rslQLkEWNUuJkXz9KdpyiHXYYdpElkXwknx91cbnrLNsqDAZczauTkjPlJDTGvdT8x+PN&#10;py+chShcIyw4VfO9Cvxy+fHDRe8XagYt2EYhIxAXFr2veRujXxRFkK3qRDgBrxwZNWAnIh3xpWhQ&#10;9ITe2WJWlmdFD9h4BKlCoNvrwciXGV9rJeO91kFFZmtOtcW8Yl6f01osL8TiBYVvjRzLEP9QRSeM&#10;o6QT1LWIgm3QvIPqjEQIoOOJhK4ArY1UuQfqpirfdLNuhVe5FyIn+Imm8P9g5d127R+QaOh9WATa&#10;pi52Grv0pfrYLpO1n8hSu8gkXc6q+XlJlEoyVWfzivaEUhyDPYb4VUHH0qbmDfRuhQh95klsb0Mc&#10;/A9+FHysIe/i3qpUhnXflWamSVlzdJaHurLItoJ+rJBSuVgNplY0ariu5uVU1BSRS8yACVkbayfs&#10;ESBJ7z32UOvon0JVVtcUXP6tsCF4isiZwcUpuDMO8E8AlroaMw/+B5IGahJLz9DsH5AhDNoOXt4Y&#10;IvxWhPggkMRM/4gGNN7Toi30NZfWeM5awF9v75IfaYssnPU0FDUPPzcCFWf2myPVnVenp2mK8uF0&#10;/nlGB3xteX5tcZvuCuj3VPQEeJm3yT/aw1YjdE80v6uUlUzCScpNBUY8HK7iMKz0Aki1WmU3mhwv&#10;4q1be5nAE5tJQ4+7J4F+VFskmd7BYYDE4o3eBt8U6WC1iaBNFuORz5FnmrosmPGFSGP9+py9ju/Y&#10;8jcAAAD//wMAUEsDBBQABgAIAAAAIQCO+VYy3QAAAAkBAAAPAAAAZHJzL2Rvd25yZXYueG1sTI/N&#10;TsMwEITvSLyDtUjcqA1SAg1xKkD0jPojwdGJt0nUeB3Fbury9CwnOO2uZjT7TblKbhAzTqH3pOF+&#10;oUAgNd721GrY79Z3TyBCNGTN4Ak1XDDAqrq+Kk1h/Zk2OG9jKziEQmE0dDGOhZSh6dCZsPAjEmsH&#10;PzkT+ZxaaSdz5nA3yAelculMT/yhMyO+ddgctyen4bNRIc1r+f2Y9tnX++aS6g/1qvXtTXp5BhEx&#10;xT8z/OIzOlTMVPsT2SAGDVmec5eoIV/yZEOuFC+1hmWmQFal/N+g+gEAAP//AwBQSwECLQAUAAYA&#10;CAAAACEAtoM4kv4AAADhAQAAEwAAAAAAAAAAAAAAAAAAAAAAW0NvbnRlbnRfVHlwZXNdLnhtbFBL&#10;AQItABQABgAIAAAAIQA4/SH/1gAAAJQBAAALAAAAAAAAAAAAAAAAAC8BAABfcmVscy8ucmVsc1BL&#10;AQItABQABgAIAAAAIQDYC/uYXAIAAA8FAAAOAAAAAAAAAAAAAAAAAC4CAABkcnMvZTJvRG9jLnht&#10;bFBLAQItABQABgAIAAAAIQCO+VYy3QAAAAkBAAAPAAAAAAAAAAAAAAAAALYEAABkcnMvZG93bnJl&#10;di54bWxQSwUGAAAAAAQABADzAAAAwAUAAAAA&#10;" adj="10800" fillcolor="#5b9bd5 [3204]" strokecolor="#091723 [484]" strokeweight="1pt"/>
            </w:pict>
          </mc:Fallback>
        </mc:AlternateContent>
      </w:r>
      <w:r>
        <w:t xml:space="preserve">       Yes</w:t>
      </w:r>
    </w:p>
    <w:p w14:paraId="66E73882" w14:textId="38945401" w:rsidR="00924426" w:rsidRDefault="00924426" w:rsidP="00924426">
      <w:r>
        <w:rPr>
          <w:noProof/>
          <w14:ligatures w14:val="standardContextual"/>
        </w:rPr>
        <mc:AlternateContent>
          <mc:Choice Requires="wps">
            <w:drawing>
              <wp:anchor distT="0" distB="0" distL="114300" distR="114300" simplePos="0" relativeHeight="251700224" behindDoc="0" locked="0" layoutInCell="1" allowOverlap="1" wp14:anchorId="0DE29764" wp14:editId="1DB4B519">
                <wp:simplePos x="0" y="0"/>
                <wp:positionH relativeFrom="column">
                  <wp:posOffset>2806700</wp:posOffset>
                </wp:positionH>
                <wp:positionV relativeFrom="paragraph">
                  <wp:posOffset>1400175</wp:posOffset>
                </wp:positionV>
                <wp:extent cx="273050" cy="203200"/>
                <wp:effectExtent l="19050" t="0" r="12700" b="44450"/>
                <wp:wrapNone/>
                <wp:docPr id="1022942254" name="Arrow: Down 23"/>
                <wp:cNvGraphicFramePr/>
                <a:graphic xmlns:a="http://schemas.openxmlformats.org/drawingml/2006/main">
                  <a:graphicData uri="http://schemas.microsoft.com/office/word/2010/wordprocessingShape">
                    <wps:wsp>
                      <wps:cNvSpPr/>
                      <wps:spPr>
                        <a:xfrm>
                          <a:off x="0" y="0"/>
                          <a:ext cx="273050" cy="2032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19618" id="Arrow: Down 23" o:spid="_x0000_s1026" type="#_x0000_t67" style="position:absolute;margin-left:221pt;margin-top:110.25pt;width:21.5pt;height: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fXQIAAA8FAAAOAAAAZHJzL2Uyb0RvYy54bWysVMFu2zAMvQ/YPwi6r3bSdt2COEXQosOA&#10;og3aDj2rslQLkEWNUuJkXz9KdpwiHXYYdpElkXwknx81v9y2lm0UBgOu4pOTkjPlJNTGvVb8x9PN&#10;py+chShcLSw4VfGdCvxy8fHDvPMzNYUGbK2QEYgLs85XvInRz4oiyEa1IpyAV46MGrAVkY74WtQo&#10;OkJvbTEty89FB1h7BKlCoNvr3sgXGV9rJeO91kFFZitOtcW8Yl5f0los5mL2isI3Rg5liH+oohXG&#10;UdIR6lpEwdZo3kG1RiIE0PFEQluA1kaq3AN1MymPunlshFe5FyIn+JGm8P9g5d3m0a+QaOh8mAXa&#10;pi62Gtv0pfrYNpO1G8lS28gkXU4vTstzolSSaVqe0s9IZBaHYI8hflPQsrSpeA2dWyJCl3kSm9sQ&#10;e/+9HwUfasi7uLMqlWHdg9LM1Clrjs7yUFcW2UbQjxVSKhcnvakRteqvJ+flWNQYkUvMgAlZG2tH&#10;7AEgSe89dl/r4J9CVVbXGFz+rbA+eIzImcHFMbg1DvBPAJa6GjL3/nuSemoSSy9Q71bIEHptBy9v&#10;DBF+K0JcCSQx0z+iAY33tGgLXcWlNZ6zBvDX8V3yI22RhbOOhqLi4edaoOLMfnekuq+Ts7M0Rflw&#10;dn4xpQO+tby8tbh1ewX0eyb0BHiZt8k/2v1WI7TPNL/LlJVMwknKTQVG3B+uYj+s9AJItVxmN5oc&#10;L+Kte/QygSc2k4aets8C/aC2SDK9g/0AidmR3nrfFOlguY6gTRbjgc+BZ5q6LJjhhUhj/facvQ7v&#10;2OI3AAAA//8DAFBLAwQUAAYACAAAACEAGsPpuN4AAAALAQAADwAAAGRycy9kb3ducmV2LnhtbEyP&#10;wU7DMBBE70j8g7VI3KiNFUMV4lSA6Bm1VIKjE5skIl5HsZu6fD3LCY47O5p5U22yH9ni5jgE1HC7&#10;EsActsEO2Gk4vG1v1sBiMmjNGNBpOLsIm/ryojKlDSfcuWWfOkYhGEujoU9pKjmPbe+8iaswOaTf&#10;Z5i9SXTOHbezOVG4H7kU4o57MyA19GZyz71rv/ZHr+G9FTEvW/59nw/q42V3zs2reNL6+io/PgBL&#10;Lqc/M/ziEzrUxNSEI9rIRg1FIWlL0iClUMDIUawVKQ0pSirgdcX/b6h/AAAA//8DAFBLAQItABQA&#10;BgAIAAAAIQC2gziS/gAAAOEBAAATAAAAAAAAAAAAAAAAAAAAAABbQ29udGVudF9UeXBlc10ueG1s&#10;UEsBAi0AFAAGAAgAAAAhADj9If/WAAAAlAEAAAsAAAAAAAAAAAAAAAAALwEAAF9yZWxzLy5yZWxz&#10;UEsBAi0AFAAGAAgAAAAhAB87/19dAgAADwUAAA4AAAAAAAAAAAAAAAAALgIAAGRycy9lMm9Eb2Mu&#10;eG1sUEsBAi0AFAAGAAgAAAAhABrD6bjeAAAACwEAAA8AAAAAAAAAAAAAAAAAtwQAAGRycy9kb3du&#10;cmV2LnhtbFBLBQYAAAAABAAEAPMAAADCBQAAAAA=&#10;" adj="10800"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07392" behindDoc="0" locked="0" layoutInCell="1" allowOverlap="1" wp14:anchorId="48D68EA0" wp14:editId="21FD1CAB">
                <wp:simplePos x="0" y="0"/>
                <wp:positionH relativeFrom="column">
                  <wp:posOffset>476250</wp:posOffset>
                </wp:positionH>
                <wp:positionV relativeFrom="paragraph">
                  <wp:posOffset>1196975</wp:posOffset>
                </wp:positionV>
                <wp:extent cx="484505" cy="978535"/>
                <wp:effectExtent l="19050" t="0" r="10795" b="31115"/>
                <wp:wrapNone/>
                <wp:docPr id="1673253252" name="Arrow: Down 22"/>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8DA4E2" id="Arrow: Down 22" o:spid="_x0000_s1026" type="#_x0000_t67" style="position:absolute;margin-left:37.5pt;margin-top:94.25pt;width:38.15pt;height:77.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7iXgIAAA8FAAAOAAAAZHJzL2Uyb0RvYy54bWysVFFP2zAQfp+0/2D5fSSt2kErUlSBmCYh&#10;QMDEs3FsYsnxeWe3affrd3bSFMG0h2kvjs939935y3c+v9i1lm0VBgOu4pOTkjPlJNTGvVb8x9P1&#10;lzPOQhSuFhacqvheBX6x+vzpvPNLNYUGbK2QEYgLy85XvInRL4siyEa1IpyAV46cGrAVkUx8LWoU&#10;HaG3tpiW5deiA6w9glQh0OlV7+SrjK+1kvFO66AisxWn3mJeMa8vaS1W52L5isI3Rg5tiH/oohXG&#10;UdER6kpEwTZoPkC1RiIE0PFEQluA1kaqfAe6zaR8d5vHRniV70LkBD/SFP4frLzdPvp7JBo6H5aB&#10;tukWO41t+lJ/bJfJ2o9kqV1kkg5nZ7N5OedMkmtxerooM5nFMdljiN8UtCxtKl5D59aI0GWexPYm&#10;RKpK8Yc4Mo495F3cW5XasO5BaWZqqjrN2Vke6tIi2wr6sUJK5eKkdzWiVv3xZF6OTY0ZuWQGTMja&#10;WDtiDwBJeh+x+16H+JSqsrrG5PJvjfXJY0auDC6Oya1xgH8CsHSroXIffyCppyax9AL1/h4ZQq/t&#10;4OW1IcJvRIj3AknMJHsa0HhHi7bQVVxa4zlrAH+9P0txpC3ycNbRUFQ8/NwIVJzZ745Ut5jMZmmK&#10;sjGbn07JwLeel7cet2kvgX7PhJ4AL/M2xUd72GqE9pnmd52qkks4SbWpwYgH4zL2w0ovgFTrdQ6j&#10;yfEi3rhHLxN4YjNp6Gn3LNAPaosk01s4DJBYvtNbH5syHaw3EbTJYjzyOfBMU5cFM7wQaazf2jnq&#10;+I6tfgMAAP//AwBQSwMEFAAGAAgAAAAhAALOLbbfAAAACgEAAA8AAABkcnMvZG93bnJldi54bWxM&#10;j8FOwzAQRO9I/IO1SNyo05a0JmRTARIgcaP00psbL3HUeB1it03/HvcEx9kZzb4pV6PrxJGG0HpG&#10;mE4yEMS1Ny03CJuv1zsFIkTNRneeCeFMAVbV9VWpC+NP/EnHdWxEKuFQaAQbY19IGWpLToeJ74mT&#10;9+0Hp2OSQyPNoE+p3HVylmUL6XTL6YPVPb1Yqvfrg0NQ2zcv4/jc5HxWD1vz/mHs/gfx9mZ8egQR&#10;aYx/YbjgJ3SoEtPOH9gE0SEs8zQlprtSOYhLIJ/OQewQ5vezBciqlP8nVL8AAAD//wMAUEsBAi0A&#10;FAAGAAgAAAAhALaDOJL+AAAA4QEAABMAAAAAAAAAAAAAAAAAAAAAAFtDb250ZW50X1R5cGVzXS54&#10;bWxQSwECLQAUAAYACAAAACEAOP0h/9YAAACUAQAACwAAAAAAAAAAAAAAAAAvAQAAX3JlbHMvLnJl&#10;bHNQSwECLQAUAAYACAAAACEAQlYO4l4CAAAPBQAADgAAAAAAAAAAAAAAAAAuAgAAZHJzL2Uyb0Rv&#10;Yy54bWxQSwECLQAUAAYACAAAACEAAs4ttt8AAAAKAQAADwAAAAAAAAAAAAAAAAC4BAAAZHJzL2Rv&#10;d25yZXYueG1sUEsFBgAAAAAEAAQA8wAAAMQFAAAAAA==&#10;" adj="16249"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13536" behindDoc="0" locked="0" layoutInCell="1" allowOverlap="1" wp14:anchorId="6A2A6BE9" wp14:editId="61E0BC60">
                <wp:simplePos x="0" y="0"/>
                <wp:positionH relativeFrom="margin">
                  <wp:align>right</wp:align>
                </wp:positionH>
                <wp:positionV relativeFrom="paragraph">
                  <wp:posOffset>321945</wp:posOffset>
                </wp:positionV>
                <wp:extent cx="978535" cy="304800"/>
                <wp:effectExtent l="0" t="19050" r="31115" b="38100"/>
                <wp:wrapNone/>
                <wp:docPr id="994719949" name="Arrow: Right 21"/>
                <wp:cNvGraphicFramePr/>
                <a:graphic xmlns:a="http://schemas.openxmlformats.org/drawingml/2006/main">
                  <a:graphicData uri="http://schemas.microsoft.com/office/word/2010/wordprocessingShape">
                    <wps:wsp>
                      <wps:cNvSpPr/>
                      <wps:spPr>
                        <a:xfrm>
                          <a:off x="0" y="0"/>
                          <a:ext cx="977900" cy="3048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5C4D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26" type="#_x0000_t13" style="position:absolute;margin-left:25.85pt;margin-top:25.35pt;width:77.05pt;height:24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4SXgIAABAFAAAOAAAAZHJzL2Uyb0RvYy54bWysVMFu2zAMvQ/YPwi6r3aydG2DOkXQosOA&#10;og3WDj2rshQLkEWNUuJkXz9KdpyiHXYYdpElkXwknx91ebVrLdsqDAZcxScnJWfKSaiNW1f8x9Pt&#10;p3POQhSuFhacqvheBX61+PjhsvNzNYUGbK2QEYgL885XvInRz4siyEa1IpyAV46MGrAVkY64LmoU&#10;HaG3tpiW5ZeiA6w9glQh0O1Nb+SLjK+1kvFB66AisxWn2mJeMa8vaS0Wl2K+RuEbI4cyxD9U0Qrj&#10;KOkIdSOiYBs076BaIxEC6HgioS1AayNV7oG6mZRvunlshFe5FyIn+JGm8P9g5f320a+QaOh8mAfa&#10;pi52Gtv0pfrYLpO1H8lSu8gkXV6cnV2URKkk0+dydk57QimOwR5D/KqgZWlTcTTrJi4RoctEie1d&#10;iH3AwZGij0XkXdxbleqw7rvSzNSUdpqjsz7UtUW2FfRnhZTKxUlvakSt+uvJaTlWNUbkGjNgQtbG&#10;2hF7AEjae4/d1zr4p1CV5TUGl38rrA8eI3JmcHEMbo0D/BOApa6GzL3/gaSemsTSC9T7FTKEXtzB&#10;y1tDjN+JEFcCSc30k2hC4wMt2kJXcWmN56wB/PX2LvmRuMjCWUdTUfHwcyNQcWa/OZLdxWQ2S2OU&#10;D7PTsykd8LXl5bXFbdproN8zoTfAy7xN/tEethqhfaYBXqasZBJOUm4qMOLhcB37aaUnQKrlMrvR&#10;6HgR79yjlwk8sZk09LR7FugHuUXS6T0cJkjM3+it902RDpabCNpkMR75HHimscuCGZ6INNevz9nr&#10;+JAtfgMAAP//AwBQSwMEFAAGAAgAAAAhAOIGMNXbAAAABgEAAA8AAABkcnMvZG93bnJldi54bWxM&#10;j8FOwzAQRO9I/IO1SNyoUyBtCdlUFVLv0ALq0Y2XOCJeR7GbOnw97gmOoxnNvCnX0XZipMG3jhHm&#10;swwEce10yw3C+357twLhg2KtOseEMJGHdXV9VapCuzO/0bgLjUgl7AuFYELoCyl9bcgqP3M9cfK+&#10;3GBVSHJopB7UOZXbTt5n2UJa1XJaMKqnF0P19+5kEZr9x+eizw/Tq7Obh+kQzbj9iYi3N3HzDCJQ&#10;DH9huOAndKgS09GdWHvRIaQjASHPliAubv44B3FEeFotQVal/I9f/QIAAP//AwBQSwECLQAUAAYA&#10;CAAAACEAtoM4kv4AAADhAQAAEwAAAAAAAAAAAAAAAAAAAAAAW0NvbnRlbnRfVHlwZXNdLnhtbFBL&#10;AQItABQABgAIAAAAIQA4/SH/1gAAAJQBAAALAAAAAAAAAAAAAAAAAC8BAABfcmVscy8ucmVsc1BL&#10;AQItABQABgAIAAAAIQCdNF4SXgIAABAFAAAOAAAAAAAAAAAAAAAAAC4CAABkcnMvZTJvRG9jLnht&#10;bFBLAQItABQABgAIAAAAIQDiBjDV2wAAAAYBAAAPAAAAAAAAAAAAAAAAALgEAABkcnMvZG93bnJl&#10;di54bWxQSwUGAAAAAAQABADzAAAAwAUAAAAA&#10;" adj="18234" fillcolor="#5b9bd5 [3204]" strokecolor="#091723 [484]" strokeweight="1pt">
                <w10:wrap anchorx="margin"/>
              </v:shape>
            </w:pict>
          </mc:Fallback>
        </mc:AlternateContent>
      </w:r>
      <w:r>
        <w:rPr>
          <w:noProof/>
          <w14:ligatures w14:val="standardContextual"/>
        </w:rPr>
        <mc:AlternateContent>
          <mc:Choice Requires="wps">
            <w:drawing>
              <wp:anchor distT="0" distB="0" distL="114300" distR="114300" simplePos="0" relativeHeight="251706368" behindDoc="0" locked="0" layoutInCell="1" allowOverlap="1" wp14:anchorId="787AB709" wp14:editId="07B4AEEB">
                <wp:simplePos x="0" y="0"/>
                <wp:positionH relativeFrom="column">
                  <wp:posOffset>596900</wp:posOffset>
                </wp:positionH>
                <wp:positionV relativeFrom="paragraph">
                  <wp:posOffset>153035</wp:posOffset>
                </wp:positionV>
                <wp:extent cx="374650" cy="336550"/>
                <wp:effectExtent l="19050" t="0" r="25400" b="44450"/>
                <wp:wrapNone/>
                <wp:docPr id="2118675614" name="Arrow: Down 20"/>
                <wp:cNvGraphicFramePr/>
                <a:graphic xmlns:a="http://schemas.openxmlformats.org/drawingml/2006/main">
                  <a:graphicData uri="http://schemas.microsoft.com/office/word/2010/wordprocessingShape">
                    <wps:wsp>
                      <wps:cNvSpPr/>
                      <wps:spPr>
                        <a:xfrm>
                          <a:off x="0" y="0"/>
                          <a:ext cx="374650" cy="3365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63BFD" id="Arrow: Down 20" o:spid="_x0000_s1026" type="#_x0000_t67" style="position:absolute;margin-left:47pt;margin-top:12.05pt;width:29.5pt;height: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0HXwIAAA8FAAAOAAAAZHJzL2Uyb0RvYy54bWysVMFu2zAMvQ/YPwi6r3bSpN2COkXQosOA&#10;og3WDj2rslQLkEWNUuJkXz9KdpyiHXYYdpElkXwknx91cblrLdsqDAZcxScnJWfKSaiNe6n4j8eb&#10;T585C1G4WlhwquJ7Ffjl8uOHi84v1BQasLVCRiAuLDpf8SZGvyiKIBvVinACXjkyasBWRDriS1Gj&#10;6Ai9tcW0LM+KDrD2CFKFQLfXvZEvM77WSsZ7rYOKzFacaot5xbw+p7VYXojFCwrfGDmUIf6hilYY&#10;R0lHqGsRBdugeQfVGokQQMcTCW0BWhupcg/UzaR8081DI7zKvRA5wY80hf8HK++2D36NREPnwyLQ&#10;NnWx09imL9XHdpms/UiW2kUm6fL0fHY2J0olmU5Pz+a0J5TiGOwxxK8KWpY2Fa+hcytE6DJPYnsb&#10;Yu9/8KPgYw15F/dWpTKs+640MzVlneboLA91ZZFtBf1YIaVycdKbGlGr/noyL8tDUWNELjEDJmRt&#10;rB2xB4AkvffYfa2DfwpVWV1jcPm3wvrgMSJnBhfH4NY4wD8BWOpqyNz7H0jqqUksPUO9XyND6LUd&#10;vLwxRPitCHEtkMRM/4gGNN7Toi10FZfWeM4awF9v75IfaYssnHU0FBUPPzcCFWf2myPVfZnMZmmK&#10;8mE2P5/SAV9bnl9b3Ka9Avo9E3oCvMzb5B/tYasR2iea31XKSibhJOWmAiMeDlexH1Z6AaRarbIb&#10;TY4X8dY9eJnAE5tJQ4+7J4F+UFskmd7BYYDE4o3eet8U6WC1iaBNFuORz4FnmrosmOGFSGP9+py9&#10;ju/Y8jcAAAD//wMAUEsDBBQABgAIAAAAIQBcyhhW3QAAAAgBAAAPAAAAZHJzL2Rvd25yZXYueG1s&#10;TI/BTsMwEETvSPyDtUjcqJ3SkjZkUwGiZ9RSCY5OsiQR8TqK3dTl63FPcJyd1cybfBNMLyYaXWcZ&#10;IZkpEMSVrTtuEA7v27sVCOc117q3TAhncrAprq9yndX2xDua9r4RMYRdphFa74dMSle1ZLSb2YE4&#10;el92NNpHOTayHvUphptezpV6kEZ3HBtaPdBLS9X3/mgQPirlwrSVP2k4LD9fd+dQvqlnxNub8PQI&#10;wlPwf89wwY/oUESm0h65dqJHWC/iFI8wXyQgLv7yPh5KhDRNQBa5/D+g+AUAAP//AwBQSwECLQAU&#10;AAYACAAAACEAtoM4kv4AAADhAQAAEwAAAAAAAAAAAAAAAAAAAAAAW0NvbnRlbnRfVHlwZXNdLnht&#10;bFBLAQItABQABgAIAAAAIQA4/SH/1gAAAJQBAAALAAAAAAAAAAAAAAAAAC8BAABfcmVscy8ucmVs&#10;c1BLAQItABQABgAIAAAAIQBUCi0HXwIAAA8FAAAOAAAAAAAAAAAAAAAAAC4CAABkcnMvZTJvRG9j&#10;LnhtbFBLAQItABQABgAIAAAAIQBcyhhW3QAAAAgBAAAPAAAAAAAAAAAAAAAAALkEAABkcnMvZG93&#10;bnJldi54bWxQSwUGAAAAAAQABADzAAAAwwUAAAAA&#10;" adj="10800" fillcolor="#5b9bd5 [3204]" strokecolor="#091723 [484]" strokeweight="1pt"/>
            </w:pict>
          </mc:Fallback>
        </mc:AlternateContent>
      </w:r>
    </w:p>
    <w:p w14:paraId="4F6FC591" w14:textId="77777777" w:rsidR="00924426" w:rsidRDefault="00924426" w:rsidP="00924426"/>
    <w:p w14:paraId="0DFB2C90" w14:textId="77777777" w:rsidR="00924426" w:rsidRDefault="00924426" w:rsidP="00924426"/>
    <w:p w14:paraId="77E93E77" w14:textId="77777777" w:rsidR="00924426" w:rsidRDefault="00924426" w:rsidP="00924426"/>
    <w:p w14:paraId="4A0E573D" w14:textId="77777777" w:rsidR="00924426" w:rsidRDefault="00924426" w:rsidP="00924426"/>
    <w:p w14:paraId="23358A51" w14:textId="178E05BC" w:rsidR="00924426" w:rsidRDefault="00924426" w:rsidP="00924426">
      <w:r>
        <w:rPr>
          <w:noProof/>
          <w14:ligatures w14:val="standardContextual"/>
        </w:rPr>
        <mc:AlternateContent>
          <mc:Choice Requires="wps">
            <w:drawing>
              <wp:anchor distT="0" distB="0" distL="114300" distR="114300" simplePos="0" relativeHeight="251701248" behindDoc="0" locked="0" layoutInCell="1" allowOverlap="1" wp14:anchorId="16CCDBF8" wp14:editId="4718A566">
                <wp:simplePos x="0" y="0"/>
                <wp:positionH relativeFrom="column">
                  <wp:posOffset>4559300</wp:posOffset>
                </wp:positionH>
                <wp:positionV relativeFrom="paragraph">
                  <wp:posOffset>19685</wp:posOffset>
                </wp:positionV>
                <wp:extent cx="292100" cy="234950"/>
                <wp:effectExtent l="19050" t="0" r="12700" b="31750"/>
                <wp:wrapNone/>
                <wp:docPr id="2097952584" name="Arrow: Down 19"/>
                <wp:cNvGraphicFramePr/>
                <a:graphic xmlns:a="http://schemas.openxmlformats.org/drawingml/2006/main">
                  <a:graphicData uri="http://schemas.microsoft.com/office/word/2010/wordprocessingShape">
                    <wps:wsp>
                      <wps:cNvSpPr/>
                      <wps:spPr>
                        <a:xfrm>
                          <a:off x="0" y="0"/>
                          <a:ext cx="292100" cy="2349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22577" id="Arrow: Down 19" o:spid="_x0000_s1026" type="#_x0000_t67" style="position:absolute;margin-left:359pt;margin-top:1.55pt;width:23pt;height: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mXwIAAA8FAAAOAAAAZHJzL2Uyb0RvYy54bWysVMFu2zAMvQ/YPwi6r7azdFuDOkXQosOA&#10;og3WDj2rslQLkEWNUuJkXz9KdpyiHXYYdpFFkXyknh91frHrLNsqDAZczauTkjPlJDTGPdf8x8P1&#10;hy+chShcIyw4VfO9Cvxi+f7dee8XagYt2EYhIxAXFr2veRujXxRFkK3qRDgBrxw5NWAnIpn4XDQo&#10;ekLvbDEry09FD9h4BKlCoNOrwcmXGV9rJeOd1kFFZmtOvcW8Yl6f0losz8XiGYVvjRzbEP/QRSeM&#10;o6IT1JWIgm3QvIHqjEQIoOOJhK4ArY1U+Q50m6p8dZv7VniV70LkBD/RFP4frLzd3vs1Eg29D4tA&#10;23SLncYufak/tstk7Sey1C4ySYezs1lVEqWSXLOP87PTTGZxTPYY4lcFHUubmjfQuxUi9Jknsb0J&#10;kapS/CGOjGMPeRf3VqU2rPuuNDNNqpqzszzUpUW2FfRjhZTKxWpwtaJRw3F1WlKDQ5EpI5fMgAlZ&#10;G2sn7BEgSe8t9gAzxqdUldU1JZd/a2xInjJyZXBxSu6MA/wTgKVbjZWH+ANJAzWJpSdo9mtkCIO2&#10;g5fXhgi/ESGuBZKY6R/RgMY7WrSFvubSGs9ZC/jr9VmKI22Rh7OehqLm4edGoOLMfnOkurNqPk9T&#10;lI356ecZGfjS8/TS4zbdJdDvqegJ8DJvU3y0h61G6B5pflepKrmEk1SbGox4MC7jMKz0Aki1WuUw&#10;mhwv4o279zKBJzaThh52jwL9qLZIMr2FwwCJxSu9DbEp08FqE0GbLMYjnyPPNHVZMOMLkcb6pZ2j&#10;ju/Y8jcAAAD//wMAUEsDBBQABgAIAAAAIQBtu6jV3AAAAAgBAAAPAAAAZHJzL2Rvd25yZXYueG1s&#10;TI/BTsMwEETvSPyDtUjcqB0oTRWyqQDRM2qpBEcnXpKIeB3Fbury9ZgTHEczmnlTbqIdxEyT7x0j&#10;ZAsFgrhxpucW4fC2vVmD8EGz0YNjQjiTh011eVHqwrgT72jeh1akEvaFRuhCGAspfdOR1X7hRuLk&#10;fbrJ6pDk1Eoz6VMqt4O8VWolre45LXR6pOeOmq/90SK8N8rHeSu/83i4/3jZnWP9qp4Qr6/i4wOI&#10;QDH8heEXP6FDlZhqd2TjxYCQZ+v0JSDcZSCSn6+WSdcIS5WBrEr5/0D1AwAA//8DAFBLAQItABQA&#10;BgAIAAAAIQC2gziS/gAAAOEBAAATAAAAAAAAAAAAAAAAAAAAAABbQ29udGVudF9UeXBlc10ueG1s&#10;UEsBAi0AFAAGAAgAAAAhADj9If/WAAAAlAEAAAsAAAAAAAAAAAAAAAAALwEAAF9yZWxzLy5yZWxz&#10;UEsBAi0AFAAGAAgAAAAhAJv9MaZfAgAADwUAAA4AAAAAAAAAAAAAAAAALgIAAGRycy9lMm9Eb2Mu&#10;eG1sUEsBAi0AFAAGAAgAAAAhAG27qNXcAAAACAEAAA8AAAAAAAAAAAAAAAAAuQQAAGRycy9kb3du&#10;cmV2LnhtbFBLBQYAAAAABAAEAPMAAADCBQAAAAA=&#10;" adj="10800" fillcolor="#5b9bd5 [3204]" strokecolor="#091723 [484]" strokeweight="1pt"/>
            </w:pict>
          </mc:Fallback>
        </mc:AlternateContent>
      </w:r>
      <w:r>
        <w:t xml:space="preserve">                                                                          </w:t>
      </w:r>
    </w:p>
    <w:p w14:paraId="58080005" w14:textId="3B30D56C" w:rsidR="00924426" w:rsidRDefault="00924426" w:rsidP="00924426">
      <w:r>
        <w:rPr>
          <w:noProof/>
          <w14:ligatures w14:val="standardContextual"/>
        </w:rPr>
        <mc:AlternateContent>
          <mc:Choice Requires="wps">
            <w:drawing>
              <wp:anchor distT="0" distB="0" distL="114300" distR="114300" simplePos="0" relativeHeight="251719680" behindDoc="0" locked="0" layoutInCell="1" allowOverlap="1" wp14:anchorId="6C4FF1D0" wp14:editId="0F8BB261">
                <wp:simplePos x="0" y="0"/>
                <wp:positionH relativeFrom="column">
                  <wp:posOffset>2686050</wp:posOffset>
                </wp:positionH>
                <wp:positionV relativeFrom="paragraph">
                  <wp:posOffset>2426970</wp:posOffset>
                </wp:positionV>
                <wp:extent cx="406400" cy="285750"/>
                <wp:effectExtent l="38100" t="0" r="0" b="38100"/>
                <wp:wrapNone/>
                <wp:docPr id="1537141606" name="Arrow: Down 17"/>
                <wp:cNvGraphicFramePr/>
                <a:graphic xmlns:a="http://schemas.openxmlformats.org/drawingml/2006/main">
                  <a:graphicData uri="http://schemas.microsoft.com/office/word/2010/wordprocessingShape">
                    <wps:wsp>
                      <wps:cNvSpPr/>
                      <wps:spPr>
                        <a:xfrm>
                          <a:off x="0" y="0"/>
                          <a:ext cx="406400" cy="2857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7F1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11.5pt;margin-top:191.1pt;width:32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DWQXwIAAA8FAAAOAAAAZHJzL2Uyb0RvYy54bWysVFFP2zAQfp+0/2D5fSStWmAVKapATJMQ&#10;IMrEs3FsYsnxeWe3affrd3bSFMG0h2kvjs939935y3e+uNy1lm0VBgOu4pOTkjPlJNTGvVb8x9PN&#10;l3POQhSuFhacqvheBX65/PzpovMLNYUGbK2QEYgLi85XvInRL4oiyEa1IpyAV46cGrAVkUx8LWoU&#10;HaG3tpiW5WnRAdYeQaoQ6PS6d/JlxtdayXivdVCR2YpTbzGvmNeXtBbLC7F4ReEbI4c2xD900Qrj&#10;qOgIdS2iYBs0H6BaIxEC6HgioS1AayNVvgPdZlK+u826EV7luxA5wY80hf8HK++2a/+AREPnwyLQ&#10;Nt1ip7FNX+qP7TJZ+5EstYtM0uGsPJ2VRKkk1/R8fjbPZBbHZI8hflPQsrSpeA2dWyFCl3kS29sQ&#10;qSrFH+LIOPaQd3FvVWrDukelmamp6jRnZ3moK4tsK+jHCimVi5Pe1Yha9ceTeUkN9kXGjFwyAyZk&#10;bawdsQeAJL2P2D3MEJ9SVVbXmFz+rbE+eczIlcHFMbk1DvBPAJZuNVTu4w8k9dQkll6g3j8gQ+i1&#10;Hby8MUT4rQjxQSCJmf4RDWi8p0Vb6CourfGcNYC/3p+lONIWeTjraCgqHn5uBCrO7HdHqvs6mc3S&#10;FGVjNj+bkoFvPS9vPW7TXgH9ngk9AV7mbYqP9rDVCO0zze8qVSWXcJJqU4MRD8ZV7IeVXgCpVqsc&#10;RpPjRbx1ay8TeGIzaehp9yzQD2qLJNM7OAyQWLzTWx+bMh2sNhG0yWI88jnwTFOXBTO8EGms39o5&#10;6viOLX8DAAD//wMAUEsDBBQABgAIAAAAIQC30UY/3wAAAAsBAAAPAAAAZHJzL2Rvd25yZXYueG1s&#10;TI/BTsMwEETvSPyDtUjcqI1bSBTiVIDoGbVUgqMTmyQiXkexm7p8PdsTPe7MaPZNuU5uYLOdQu9R&#10;wf1CALPYeNNjq2D/sbnLgYWo0ejBo1VwsgHW1fVVqQvjj7i18y62jEowFFpBF+NYcB6azjodFn60&#10;SN63n5yOdE4tN5M+UrkbuBTikTvdI33o9GhfO9v87A5OwWcjQpo3/DdL+4evt+0p1e/iRanbm/T8&#10;BCzaFP/DcMYndKiIqfYHNIENClZySVuigmUuJTBKrPKMlPpsZRJ4VfLLDdUfAAAA//8DAFBLAQIt&#10;ABQABgAIAAAAIQC2gziS/gAAAOEBAAATAAAAAAAAAAAAAAAAAAAAAABbQ29udGVudF9UeXBlc10u&#10;eG1sUEsBAi0AFAAGAAgAAAAhADj9If/WAAAAlAEAAAsAAAAAAAAAAAAAAAAALwEAAF9yZWxzLy5y&#10;ZWxzUEsBAi0AFAAGAAgAAAAhAG/UNZBfAgAADwUAAA4AAAAAAAAAAAAAAAAALgIAAGRycy9lMm9E&#10;b2MueG1sUEsBAi0AFAAGAAgAAAAhALfRRj/fAAAACwEAAA8AAAAAAAAAAAAAAAAAuQQAAGRycy9k&#10;b3ducmV2LnhtbFBLBQYAAAAABAAEAPMAAADFBQAAAAA=&#10;" adj="10800"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20704" behindDoc="0" locked="0" layoutInCell="1" allowOverlap="1" wp14:anchorId="51FCA821" wp14:editId="62C63005">
                <wp:simplePos x="0" y="0"/>
                <wp:positionH relativeFrom="margin">
                  <wp:posOffset>2628900</wp:posOffset>
                </wp:positionH>
                <wp:positionV relativeFrom="paragraph">
                  <wp:posOffset>4128770</wp:posOffset>
                </wp:positionV>
                <wp:extent cx="317500" cy="298450"/>
                <wp:effectExtent l="19050" t="0" r="25400" b="44450"/>
                <wp:wrapNone/>
                <wp:docPr id="1932580876" name="Arrow: Down 16"/>
                <wp:cNvGraphicFramePr/>
                <a:graphic xmlns:a="http://schemas.openxmlformats.org/drawingml/2006/main">
                  <a:graphicData uri="http://schemas.microsoft.com/office/word/2010/wordprocessingShape">
                    <wps:wsp>
                      <wps:cNvSpPr/>
                      <wps:spPr>
                        <a:xfrm>
                          <a:off x="0" y="0"/>
                          <a:ext cx="317500" cy="2984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1D2B3" id="Arrow: Down 16" o:spid="_x0000_s1026" type="#_x0000_t67" style="position:absolute;margin-left:207pt;margin-top:325.1pt;width:25pt;height:2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hyXgIAAA8FAAAOAAAAZHJzL2Uyb0RvYy54bWysVMFu2zAMvQ/YPwi6r46zdG2DOEXQosOA&#10;oi3WDj0rslQLkEWNUuJkXz9KdpyiHXYYdpFFkXyknh+1uNy1lm0VBgOu4uXJhDPlJNTGvVT8x9PN&#10;p3POQhSuFhacqvheBX65/Phh0fm5mkIDtlbICMSFeecr3sTo50URZKNaEU7AK0dODdiKSCa+FDWK&#10;jtBbW0wnky9FB1h7BKlCoNPr3smXGV9rJeO91kFFZitOvcW8Yl7XaS2WCzF/QeEbI4c2xD900Qrj&#10;qOgIdS2iYBs076BaIxEC6HgioS1AayNVvgPdppy8uc1jI7zKdyFygh9pCv8PVt5tH/0DEg2dD/NA&#10;23SLncY2fak/tstk7Uey1C4ySYefy7PTCVEqyTW9OJ+dZjKLY7LHEL8qaFnaVLyGzq0Qocs8ie1t&#10;iFSV4g9xZBx7yLu4tyq1Yd13pZmpqeo0Z2d5qCuLbCvoxwoplYtl72pErfrjkvo7NDVm5JIZMCFr&#10;Y+2IPQAk6b3H7nsd4lOqyuoakyd/a6xPHjNyZXBxTG6NA/wTgKVbDZX7+ANJPTWJpTXU+wdkCL22&#10;g5c3hgi/FSE+CCQx0z+iAY33tGgLXcWlNZ6zBvDX27MUR9oiD2cdDUXFw8+NQMWZ/eZIdRflbJam&#10;KBuz07MpGfjas37tcZv2Cuj3lPQEeJm3KT7aw1YjtM80v6tUlVzCSapNDUY8GFexH1Z6AaRarXIY&#10;TY4X8dY9epnAE5tJQ0+7Z4F+UFskmd7BYYDE/I3e+tiU6WC1iaBNFuORz4FnmrosmOGFSGP92s5R&#10;x3ds+RsAAP//AwBQSwMEFAAGAAgAAAAhADv3qNHfAAAACwEAAA8AAABkcnMvZG93bnJldi54bWxM&#10;j8FOwzAQRO9I/IO1SNyo3ShNIcSpANEzaqkERydZkoh4HcVu6vL1bE9w3NnRzJtiE+0gZpx870jD&#10;cqFAINWu6anVcHjf3t2D8MFQYwZHqOGMHjbl9VVh8sadaIfzPrSCQ8jnRkMXwphL6esOrfELNyLx&#10;78tN1gQ+p1Y2kzlxuB1kolQmremJGzoz4kuH9ff+aDV81MrHeSt/1vGw+nzdnWP1pp61vr2JT48g&#10;AsbwZ4YLPqNDyUyVO1LjxaAhXaa8JWjIVioBwY40uygVKw/rBGRZyP8byl8AAAD//wMAUEsBAi0A&#10;FAAGAAgAAAAhALaDOJL+AAAA4QEAABMAAAAAAAAAAAAAAAAAAAAAAFtDb250ZW50X1R5cGVzXS54&#10;bWxQSwECLQAUAAYACAAAACEAOP0h/9YAAACUAQAACwAAAAAAAAAAAAAAAAAvAQAAX3JlbHMvLnJl&#10;bHNQSwECLQAUAAYACAAAACEAMLTocl4CAAAPBQAADgAAAAAAAAAAAAAAAAAuAgAAZHJzL2Uyb0Rv&#10;Yy54bWxQSwECLQAUAAYACAAAACEAO/eo0d8AAAALAQAADwAAAAAAAAAAAAAAAAC4BAAAZHJzL2Rv&#10;d25yZXYueG1sUEsFBgAAAAAEAAQA8wAAAMQFAAAAAA==&#10;" adj="10800" fillcolor="#5b9bd5 [3204]" strokecolor="#091723 [484]" strokeweight="1pt">
                <w10:wrap anchorx="margin"/>
              </v:shape>
            </w:pict>
          </mc:Fallback>
        </mc:AlternateContent>
      </w:r>
      <w:r>
        <w:rPr>
          <w:noProof/>
          <w14:ligatures w14:val="standardContextual"/>
        </w:rPr>
        <mc:AlternateContent>
          <mc:Choice Requires="wps">
            <w:drawing>
              <wp:anchor distT="45720" distB="45720" distL="114300" distR="114300" simplePos="0" relativeHeight="251718656" behindDoc="0" locked="0" layoutInCell="1" allowOverlap="1" wp14:anchorId="64CAE5A9" wp14:editId="5D218D11">
                <wp:simplePos x="0" y="0"/>
                <wp:positionH relativeFrom="margin">
                  <wp:posOffset>2317750</wp:posOffset>
                </wp:positionH>
                <wp:positionV relativeFrom="paragraph">
                  <wp:posOffset>2700020</wp:posOffset>
                </wp:positionV>
                <wp:extent cx="1187450" cy="1428750"/>
                <wp:effectExtent l="0" t="0" r="12700" b="19050"/>
                <wp:wrapSquare wrapText="bothSides"/>
                <wp:docPr id="150533048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28750"/>
                        </a:xfrm>
                        <a:prstGeom prst="rect">
                          <a:avLst/>
                        </a:prstGeom>
                        <a:solidFill>
                          <a:schemeClr val="accent2"/>
                        </a:solidFill>
                        <a:ln w="9525">
                          <a:solidFill>
                            <a:srgbClr val="000000"/>
                          </a:solidFill>
                          <a:miter lim="800000"/>
                          <a:headEnd/>
                          <a:tailEnd/>
                        </a:ln>
                      </wps:spPr>
                      <wps:txbx>
                        <w:txbxContent>
                          <w:p w14:paraId="74A84AC6" w14:textId="77777777" w:rsidR="00924426" w:rsidRDefault="00924426" w:rsidP="00924426">
                            <w:r>
                              <w:t>Consideration of depth of investigation.</w:t>
                            </w:r>
                          </w:p>
                          <w:p w14:paraId="774996BF" w14:textId="77777777" w:rsidR="00924426" w:rsidRDefault="00924426" w:rsidP="00924426">
                            <w:r>
                              <w:t>Media/economic/phone/ANPR</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CAE5A9" id="Text Box 15" o:spid="_x0000_s1049" type="#_x0000_t202" style="position:absolute;margin-left:182.5pt;margin-top:212.6pt;width:93.5pt;height:112.5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dKgIAAFMEAAAOAAAAZHJzL2Uyb0RvYy54bWysVMFu2zAMvQ/YPwi6L46NZEmNOEWXrsOA&#10;rh3Q7QNkWY6FSaImKbG7rx8lu2na7TTMB0IUqUfykfTmctCKHIXzEkxF89mcEmE4NNLsK/r92827&#10;NSU+MNMwBUZU9FF4erl9+2bT21IU0IFqhCMIYnzZ24p2IdgyyzzvhGZ+BlYYNLbgNAuoun3WONYj&#10;ulZZMZ+/z3pwjXXAhfd4ez0a6Tbht63g4b5tvQhEVRRzC0m6JOsos+2GlXvHbCf5lAb7hyw0kwaD&#10;nqCuWWDk4OQfUFpyBx7aMOOgM2hbyUWqAavJ56+qeeiYFakWJMfbE03+/8Hyu+OD/epIGD7AgA1M&#10;RXh7C/yHJwZ2HTN7ceUc9J1gDQbOI2VZb305PY1U+9JHkLr/Ag02mR0CJKChdTqygnUSRMcGPJ5I&#10;F0MgPIbM16vFEk0cbfmiWK9QiTFY+fTcOh8+CdAkHirqsKsJnh1vfRhdn1xiNA9KNjdSqaTESRI7&#10;5ciR4QwwzoUJxRTghacypK/oxbJYjiS8QHH7+oQxT9/fILQMOM1K6oquT06sjNR9NE2atcCkGs9Y&#10;oDITl5G+kcgw1AORTUWLxHTktobmEdl1ME4vblu4R9EqwHy5kpaSDtyv13fRDwcFLZT0OOEV9T8P&#10;zAlK1GeDnbzIF4u4EklZLFcFKu7cUp9bmOEIVdFAyXjchbRGkWMDV9jxVqZePGc81YaTm7o5bVlc&#10;jXM9eT3/C7a/AQAA//8DAFBLAwQUAAYACAAAACEAjnuxhd8AAAALAQAADwAAAGRycy9kb3ducmV2&#10;LnhtbEyPwU7DMBBE70j8g7VI3KhTQ6qSxqkAKUhwKoUPcONtEiVeR7HTpnw9ywmOOzOafZNvZ9eL&#10;E46h9aRhuUhAIFXetlRr+Pos79YgQjRkTe8JNVwwwLa4vspNZv2ZPvC0j7XgEgqZ0dDEOGRShqpB&#10;Z8LCD0jsHf3oTORzrKUdzZnLXS9VkqykMy3xh8YM+NJg1e0np0Gtd7MrXyf7vHwvH7vxLfm+xE7r&#10;25v5aQMi4hz/wvCLz+hQMNPBT2SD6DXcr1LeEjU8qFSB4ESaKlYOGthRIItc/t9Q/AAAAP//AwBQ&#10;SwECLQAUAAYACAAAACEAtoM4kv4AAADhAQAAEwAAAAAAAAAAAAAAAAAAAAAAW0NvbnRlbnRfVHlw&#10;ZXNdLnhtbFBLAQItABQABgAIAAAAIQA4/SH/1gAAAJQBAAALAAAAAAAAAAAAAAAAAC8BAABfcmVs&#10;cy8ucmVsc1BLAQItABQABgAIAAAAIQAMNf/dKgIAAFMEAAAOAAAAAAAAAAAAAAAAAC4CAABkcnMv&#10;ZTJvRG9jLnhtbFBLAQItABQABgAIAAAAIQCOe7GF3wAAAAsBAAAPAAAAAAAAAAAAAAAAAIQEAABk&#10;cnMvZG93bnJldi54bWxQSwUGAAAAAAQABADzAAAAkAUAAAAA&#10;" fillcolor="#ed7d31 [3205]">
                <v:textbox>
                  <w:txbxContent>
                    <w:p w14:paraId="74A84AC6" w14:textId="77777777" w:rsidR="00924426" w:rsidRDefault="00924426" w:rsidP="00924426">
                      <w:r>
                        <w:t>Consideration of depth of investigation.</w:t>
                      </w:r>
                    </w:p>
                    <w:p w14:paraId="774996BF" w14:textId="77777777" w:rsidR="00924426" w:rsidRDefault="00924426" w:rsidP="00924426">
                      <w:r>
                        <w:t>Media/economic/phone/ANPR</w:t>
                      </w:r>
                    </w:p>
                  </w:txbxContent>
                </v:textbox>
                <w10:wrap type="square" anchorx="margin"/>
              </v:shape>
            </w:pict>
          </mc:Fallback>
        </mc:AlternateContent>
      </w:r>
      <w:r>
        <w:rPr>
          <w:noProof/>
          <w14:ligatures w14:val="standardContextual"/>
        </w:rPr>
        <mc:AlternateContent>
          <mc:Choice Requires="wps">
            <w:drawing>
              <wp:anchor distT="0" distB="0" distL="114300" distR="114300" simplePos="0" relativeHeight="251717632" behindDoc="0" locked="0" layoutInCell="1" allowOverlap="1" wp14:anchorId="56D95EE8" wp14:editId="71455891">
                <wp:simplePos x="0" y="0"/>
                <wp:positionH relativeFrom="column">
                  <wp:posOffset>1473200</wp:posOffset>
                </wp:positionH>
                <wp:positionV relativeFrom="paragraph">
                  <wp:posOffset>4484370</wp:posOffset>
                </wp:positionV>
                <wp:extent cx="374650" cy="319405"/>
                <wp:effectExtent l="0" t="19050" r="44450" b="42545"/>
                <wp:wrapNone/>
                <wp:docPr id="1308204260" name="Arrow: Right 14"/>
                <wp:cNvGraphicFramePr/>
                <a:graphic xmlns:a="http://schemas.openxmlformats.org/drawingml/2006/main">
                  <a:graphicData uri="http://schemas.microsoft.com/office/word/2010/wordprocessingShape">
                    <wps:wsp>
                      <wps:cNvSpPr/>
                      <wps:spPr>
                        <a:xfrm>
                          <a:off x="0" y="0"/>
                          <a:ext cx="374650" cy="319405"/>
                        </a:xfrm>
                        <a:prstGeom prst="rightArrow">
                          <a:avLst>
                            <a:gd name="adj1" fmla="val 50000"/>
                            <a:gd name="adj2" fmla="val 46923"/>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4067D" id="Arrow: Right 14" o:spid="_x0000_s1026" type="#_x0000_t13" style="position:absolute;margin-left:116pt;margin-top:353.1pt;width:29.5pt;height:2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5BihgIAAGEFAAAOAAAAZHJzL2Uyb0RvYy54bWysVE1v2zAMvQ/YfxB0X22nSbsGdYqgRYcB&#10;RVusHXpWZSnWoK9RSpzs14+SHSdohx2G+SCLIvlIPpG6vNoaTTYCgnK2ptVJSYmw3DXKrmr6/fn2&#10;02dKQmS2YdpZUdOdCPRq8fHDZefnYuJapxsBBEFsmHe+pm2Mfl4UgbfCsHDivLColA4MiyjCqmiA&#10;dYhudDEpy7Oic9B4cFyEgKc3vZIuMr6UgscHKYOIRNcUc4t5hby+prVYXLL5CphvFR/SYP+QhWHK&#10;YtAR6oZFRtag3kEZxcEFJ+MJd6ZwUioucg1YTVW+qeapZV7kWpCc4Eeawv+D5febJ/8ISEPnwzzg&#10;NlWxlWDSH/Mj20zWbiRLbCPheHh6Pj2bIaUcVafVxbScJTKLg7OHEL8IZ0ja1BTUqo1LANdlotjm&#10;LsTMWEMsM9garPlRUSKNxgvYME1mJX7DBR3ZTI5tpmcXk9Mh7oCIGewjYzqHqvIu7rRIQbX9JiRR&#10;DdYxyenkhhPXGgiGxlw4FzZWvapljeiPq5TTEG70yEVnwIQsldYj9gCQmvk9ds/WYJ9cRe7X0bn8&#10;W2K98+iRIzsbR2ejrIM/AWisaojc2+9J6qlJLL26ZvcIBFw/LcHzW4VXeMdCfGSAt4O3jiMfH3CR&#10;2nU15Vp5SloHv96eJTvsVtRQ0uGY1TT8XDMQlOivFvv4oppO01xmYTo7n6AAx5rXY41dm2uH14N9&#10;glnlbbKPer+V4MwLvgjLFBVVzHKMjQlG2AvXsR9/fFO4WC6zGc6iZ/HOPnmewBObqYeety8M/NC/&#10;ERv/3u1Hks1zu/VMHmyTp3XLdXRSxaQ88DkIOMe5YYY3Jz0Ux3K2OryMi98AAAD//wMAUEsDBBQA&#10;BgAIAAAAIQDc6XC84QAAAAsBAAAPAAAAZHJzL2Rvd25yZXYueG1sTI/BTsMwEETvSPyDtUhcUOs0&#10;qKGEOFWFhCoOSBAKZ9feJoF4HWK3CX/PcoLjzo5m3hTryXXihENoPSlYzBMQSMbblmoFu9eH2QpE&#10;iJqs7jyhgm8MsC7PzwqdWz/SC56qWAsOoZBrBU2MfS5lMA06Hea+R+LfwQ9ORz6HWtpBjxzuOpkm&#10;SSadbokbGt3jfYPmszo6BdtHs/XyfdUenuKVkdVmfPv6eFbq8mLa3IGIOMU/M/ziMzqUzLT3R7JB&#10;dArS65S3RAU3SZaCYEd6u2Blz8oyW4IsC/l/Q/kDAAD//wMAUEsBAi0AFAAGAAgAAAAhALaDOJL+&#10;AAAA4QEAABMAAAAAAAAAAAAAAAAAAAAAAFtDb250ZW50X1R5cGVzXS54bWxQSwECLQAUAAYACAAA&#10;ACEAOP0h/9YAAACUAQAACwAAAAAAAAAAAAAAAAAvAQAAX3JlbHMvLnJlbHNQSwECLQAUAAYACAAA&#10;ACEAaWuQYoYCAABhBQAADgAAAAAAAAAAAAAAAAAuAgAAZHJzL2Uyb0RvYy54bWxQSwECLQAUAAYA&#10;CAAAACEA3OlwvOEAAAALAQAADwAAAAAAAAAAAAAAAADgBAAAZHJzL2Rvd25yZXYueG1sUEsFBgAA&#10;AAAEAAQA8wAAAO4FAAAAAA==&#10;" adj="12959" fillcolor="#5b9bd5 [3204]" strokecolor="#091723 [484]" strokeweight="1pt"/>
            </w:pict>
          </mc:Fallback>
        </mc:AlternateContent>
      </w:r>
      <w:r>
        <w:rPr>
          <w:noProof/>
          <w14:ligatures w14:val="standardContextual"/>
        </w:rPr>
        <mc:AlternateContent>
          <mc:Choice Requires="wps">
            <w:drawing>
              <wp:anchor distT="45720" distB="45720" distL="114300" distR="114300" simplePos="0" relativeHeight="251716608" behindDoc="0" locked="0" layoutInCell="1" allowOverlap="1" wp14:anchorId="6C1AD44D" wp14:editId="1469FEAB">
                <wp:simplePos x="0" y="0"/>
                <wp:positionH relativeFrom="column">
                  <wp:posOffset>1850390</wp:posOffset>
                </wp:positionH>
                <wp:positionV relativeFrom="paragraph">
                  <wp:posOffset>4405630</wp:posOffset>
                </wp:positionV>
                <wp:extent cx="2320290" cy="396875"/>
                <wp:effectExtent l="0" t="0" r="12700" b="13970"/>
                <wp:wrapSquare wrapText="bothSides"/>
                <wp:docPr id="2596950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86080"/>
                        </a:xfrm>
                        <a:prstGeom prst="rect">
                          <a:avLst/>
                        </a:prstGeom>
                        <a:solidFill>
                          <a:srgbClr val="BF95DF"/>
                        </a:solidFill>
                        <a:ln w="9525">
                          <a:solidFill>
                            <a:srgbClr val="000000"/>
                          </a:solidFill>
                          <a:miter lim="800000"/>
                          <a:headEnd/>
                          <a:tailEnd/>
                        </a:ln>
                      </wps:spPr>
                      <wps:txbx>
                        <w:txbxContent>
                          <w:p w14:paraId="5D29114D" w14:textId="77777777" w:rsidR="00924426" w:rsidRDefault="00924426" w:rsidP="00924426">
                            <w:r>
                              <w:t>Missing Person is found /returns</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C1AD44D" id="Text Box 13" o:spid="_x0000_s1050" type="#_x0000_t202" style="position:absolute;margin-left:145.7pt;margin-top:346.9pt;width:182.7pt;height:31.25pt;z-index:2517166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gppKAIAAE8EAAAOAAAAZHJzL2Uyb0RvYy54bWysVMFu2zAMvQ/YPwi6L3bcpEuMOEWbLMOA&#10;bh3Q7gNkWY6FyaImKbGzry8lp2mQrZdhPgiiSD2R75Fe3PStInthnQRd0PEopURoDpXU24L+eNp8&#10;mFHiPNMVU6BFQQ/C0Zvl+3eLzuQigwZUJSxBEO3yzhS08d7kSeJ4I1rmRmCERmcNtmUeTbtNKss6&#10;RG9VkqXpddKBrYwFLpzD0/XgpMuIX9eC+4e6dsITVVDMzcfVxrUMa7JcsHxrmWkkP6bB/iGLlkmN&#10;j56g1swzsrPyD6hWcgsOaj/i0CZQ15KLWANWM04vqnlsmBGxFiTHmRNN7v/B8m/7R/PdEt/fQY8C&#10;xiKcuQf+0xENq4bprbi1FrpGsAofHgfKks64/Hg1UO1yF0DK7itUKDLbeYhAfW3bwArWSRAdBTic&#10;SBe9JxwPs2yeXU3RxdF3NbtOZ1GVhOUvt411/rOAloRNQS2KGtHZ/t75kA3LX0LCYw6UrDZSqWjY&#10;bblSluwZNsDdZj5db2IBF2FKk66g82k2HQh4EyKN398gWumxk5VsCzo7BbE80PZJV7HPPJNq2GPK&#10;Sh95DNQNJPq+7ImsAifhhcBrCdUBmbUwdC5Omn/ApVaA+XIlDSUN2N+XZyEOmwQ9lHTY3QV1v3bM&#10;CkrUF40qzseTSRiHaEymHzM07LmnPPcwzRGqoJ6SYbvycYQiweYW1d7IKMRrxsfasGujPscJC2Nx&#10;bseo1//A8hkAAP//AwBQSwMEFAAGAAgAAAAhAIx/2A7eAAAACwEAAA8AAABkcnMvZG93bnJldi54&#10;bWxMj01PwzAMhu9I/IfISNxYuq/ASt0Jje0+BgeOWRPSQuOUJt0Kvx5zgpstv3r8vMV69K042T42&#10;gRCmkwyEpSqYhhzCy/Pu5g5ETJqMbgNZhC8bYV1eXhQ6N+FMT/Z0SE4whGKuEeqUulzKWNXW6zgJ&#10;nSW+vYXe68Rr76Tp9ZnhvpWzLFPS64b4Q607u6lt9XEYPMKwd7vGqfft9nH/zcjF56Z9VYjXV+PD&#10;PYhkx/QXhl99VoeSnY5hIBNFizBbTRccRVCrOXfghFoqHo4It0s1B1kW8n+H8gcAAP//AwBQSwEC&#10;LQAUAAYACAAAACEAtoM4kv4AAADhAQAAEwAAAAAAAAAAAAAAAAAAAAAAW0NvbnRlbnRfVHlwZXNd&#10;LnhtbFBLAQItABQABgAIAAAAIQA4/SH/1gAAAJQBAAALAAAAAAAAAAAAAAAAAC8BAABfcmVscy8u&#10;cmVsc1BLAQItABQABgAIAAAAIQDnugppKAIAAE8EAAAOAAAAAAAAAAAAAAAAAC4CAABkcnMvZTJv&#10;RG9jLnhtbFBLAQItABQABgAIAAAAIQCMf9gO3gAAAAsBAAAPAAAAAAAAAAAAAAAAAIIEAABkcnMv&#10;ZG93bnJldi54bWxQSwUGAAAAAAQABADzAAAAjQUAAAAA&#10;" fillcolor="#bf95df">
                <v:textbox style="mso-fit-shape-to-text:t">
                  <w:txbxContent>
                    <w:p w14:paraId="5D29114D" w14:textId="77777777" w:rsidR="00924426" w:rsidRDefault="00924426" w:rsidP="00924426">
                      <w:r>
                        <w:t>Missing Person is found /</w:t>
                      </w:r>
                      <w:proofErr w:type="gramStart"/>
                      <w:r>
                        <w:t>returns</w:t>
                      </w:r>
                      <w:proofErr w:type="gramEnd"/>
                    </w:p>
                  </w:txbxContent>
                </v:textbox>
                <w10:wrap type="square"/>
              </v:shape>
            </w:pict>
          </mc:Fallback>
        </mc:AlternateContent>
      </w:r>
      <w:r>
        <w:rPr>
          <w:noProof/>
          <w14:ligatures w14:val="standardContextual"/>
        </w:rPr>
        <mc:AlternateContent>
          <mc:Choice Requires="wps">
            <w:drawing>
              <wp:anchor distT="0" distB="0" distL="114300" distR="114300" simplePos="0" relativeHeight="251714560" behindDoc="0" locked="0" layoutInCell="1" allowOverlap="1" wp14:anchorId="5C4F8EFF" wp14:editId="6785C1DC">
                <wp:simplePos x="0" y="0"/>
                <wp:positionH relativeFrom="column">
                  <wp:posOffset>4686300</wp:posOffset>
                </wp:positionH>
                <wp:positionV relativeFrom="paragraph">
                  <wp:posOffset>998220</wp:posOffset>
                </wp:positionV>
                <wp:extent cx="381000" cy="184150"/>
                <wp:effectExtent l="38100" t="0" r="0" b="44450"/>
                <wp:wrapNone/>
                <wp:docPr id="442083336" name="Arrow: Down 12"/>
                <wp:cNvGraphicFramePr/>
                <a:graphic xmlns:a="http://schemas.openxmlformats.org/drawingml/2006/main">
                  <a:graphicData uri="http://schemas.microsoft.com/office/word/2010/wordprocessingShape">
                    <wps:wsp>
                      <wps:cNvSpPr/>
                      <wps:spPr>
                        <a:xfrm>
                          <a:off x="0" y="0"/>
                          <a:ext cx="381000" cy="1841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84EC6" id="Arrow: Down 12" o:spid="_x0000_s1026" type="#_x0000_t67" style="position:absolute;margin-left:369pt;margin-top:78.6pt;width:30pt;height: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luXgIAAA8FAAAOAAAAZHJzL2Uyb0RvYy54bWysVMFu2zAMvQ/YPwi6r7azdOuCOkXQosOA&#10;og3WDj2rslQLkEWNUuJkXz9KdpyiHXYYdpFFkXyknh91frHrLNsqDAZczauTkjPlJDTGPdf8x8P1&#10;hzPOQhSuERacqvleBX6xfP/uvPcLNYMWbKOQEYgLi97XvI3RL4oiyFZ1IpyAV46cGrATkUx8LhoU&#10;PaF3tpiV5aeiB2w8glQh0OnV4OTLjK+1kvFO66AiszWn3mJeMa9PaS2W52LxjMK3Ro5tiH/oohPG&#10;UdEJ6kpEwTZo3kB1RiIE0PFEQleA1kaqfAe6TVW+us19K7zKdyFygp9oCv8PVt5u7/0aiYbeh0Wg&#10;bbrFTmOXvtQf22Wy9hNZaheZpMOPZ1VZEqWSXNXZvDrNZBbHZI8hflXQsbSpeQO9WyFCn3kS25sQ&#10;qSrFH+LIOPaQd3FvVWrDuu9KM9NQ1VnOzvJQlxbZVtCPFVIqF6vB1YpGDcfUEjU4FJkycskMmJC1&#10;sXbCHgGS9N5iDzBjfEpVWV1Tcvm3xobkKSNXBhen5M44wD8BWLrVWHmIP5A0UJNYeoJmv0aGMGg7&#10;eHltiPAbEeJaIImZ/hENaLyjRVvoay6t8Zy1gL9en6U40hZ5OOtpKGoefm4EKs7sN0eq+1LN52mK&#10;sjE//TwjA196nl563Ka7BPo9FT0BXuZtio/2sNUI3SPN7ypVJZdwkmpTgxEPxmUchpVeAKlWqxxG&#10;k+NFvHH3XibwxGbS0MPuUaAf1RZJprdwGCCxeKW3ITZlOlhtImiTxXjkc+SZpi4LZnwh0li/tHPU&#10;8R1b/gYAAP//AwBQSwMEFAAGAAgAAAAhAFKEInfeAAAACwEAAA8AAABkcnMvZG93bnJldi54bWxM&#10;j8FOwzAQRO9I/IO1SNyoQ1CbEOJUgOgZtVSCoxMvSUS8jmI3dfl6tid63JnR7JtyHe0gZpx870jB&#10;/SIBgdQ401OrYP+xuctB+KDJ6MERKjihh3V1fVXqwrgjbXHehVZwCflCK+hCGAspfdOh1X7hRiT2&#10;vt1kdeBzaqWZ9JHL7SDTJFlJq3viD50e8bXD5md3sAo+m8THeSN/s7hffr1tT7F+T16Uur2Jz08g&#10;AsbwH4YzPqNDxUy1O5DxYlCQPeS8JbCxzFIQnMgez0rNSr5KQValvNxQ/QEAAP//AwBQSwECLQAU&#10;AAYACAAAACEAtoM4kv4AAADhAQAAEwAAAAAAAAAAAAAAAAAAAAAAW0NvbnRlbnRfVHlwZXNdLnht&#10;bFBLAQItABQABgAIAAAAIQA4/SH/1gAAAJQBAAALAAAAAAAAAAAAAAAAAC8BAABfcmVscy8ucmVs&#10;c1BLAQItABQABgAIAAAAIQCDp4luXgIAAA8FAAAOAAAAAAAAAAAAAAAAAC4CAABkcnMvZTJvRG9j&#10;LnhtbFBLAQItABQABgAIAAAAIQBShCJ33gAAAAsBAAAPAAAAAAAAAAAAAAAAALgEAABkcnMvZG93&#10;bnJldi54bWxQSwUGAAAAAAQABADzAAAAwwUAAAAA&#10;" adj="10800"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15584" behindDoc="0" locked="0" layoutInCell="1" allowOverlap="1" wp14:anchorId="732DC4BE" wp14:editId="6A8D627C">
                <wp:simplePos x="0" y="0"/>
                <wp:positionH relativeFrom="column">
                  <wp:posOffset>1111250</wp:posOffset>
                </wp:positionH>
                <wp:positionV relativeFrom="paragraph">
                  <wp:posOffset>960120</wp:posOffset>
                </wp:positionV>
                <wp:extent cx="247650" cy="184150"/>
                <wp:effectExtent l="0" t="0" r="76200" b="63500"/>
                <wp:wrapNone/>
                <wp:docPr id="1886449126" name="Straight Arrow Connector 11"/>
                <wp:cNvGraphicFramePr/>
                <a:graphic xmlns:a="http://schemas.openxmlformats.org/drawingml/2006/main">
                  <a:graphicData uri="http://schemas.microsoft.com/office/word/2010/wordprocessingShape">
                    <wps:wsp>
                      <wps:cNvCnPr/>
                      <wps:spPr>
                        <a:xfrm>
                          <a:off x="0" y="0"/>
                          <a:ext cx="24765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71073D" id="_x0000_t32" coordsize="21600,21600" o:spt="32" o:oned="t" path="m,l21600,21600e" filled="f">
                <v:path arrowok="t" fillok="f" o:connecttype="none"/>
                <o:lock v:ext="edit" shapetype="t"/>
              </v:shapetype>
              <v:shape id="Straight Arrow Connector 11" o:spid="_x0000_s1026" type="#_x0000_t32" style="position:absolute;margin-left:87.5pt;margin-top:75.6pt;width:19.5pt;height:1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mCvAEAAM8DAAAOAAAAZHJzL2Uyb0RvYy54bWysU9uO0zAQfUfiHyy/0yTVsqyipvvQBV4Q&#10;rGD5AK8zTiz5Jntomr9n7LQpAoQE4mXiy5wzZ44nu/uTNewIMWnvOt5sas7ASd9rN3T869O7V3ec&#10;JRSuF8Y76PgMid/vX77YTaGFrR+96SEyInGpnULHR8TQVlWSI1iRNj6Ao0vloxVI2zhUfRQTsVtT&#10;bev6tpp87EP0ElKi04flku8Lv1Ig8ZNSCZCZjpM2LDGW+Jxjtd+JdogijFqeZYh/UGGFdlR0pXoQ&#10;KNi3qH+hslpGn7zCjfS28kppCaUH6qapf+rmyygClF7InBRWm9L/o5Ufjwf3GMmGKaQ2hceYuzip&#10;aPOX9LFTMWtezYITMkmH25s3t6/JUklXzd1NQ2tiqa7gEBO+B29ZXnQ8YRR6GPHgnaNn8bEphonj&#10;h4QL8ALIlY3LEYU2b13PcA40Oxi1cIOBc52cUl1VlxXOBhb4Z1BM96RzKVMGCg4msqOgURBSgsNm&#10;ZaLsDFPamBVYF31/BJ7zMxTKsP0NeEWUyt7hCrba+fi76ni6SFZL/sWBpe9swbPv5/KexRqamvIm&#10;5wnPY/njvsCv/+H+OwAAAP//AwBQSwMEFAAGAAgAAAAhAHxj/D/dAAAACwEAAA8AAABkcnMvZG93&#10;bnJldi54bWxMT8tOwzAQvCPxD9YicaNOIgolxKkQEj0WUTjAzY23dtR4HcVuEvr1LCe47Tw0O1Ot&#10;Z9+JEYfYBlKQLzIQSE0wLVkFH+8vNysQMWkyuguECr4xwrq+vKh0acJEbzjukhUcQrHUClxKfSll&#10;bBx6HRehR2LtEAavE8PBSjPoicN9J4ssu5Net8QfnO7x2WFz3J28glf7OfqCNq08PHydN3Zrjm5K&#10;Sl1fzU+PIBLO6c8Mv/W5OtTcaR9OZKLoGN8veUviY5kXINhR5LfM7JlZZQXIupL/N9Q/AAAA//8D&#10;AFBLAQItABQABgAIAAAAIQC2gziS/gAAAOEBAAATAAAAAAAAAAAAAAAAAAAAAABbQ29udGVudF9U&#10;eXBlc10ueG1sUEsBAi0AFAAGAAgAAAAhADj9If/WAAAAlAEAAAsAAAAAAAAAAAAAAAAALwEAAF9y&#10;ZWxzLy5yZWxzUEsBAi0AFAAGAAgAAAAhAGW5eYK8AQAAzwMAAA4AAAAAAAAAAAAAAAAALgIAAGRy&#10;cy9lMm9Eb2MueG1sUEsBAi0AFAAGAAgAAAAhAHxj/D/dAAAACwEAAA8AAAAAAAAAAAAAAAAAFgQA&#10;AGRycy9kb3ducmV2LnhtbFBLBQYAAAAABAAEAPMAAAAgBQAAAAA=&#10;" strokecolor="#5b9bd5 [3204]" strokeweight=".5pt">
                <v:stroke endarrow="block" joinstyle="miter"/>
              </v:shape>
            </w:pict>
          </mc:Fallback>
        </mc:AlternateContent>
      </w:r>
      <w:r>
        <w:rPr>
          <w:noProof/>
          <w14:ligatures w14:val="standardContextual"/>
        </w:rPr>
        <mc:AlternateContent>
          <mc:Choice Requires="wps">
            <w:drawing>
              <wp:anchor distT="0" distB="0" distL="114300" distR="114300" simplePos="0" relativeHeight="251702272" behindDoc="0" locked="0" layoutInCell="1" allowOverlap="1" wp14:anchorId="16B970A5" wp14:editId="192F299D">
                <wp:simplePos x="0" y="0"/>
                <wp:positionH relativeFrom="column">
                  <wp:posOffset>4584700</wp:posOffset>
                </wp:positionH>
                <wp:positionV relativeFrom="paragraph">
                  <wp:posOffset>407670</wp:posOffset>
                </wp:positionV>
                <wp:extent cx="342900" cy="260350"/>
                <wp:effectExtent l="19050" t="0" r="19050" b="44450"/>
                <wp:wrapNone/>
                <wp:docPr id="1708258765" name="Arrow: Down 9"/>
                <wp:cNvGraphicFramePr/>
                <a:graphic xmlns:a="http://schemas.openxmlformats.org/drawingml/2006/main">
                  <a:graphicData uri="http://schemas.microsoft.com/office/word/2010/wordprocessingShape">
                    <wps:wsp>
                      <wps:cNvSpPr/>
                      <wps:spPr>
                        <a:xfrm>
                          <a:off x="0" y="0"/>
                          <a:ext cx="342900" cy="2603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DA284" id="Arrow: Down 9" o:spid="_x0000_s1026" type="#_x0000_t67" style="position:absolute;margin-left:361pt;margin-top:32.1pt;width:27pt;height:2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icYAIAAA8FAAAOAAAAZHJzL2Uyb0RvYy54bWysVMFu2zAMvQ/YPwi6r3bStFuDOEXQosOA&#10;oi3WDj0rslQLkEWNUuJkXz9KdpyiHXYYdpFFkXyknh+1uNy1lm0VBgOu4pOTkjPlJNTGvVT8x9PN&#10;py+chShcLSw4VfG9Cvxy+fHDovNzNYUGbK2QEYgL885XvInRz4siyEa1IpyAV46cGrAVkUx8KWoU&#10;HaG3tpiW5XnRAdYeQaoQ6PS6d/JlxtdayXivdVCR2YpTbzGvmNd1WovlQsxfUPjGyKEN8Q9dtMI4&#10;KjpCXYso2AbNO6jWSIQAOp5IaAvQ2kiV70C3mZRvbvPYCK/yXYic4Eeawv+DlXfbR/+AREPnwzzQ&#10;Nt1ip7FNX+qP7TJZ+5EstYtM0uHpbHpREqWSXNPz8vQsk1kckz2G+FVBy9Km4jV0boUIXeZJbG9D&#10;pKoUf4gj49hD3sW9VakN674rzUxNVac5O8tDXVlkW0E/VkipXJz0rkbUqj+enJXUYF9kzMglM2BC&#10;1sbaEXsASNJ7j93DDPEpVWV1jcnl3xrrk8eMXBlcHJNb4wD/BGDpVkPlPv5AUk9NYmkN9f4BGUKv&#10;7eDljSHCb0WIDwJJzPSPaEDjPS3aQldxaY3nrAH89fYsxZG2yMNZR0NR8fBzI1BxZr85Ut3FZDZL&#10;U5SN2dnnKRn42rN+7XGb9gro90zoCfAyb1N8tIetRmifaX5XqSq5hJNUmxqMeDCuYj+s9AJItVrl&#10;MJocL+Kte/QygSc2k4aeds8C/aC2SDK9g8MAifkbvfWxKdPBahNBmyzGI58DzzR1WTDDC5HG+rWd&#10;o47v2PI3AAAA//8DAFBLAwQUAAYACAAAACEAx6T+yd0AAAAKAQAADwAAAGRycy9kb3ducmV2Lnht&#10;bEyPwU7DMAyG70i8Q2QkbiyhYi0qTSdA7Iw2JsExbUxb0ThVk3UZT485wdH2p9/fX22SG8WCcxg8&#10;abhdKRBIrbcDdRoOb9ubexAhGrJm9IQazhhgU19eVKa0/kQ7XPaxExxCoTQa+hinUsrQ9uhMWPkJ&#10;iW+ffnYm8jh30s7mxOFulJlSuXRmIP7Qmwmfe2y/9ken4b1VIS1b+V2kw/rjZXdOzat60vr6Kj0+&#10;gIiY4h8Mv/qsDjU7Nf5INohRQ5Fl3CVqyO8yEAwURc6Lhkm1zkDWlfxfof4BAAD//wMAUEsBAi0A&#10;FAAGAAgAAAAhALaDOJL+AAAA4QEAABMAAAAAAAAAAAAAAAAAAAAAAFtDb250ZW50X1R5cGVzXS54&#10;bWxQSwECLQAUAAYACAAAACEAOP0h/9YAAACUAQAACwAAAAAAAAAAAAAAAAAvAQAAX3JlbHMvLnJl&#10;bHNQSwECLQAUAAYACAAAACEADxm4nGACAAAPBQAADgAAAAAAAAAAAAAAAAAuAgAAZHJzL2Uyb0Rv&#10;Yy54bWxQSwECLQAUAAYACAAAACEAx6T+yd0AAAAKAQAADwAAAAAAAAAAAAAAAAC6BAAAZHJzL2Rv&#10;d25yZXYueG1sUEsFBgAAAAAEAAQA8wAAAMQFAAAAAA==&#10;" adj="10800"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04320" behindDoc="0" locked="0" layoutInCell="1" allowOverlap="1" wp14:anchorId="63231DA4" wp14:editId="7058DB23">
                <wp:simplePos x="0" y="0"/>
                <wp:positionH relativeFrom="margin">
                  <wp:align>center</wp:align>
                </wp:positionH>
                <wp:positionV relativeFrom="paragraph">
                  <wp:posOffset>953770</wp:posOffset>
                </wp:positionV>
                <wp:extent cx="317500" cy="273050"/>
                <wp:effectExtent l="19050" t="0" r="25400" b="31750"/>
                <wp:wrapNone/>
                <wp:docPr id="243582504" name="Arrow: Down 8"/>
                <wp:cNvGraphicFramePr/>
                <a:graphic xmlns:a="http://schemas.openxmlformats.org/drawingml/2006/main">
                  <a:graphicData uri="http://schemas.microsoft.com/office/word/2010/wordprocessingShape">
                    <wps:wsp>
                      <wps:cNvSpPr/>
                      <wps:spPr>
                        <a:xfrm>
                          <a:off x="0" y="0"/>
                          <a:ext cx="317500" cy="2730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74692" id="Arrow: Down 8" o:spid="_x0000_s1026" type="#_x0000_t67" style="position:absolute;margin-left:0;margin-top:75.1pt;width:25pt;height:21.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8XgIAAA8FAAAOAAAAZHJzL2Uyb0RvYy54bWysVFFP2zAQfp+0/2D5fSQpMLaKFFUgpkkI&#10;KmDi2Tg2seT4vLPbtPv1OztpimDaw7QXx+e7++785TufX2w7yzYKgwFX8+qo5Ew5CY1xLzX/8Xj9&#10;6QtnIQrXCAtO1XynAr9YfPxw3vu5mkELtlHICMSFee9r3sbo50URZKs6EY7AK0dODdiJSCa+FA2K&#10;ntA7W8zK8nPRAzYeQaoQ6PRqcPJFxtdayXindVCR2ZpTbzGvmNfntBaLczF/QeFbI8c2xD900Qnj&#10;qOgEdSWiYGs076A6IxEC6HgkoStAayNVvgPdpirf3OahFV7luxA5wU80hf8HK283D36FREPvwzzQ&#10;Nt1iq7FLX+qPbTNZu4kstY1M0uFxdXZaEqWSXLOz4/I0k1kckj2G+E1Bx9Km5g30bokIfeZJbG5C&#10;pKoUv48j49BD3sWdVakN6+6VZqahqrOcneWhLi2yjaAfK6RULlaDqxWNGo4r6m/f1JSRS2bAhKyN&#10;tRP2CJCk9x576HWMT6kqq2tKLv/W2JA8ZeTK4OKU3BkH+CcAS7caKw/xe5IGahJLz9DsVsgQBm0H&#10;L68NEX4jQlwJJDHTP6IBjXe0aAt9zaU1nrMW8NfbsxRH2iIPZz0NRc3Dz7VAxZn97kh1X6uTkzRF&#10;2Tg5PZuRga89z689bt1dAv2eip4AL/M2xUe732qE7onmd5mqkks4SbWpwYh74zIOw0ovgFTLZQ6j&#10;yfEi3rgHLxN4YjNp6HH7JNCPaosk01vYD5CYv9HbEJsyHSzXEbTJYjzwOfJMU5cFM74Qaaxf2znq&#10;8I4tfgMAAP//AwBQSwMEFAAGAAgAAAAhAJOn/pfaAAAABwEAAA8AAABkcnMvZG93bnJldi54bWxM&#10;j8FOwzAMhu9IvENkJG4soajAStMJEDujjUnsmDamrWicqsm6jKfHnNjR32/9/lyukhvEjFPoPWm4&#10;XSgQSI23PbUadh/rm0cQIRqyZvCEGk4YYFVdXpSmsP5IG5y3sRVcQqEwGroYx0LK0HToTFj4EYmz&#10;Lz85E3mcWmknc+RyN8hMqXvpTE98oTMjvnbYfG8PTsNno0Ka1/LnIe3y/dvmlOp39aL19VV6fgIR&#10;McX/ZfjTZ3Wo2Kn2B7JBDBr4kcg0VxkIjnPFoGawvMtAVqU8969+AQAA//8DAFBLAQItABQABgAI&#10;AAAAIQC2gziS/gAAAOEBAAATAAAAAAAAAAAAAAAAAAAAAABbQ29udGVudF9UeXBlc10ueG1sUEsB&#10;Ai0AFAAGAAgAAAAhADj9If/WAAAAlAEAAAsAAAAAAAAAAAAAAAAALwEAAF9yZWxzLy5yZWxzUEsB&#10;Ai0AFAAGAAgAAAAhAKAnP/xeAgAADwUAAA4AAAAAAAAAAAAAAAAALgIAAGRycy9lMm9Eb2MueG1s&#10;UEsBAi0AFAAGAAgAAAAhAJOn/pfaAAAABwEAAA8AAAAAAAAAAAAAAAAAuAQAAGRycy9kb3ducmV2&#10;LnhtbFBLBQYAAAAABAAEAPMAAAC/BQAAAAA=&#10;" adj="10800" fillcolor="#5b9bd5 [3204]" strokecolor="#091723 [484]" strokeweight="1pt">
                <w10:wrap anchorx="margin"/>
              </v:shape>
            </w:pict>
          </mc:Fallback>
        </mc:AlternateContent>
      </w:r>
      <w:r>
        <w:rPr>
          <w:noProof/>
          <w14:ligatures w14:val="standardContextual"/>
        </w:rPr>
        <mc:AlternateContent>
          <mc:Choice Requires="wps">
            <w:drawing>
              <wp:anchor distT="0" distB="0" distL="114300" distR="114300" simplePos="0" relativeHeight="251708416" behindDoc="0" locked="0" layoutInCell="1" allowOverlap="1" wp14:anchorId="55350327" wp14:editId="18483E3C">
                <wp:simplePos x="0" y="0"/>
                <wp:positionH relativeFrom="column">
                  <wp:posOffset>387350</wp:posOffset>
                </wp:positionH>
                <wp:positionV relativeFrom="paragraph">
                  <wp:posOffset>998220</wp:posOffset>
                </wp:positionV>
                <wp:extent cx="484505" cy="978535"/>
                <wp:effectExtent l="19050" t="0" r="10795" b="31115"/>
                <wp:wrapNone/>
                <wp:docPr id="368723143" name="Arrow: Down 7"/>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A022B0" id="Arrow: Down 7" o:spid="_x0000_s1026" type="#_x0000_t67" style="position:absolute;margin-left:30.5pt;margin-top:78.6pt;width:38.15pt;height:77.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7iXgIAAA8FAAAOAAAAZHJzL2Uyb0RvYy54bWysVFFP2zAQfp+0/2D5fSSt2kErUlSBmCYh&#10;QMDEs3FsYsnxeWe3affrd3bSFMG0h2kvjs939935y3c+v9i1lm0VBgOu4pOTkjPlJNTGvVb8x9P1&#10;lzPOQhSuFhacqvheBX6x+vzpvPNLNYUGbK2QEYgLy85XvInRL4siyEa1IpyAV46cGrAVkUx8LWoU&#10;HaG3tpiW5deiA6w9glQh0OlV7+SrjK+1kvFO66AisxWn3mJeMa8vaS1W52L5isI3Rg5tiH/oohXG&#10;UdER6kpEwTZoPkC1RiIE0PFEQluA1kaqfAe6zaR8d5vHRniV70LkBD/SFP4frLzdPvp7JBo6H5aB&#10;tukWO41t+lJ/bJfJ2o9kqV1kkg5nZ7N5OedMkmtxerooM5nFMdljiN8UtCxtKl5D59aI0GWexPYm&#10;RKpK8Yc4Mo495F3cW5XasO5BaWZqqjrN2Vke6tIi2wr6sUJK5eKkdzWiVv3xZF6OTY0ZuWQGTMja&#10;WDtiDwBJeh+x+16H+JSqsrrG5PJvjfXJY0auDC6Oya1xgH8CsHSroXIffyCppyax9AL1/h4ZQq/t&#10;4OW1IcJvRIj3AknMJHsa0HhHi7bQVVxa4zlrAH+9P0txpC3ycNbRUFQ8/NwIVJzZ745Ut5jMZmmK&#10;sjGbn07JwLeel7cet2kvgX7PhJ4AL/M2xUd72GqE9pnmd52qkks4SbWpwYgH4zL2w0ovgFTrdQ6j&#10;yfEi3rhHLxN4YjNp6Gn3LNAPaosk01s4DJBYvtNbH5syHaw3EbTJYjzyOfBMU5cFM7wQaazf2jnq&#10;+I6tfgMAAP//AwBQSwMEFAAGAAgAAAAhAFXOJtLfAAAACgEAAA8AAABkcnMvZG93bnJldi54bWxM&#10;j8FuwjAQRO9I/IO1lXoDJ0RAmsZBtFJbqbfSXriZeBtHxOs0XiD8fc2pPc7OaPZNuRldJ844hNaT&#10;gnSegECqvWmpUfD1+TLLQQTWZHTnCRVcMcCmmk5KXRh/oQ8877gRsYRCoRVY5r6QMtQWnQ5z3yNF&#10;79sPTnOUQyPNoC+x3HVykSQr6XRL8YPVPT5brI+7k1OQ71+95PGpWdI1f9ibt3djjz9K3d+N20cQ&#10;jCP/heGGH9GhikwHfyITRKdglcYpHO/L9QLELZCtMxAHBVmaZiCrUv6fUP0CAAD//wMAUEsBAi0A&#10;FAAGAAgAAAAhALaDOJL+AAAA4QEAABMAAAAAAAAAAAAAAAAAAAAAAFtDb250ZW50X1R5cGVzXS54&#10;bWxQSwECLQAUAAYACAAAACEAOP0h/9YAAACUAQAACwAAAAAAAAAAAAAAAAAvAQAAX3JlbHMvLnJl&#10;bHNQSwECLQAUAAYACAAAACEAQlYO4l4CAAAPBQAADgAAAAAAAAAAAAAAAAAuAgAAZHJzL2Uyb0Rv&#10;Yy54bWxQSwECLQAUAAYACAAAACEAVc4m0t8AAAAKAQAADwAAAAAAAAAAAAAAAAC4BAAAZHJzL2Rv&#10;d25yZXYueG1sUEsFBgAAAAAEAAQA8wAAAMQFAAAAAA==&#10;" adj="16249"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10464" behindDoc="0" locked="0" layoutInCell="1" allowOverlap="1" wp14:anchorId="6DC6E28E" wp14:editId="4AD60549">
                <wp:simplePos x="0" y="0"/>
                <wp:positionH relativeFrom="column">
                  <wp:posOffset>958850</wp:posOffset>
                </wp:positionH>
                <wp:positionV relativeFrom="paragraph">
                  <wp:posOffset>2928620</wp:posOffset>
                </wp:positionV>
                <wp:extent cx="209550" cy="273050"/>
                <wp:effectExtent l="19050" t="0" r="19050" b="31750"/>
                <wp:wrapNone/>
                <wp:docPr id="553062879" name="Arrow: Down 6"/>
                <wp:cNvGraphicFramePr/>
                <a:graphic xmlns:a="http://schemas.openxmlformats.org/drawingml/2006/main">
                  <a:graphicData uri="http://schemas.microsoft.com/office/word/2010/wordprocessingShape">
                    <wps:wsp>
                      <wps:cNvSpPr/>
                      <wps:spPr>
                        <a:xfrm>
                          <a:off x="0" y="0"/>
                          <a:ext cx="209550" cy="2730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83B70" id="Arrow: Down 6" o:spid="_x0000_s1026" type="#_x0000_t67" style="position:absolute;margin-left:75.5pt;margin-top:230.6pt;width:16.5pt;height: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ybXQIAAA8FAAAOAAAAZHJzL2Uyb0RvYy54bWysVMFu2zAMvQ/YPwi6r3ayZl2DOEXQosOA&#10;oi3aDj0rslQLkEWNUuJkXz9KdpyiHXYYdpElkXwknx+1uNi1lm0VBgOu4pOTkjPlJNTGvVT8x9P1&#10;p6+chShcLSw4VfG9Cvxi+fHDovNzNYUGbK2QEYgL885XvInRz4siyEa1IpyAV46MGrAVkY74UtQo&#10;OkJvbTEtyy9FB1h7BKlCoNur3siXGV9rJeOd1kFFZitOtcW8Yl7XaS2WCzF/QeEbI4cyxD9U0Qrj&#10;KOkIdSWiYBs076BaIxEC6HgioS1AayNV7oG6mZRvunlshFe5FyIn+JGm8P9g5e320d8j0dD5MA+0&#10;TV3sNLbpS/WxXSZrP5KldpFJupyW57MZUSrJND37XNKeUIpjsMcQvyloWdpUvIbOrRChyzyJ7U2I&#10;vf/Bj4KPNeRd3FuVyrDuQWlm6pQ1R2d5qEuLbCvoxwoplYuT3tSIWvXXk1lZHooaI3KJGTAha2Pt&#10;iD0AJOm9x+5rHfxTqMrqGoPLvxXWB48ROTO4OAa3xgH+CcBSV0Pm3v9AUk9NYmkN9f4eGUKv7eDl&#10;tSHCb0SI9wJJzPSPaEDjHS3aQldxaY3nrAH89fYu+ZG2yMJZR0NR8fBzI1BxZr87Ut355PQ0TVE+&#10;nM7OpnTA15b1a4vbtJdAv2dCT4CXeZv8oz1sNUL7TPO7SlnJJJyk3FRgxMPhMvbDSi+AVKtVdqPJ&#10;8SLeuEcvE3hiM2noafcs0A9qiyTTWzgMkJi/0VvvmyIdrDYRtMliPPI58ExTlwUzvBBprF+fs9fx&#10;HVv+BgAA//8DAFBLAwQUAAYACAAAACEAO4Qvo+AAAAALAQAADwAAAGRycy9kb3ducmV2LnhtbEyP&#10;wU7DMBBE70j8g7VI3KiTKIlKiFOhinACiRYu3LaxiQP2OordNPD1uCc4zuxo9k29Waxhs5r84EhA&#10;ukqAKeqcHKgX8Pba3qyB+YAk0ThSAr6Vh01zeVFjJd2Jdmreh57FEvIVCtAhjBXnvtPKol+5UVG8&#10;fbjJYohy6rmc8BTLreFZkpTc4kDxg8ZRbbXqvvZHK+Dl58m07+nzw2N5m+HnXOhtaxYhrq+W+ztg&#10;QS3hLwxn/IgOTWQ6uCNJz0zURRq3BAF5mWbAzol1Hp2DgCLJM+BNzf9vaH4BAAD//wMAUEsBAi0A&#10;FAAGAAgAAAAhALaDOJL+AAAA4QEAABMAAAAAAAAAAAAAAAAAAAAAAFtDb250ZW50X1R5cGVzXS54&#10;bWxQSwECLQAUAAYACAAAACEAOP0h/9YAAACUAQAACwAAAAAAAAAAAAAAAAAvAQAAX3JlbHMvLnJl&#10;bHNQSwECLQAUAAYACAAAACEA/cwMm10CAAAPBQAADgAAAAAAAAAAAAAAAAAuAgAAZHJzL2Uyb0Rv&#10;Yy54bWxQSwECLQAUAAYACAAAACEAO4Qvo+AAAAALAQAADwAAAAAAAAAAAAAAAAC3BAAAZHJzL2Rv&#10;d25yZXYueG1sUEsFBgAAAAAEAAQA8wAAAMQFAAAAAA==&#10;" adj="13312"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12512" behindDoc="0" locked="0" layoutInCell="1" allowOverlap="1" wp14:anchorId="01EE574D" wp14:editId="6C5E90CC">
                <wp:simplePos x="0" y="0"/>
                <wp:positionH relativeFrom="column">
                  <wp:posOffset>679450</wp:posOffset>
                </wp:positionH>
                <wp:positionV relativeFrom="paragraph">
                  <wp:posOffset>4033520</wp:posOffset>
                </wp:positionV>
                <wp:extent cx="298450" cy="311150"/>
                <wp:effectExtent l="19050" t="0" r="25400" b="31750"/>
                <wp:wrapNone/>
                <wp:docPr id="2052574975" name="Arrow: Down 5"/>
                <wp:cNvGraphicFramePr/>
                <a:graphic xmlns:a="http://schemas.openxmlformats.org/drawingml/2006/main">
                  <a:graphicData uri="http://schemas.microsoft.com/office/word/2010/wordprocessingShape">
                    <wps:wsp>
                      <wps:cNvSpPr/>
                      <wps:spPr>
                        <a:xfrm>
                          <a:off x="0" y="0"/>
                          <a:ext cx="298450" cy="3111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438A4" id="Arrow: Down 5" o:spid="_x0000_s1026" type="#_x0000_t67" style="position:absolute;margin-left:53.5pt;margin-top:317.6pt;width:23.5pt;height:2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aXAIAAA8FAAAOAAAAZHJzL2Uyb0RvYy54bWysVMFu2zAMvQ/YPwi6r46zdGuDOEXQosOA&#10;oi3aDj0rslQLkEWNUuJkXz9KdpyiHXYYdpElkXwknx+1uNi1lm0VBgOu4uXJhDPlJNTGvVT8x9P1&#10;pzPOQhSuFhacqvheBX6x/Phh0fm5mkIDtlbICMSFeecr3sTo50URZKNaEU7AK0dGDdiKSEd8KWoU&#10;HaG3tphOJl+KDrD2CFKFQLdXvZEvM77WSsY7rYOKzFacaot5xbyu01osF2L+gsI3Rg5liH+oohXG&#10;UdIR6kpEwTZo3kG1RiIE0PFEQluA1kaq3AN1U07edPPYCK9yL0RO8CNN4f/Bytvto79HoqHzYR5o&#10;m7rYaWzTl+pju0zWfiRL7SKTdDk9P5udEqWSTJ/LsqQ9oRTHYI8hflPQsrSpeA2dWyFCl3kS25sQ&#10;e/+DHwUfa8i7uLcqlWHdg9LM1Clrjs7yUJcW2VbQjxVSKhfL3tSIWvXXVNLkUNQYkUvMgAlZG2tH&#10;7AEgSe89dl/r4J9CVVbXGDz5W2F98BiRM4OLY3BrHOCfACx1NWTu/Q8k9dQkltZQ7++RIfTaDl5e&#10;GyL8RoR4L5DETP+IBjTe0aItdBWX1njOGsBfb++SH2mLLJx1NBQVDz83AhVn9rsj1Z2Xs1maonyY&#10;nX6d0gFfW9avLW7TXgL9npKeAC/zNvlHe9hqhPaZ5neVspJJOEm5qcCIh8Nl7IeVXgCpVqvsRpPj&#10;Rbxxj14m8MRm0tDT7lmgH9QWSaa3cBggMX+jt943RTpYbSJok8V45HPgmaYuC2Z4IdJYvz5nr+M7&#10;tvwNAAD//wMAUEsDBBQABgAIAAAAIQDjvL3I3gAAAAsBAAAPAAAAZHJzL2Rvd25yZXYueG1sTI/B&#10;TsMwEETvSPyDtUjcqE1oQxTiVFEFFw5QChdubrwkEfY6it02/D3bExxndjT7plrP3okjTnEIpOF2&#10;oUAgtcEO1Gn4eH+6KUDEZMgaFwg1/GCEdX15UZnShhO94XGXOsElFEujoU9pLKWMbY/exEUYkfj2&#10;FSZvEsupk3YyJy73TmZK5dKbgfhDb0bc9Nh+7w5eg29UDEX+/OIfXfG5eZUNjWmr9fXV3DyASDin&#10;vzCc8RkdambahwPZKBxrdc9bkob8bpWBOCdWS3b27BTLDGRdyf8b6l8AAAD//wMAUEsBAi0AFAAG&#10;AAgAAAAhALaDOJL+AAAA4QEAABMAAAAAAAAAAAAAAAAAAAAAAFtDb250ZW50X1R5cGVzXS54bWxQ&#10;SwECLQAUAAYACAAAACEAOP0h/9YAAACUAQAACwAAAAAAAAAAAAAAAAAvAQAAX3JlbHMvLnJlbHNQ&#10;SwECLQAUAAYACAAAACEA/kQn2lwCAAAPBQAADgAAAAAAAAAAAAAAAAAuAgAAZHJzL2Uyb0RvYy54&#10;bWxQSwECLQAUAAYACAAAACEA47y9yN4AAAALAQAADwAAAAAAAAAAAAAAAAC2BAAAZHJzL2Rvd25y&#10;ZXYueG1sUEsFBgAAAAAEAAQA8wAAAMEFAAAAAA==&#10;" adj="11241"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11488" behindDoc="0" locked="0" layoutInCell="1" allowOverlap="1" wp14:anchorId="2F97E63D" wp14:editId="0B01370A">
                <wp:simplePos x="0" y="0"/>
                <wp:positionH relativeFrom="column">
                  <wp:posOffset>603250</wp:posOffset>
                </wp:positionH>
                <wp:positionV relativeFrom="paragraph">
                  <wp:posOffset>3544570</wp:posOffset>
                </wp:positionV>
                <wp:extent cx="260350" cy="203200"/>
                <wp:effectExtent l="19050" t="0" r="25400" b="44450"/>
                <wp:wrapNone/>
                <wp:docPr id="808819236" name="Arrow: Down 4"/>
                <wp:cNvGraphicFramePr/>
                <a:graphic xmlns:a="http://schemas.openxmlformats.org/drawingml/2006/main">
                  <a:graphicData uri="http://schemas.microsoft.com/office/word/2010/wordprocessingShape">
                    <wps:wsp>
                      <wps:cNvSpPr/>
                      <wps:spPr>
                        <a:xfrm>
                          <a:off x="0" y="0"/>
                          <a:ext cx="260350" cy="2032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E9BD7" id="Arrow: Down 4" o:spid="_x0000_s1026" type="#_x0000_t67" style="position:absolute;margin-left:47.5pt;margin-top:279.1pt;width:20.5pt;height:1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4BXQIAAA8FAAAOAAAAZHJzL2Uyb0RvYy54bWysVE1v2zAMvQ/YfxB0X+2kH9uCOEXQosOA&#10;og3aDj2rslQLkEWNUuJkv36U7DhFOuww7CJLIvlIPj9qfrltLdsoDAZcxScnJWfKSaiNe634j6eb&#10;T184C1G4WlhwquI7Ffjl4uOHeednagoN2FohIxAXZp2veBOjnxVFkI1qRTgBrxwZNWArIh3xtahR&#10;dITe2mJalhdFB1h7BKlCoNvr3sgXGV9rJeO91kFFZitOtcW8Yl5f0los5mL2isI3Rg5liH+oohXG&#10;UdIR6lpEwdZo3kG1RiIE0PFEQluA1kaq3AN1MymPunlshFe5FyIn+JGm8P9g5d3m0a+QaOh8mAXa&#10;pi62Gtv0pfrYNpO1G8lS28gkXU4vytNzolSSaVqe0s9IZBaHYI8hflPQsrSpeA2dWyJCl3kSm9sQ&#10;e/+9HwUfasi7uLMqlWHdg9LM1Clrjs7yUFcW2UbQjxVSKhcnvakRteqvJ+flWNQYkUvMgAlZG2tH&#10;7AEgSe89dl/r4J9CVVbXGFz+rbA+eIzImcHFMbg1DvBPAJa6GjL3/nuSemoSSy9Q71bIEHptBy9v&#10;DBF+K0JcCSQx0z+iAY33tGgLXcWlNZ6zBvDX8V3yI22RhbOOhqLi4edaoOLMfnekuq+Ts7M0Rflw&#10;dv55Sgd8a3l5a3Hr9gro90zoCfAyb5N/tPutRmifaX6XKSuZhJOUmwqMuD9cxX5Y6QWQarnMbjQ5&#10;XsRb9+hlAk9sJg09bZ8F+kFtkWR6B/sBErMjvfW+KdLBch1BmyzGA58DzzR1WTDDC5HG+u05ex3e&#10;scVvAAAA//8DAFBLAwQUAAYACAAAACEAzvt+XN4AAAAKAQAADwAAAGRycy9kb3ducmV2LnhtbEyP&#10;wU7DMBBE70j8g7VI3KhNUEqbxqkA0TNqqQRHJ9kmEfE6it3U5evZnuhxZ0czb/J1tL2YcPSdIw2P&#10;MwUCqXJ1R42G/efmYQHCB0O16R2hhjN6WBe3N7nJaneiLU670AgOIZ8ZDW0IQyalr1q0xs/cgMS/&#10;gxutCXyOjaxHc+Jw28tEqbm0piNuaM2Aby1WP7uj1fBVKR+njfx9jvv0+317juWHetX6/i6+rEAE&#10;jOHfDBd8RoeCmUp3pNqLXsMy5SlBQ5ouEhAXw9OclZKVpUpAFrm8nlD8AQAA//8DAFBLAQItABQA&#10;BgAIAAAAIQC2gziS/gAAAOEBAAATAAAAAAAAAAAAAAAAAAAAAABbQ29udGVudF9UeXBlc10ueG1s&#10;UEsBAi0AFAAGAAgAAAAhADj9If/WAAAAlAEAAAsAAAAAAAAAAAAAAAAALwEAAF9yZWxzLy5yZWxz&#10;UEsBAi0AFAAGAAgAAAAhAFKFzgFdAgAADwUAAA4AAAAAAAAAAAAAAAAALgIAAGRycy9lMm9Eb2Mu&#10;eG1sUEsBAi0AFAAGAAgAAAAhAM77flzeAAAACgEAAA8AAAAAAAAAAAAAAAAAtwQAAGRycy9kb3du&#10;cmV2LnhtbFBLBQYAAAAABAAEAPMAAADCBQAAAAA=&#10;" adj="10800"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09440" behindDoc="0" locked="0" layoutInCell="1" allowOverlap="1" wp14:anchorId="71686DA7" wp14:editId="58157CEB">
                <wp:simplePos x="0" y="0"/>
                <wp:positionH relativeFrom="column">
                  <wp:posOffset>666750</wp:posOffset>
                </wp:positionH>
                <wp:positionV relativeFrom="paragraph">
                  <wp:posOffset>2465070</wp:posOffset>
                </wp:positionV>
                <wp:extent cx="311150" cy="247650"/>
                <wp:effectExtent l="19050" t="0" r="12700" b="38100"/>
                <wp:wrapNone/>
                <wp:docPr id="1456632656" name="Arrow: Down 3"/>
                <wp:cNvGraphicFramePr/>
                <a:graphic xmlns:a="http://schemas.openxmlformats.org/drawingml/2006/main">
                  <a:graphicData uri="http://schemas.microsoft.com/office/word/2010/wordprocessingShape">
                    <wps:wsp>
                      <wps:cNvSpPr/>
                      <wps:spPr>
                        <a:xfrm>
                          <a:off x="0" y="0"/>
                          <a:ext cx="311150" cy="2476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7AAA3" id="Arrow: Down 3" o:spid="_x0000_s1026" type="#_x0000_t67" style="position:absolute;margin-left:52.5pt;margin-top:194.1pt;width:24.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msXQIAAA8FAAAOAAAAZHJzL2Uyb0RvYy54bWysVMFu2zAMvQ/YPwi6r46ztN2COEXQosOA&#10;oi3aDj0rslQLkEWNUuJkXz9KdpyiHXYYdpElkXwknx+1uNi1lm0VBgOu4uXJhDPlJNTGvVT8x9P1&#10;py+chShcLSw4VfG9Cvxi+fHDovNzNYUGbK2QEYgL885XvInRz4siyEa1IpyAV46MGrAVkY74UtQo&#10;OkJvbTGdTM6KDrD2CFKFQLdXvZEvM77WSsY7rYOKzFacaot5xbyu01osF2L+gsI3Rg5liH+oohXG&#10;UdIR6kpEwTZo3kG1RiIE0PFEQluA1kaq3AN1U07edPPYCK9yL0RO8CNN4f/Bytvto79HoqHzYR5o&#10;m7rYaWzTl+pju0zWfiRL7SKTdPm5LMtTolSSaTo7P6M9oRTHYI8hflPQsrSpeA2dWyFCl3kS25sQ&#10;e/+DHwUfa8i7uLcqlWHdg9LM1JR1mqOzPNSlRbYV9GOFlMrFsjc1olb9NZU3ORQ1RuQSM2BC1sba&#10;EXsASNJ7j93XOvinUJXVNQZP/lZYHzxG5Mzg4hjcGgf4JwBLXQ2Ze/8DST01iaU11Pt7ZAi9toOX&#10;14YIvxEh3gskMdM/ogGNd7RoC13FpTWeswbw19u75EfaIgtnHQ1FxcPPjUDFmf3uSHVfy9ksTVE+&#10;zE7Pp3TA15b1a4vbtJdAv6ekJ8DLvE3+0R62GqF9pvldpaxkEk5Sbiow4uFwGfthpRdAqtUqu9Hk&#10;eBFv3KOXCTyxmTT0tHsW6Ae1RZLpLRwGSMzf6K33TZEOVpsI2mQxHvkceKapy4IZXog01q/P2ev4&#10;ji1/AwAA//8DAFBLAwQUAAYACAAAACEAT/oNJd4AAAALAQAADwAAAGRycy9kb3ducmV2LnhtbEyP&#10;wU7DMBBE70j8g7VI3KhNaGgU4lSA6Bm1VIKjkyxJRLyOYjd1+Xq2J3qc2dHsm2Id7SBmnHzvSMP9&#10;QoFAql3TU6th/7G5y0D4YKgxgyPUcEIP6/L6qjB54460xXkXWsEl5HOjoQthzKX0dYfW+IUbkfj2&#10;7SZrAsuplc1kjlxuB5ko9Sit6Yk/dGbE1w7rn93BavislY/zRv6u4j79etueYvWuXrS+vYnPTyAC&#10;xvAfhjM+o0PJTJU7UOPFwFqlvCVoeMiyBMQ5kS7ZqTQsk1UCsizk5YbyDwAA//8DAFBLAQItABQA&#10;BgAIAAAAIQC2gziS/gAAAOEBAAATAAAAAAAAAAAAAAAAAAAAAABbQ29udGVudF9UeXBlc10ueG1s&#10;UEsBAi0AFAAGAAgAAAAhADj9If/WAAAAlAEAAAsAAAAAAAAAAAAAAAAALwEAAF9yZWxzLy5yZWxz&#10;UEsBAi0AFAAGAAgAAAAhAMHfWaxdAgAADwUAAA4AAAAAAAAAAAAAAAAALgIAAGRycy9lMm9Eb2Mu&#10;eG1sUEsBAi0AFAAGAAgAAAAhAE/6DSXeAAAACwEAAA8AAAAAAAAAAAAAAAAAtwQAAGRycy9kb3du&#10;cmV2LnhtbFBLBQYAAAAABAAEAPMAAADCBQAAAAA=&#10;" adj="10800"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05344" behindDoc="0" locked="0" layoutInCell="1" allowOverlap="1" wp14:anchorId="4E43990D" wp14:editId="1233EF29">
                <wp:simplePos x="0" y="0"/>
                <wp:positionH relativeFrom="column">
                  <wp:posOffset>2736850</wp:posOffset>
                </wp:positionH>
                <wp:positionV relativeFrom="paragraph">
                  <wp:posOffset>1849120</wp:posOffset>
                </wp:positionV>
                <wp:extent cx="323850" cy="215900"/>
                <wp:effectExtent l="38100" t="0" r="0" b="31750"/>
                <wp:wrapNone/>
                <wp:docPr id="175930972" name="Arrow: Down 2"/>
                <wp:cNvGraphicFramePr/>
                <a:graphic xmlns:a="http://schemas.openxmlformats.org/drawingml/2006/main">
                  <a:graphicData uri="http://schemas.microsoft.com/office/word/2010/wordprocessingShape">
                    <wps:wsp>
                      <wps:cNvSpPr/>
                      <wps:spPr>
                        <a:xfrm>
                          <a:off x="0" y="0"/>
                          <a:ext cx="323850" cy="2159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F93B9" id="Arrow: Down 2" o:spid="_x0000_s1026" type="#_x0000_t67" style="position:absolute;margin-left:215.5pt;margin-top:145.6pt;width:25.5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9sCXgIAAA8FAAAOAAAAZHJzL2Uyb0RvYy54bWysVFFP2zAQfp+0/2D5fSQpdIOKFFUgpkkI&#10;0GDi2Tg2seT4vLPbtPv1OztpimDaw7QXx+e7++785TufX2w7yzYKgwFX8+qo5Ew5CY1xLzX/8Xj9&#10;6ZSzEIVrhAWnar5TgV8sP3447/1CzaAF2yhkBOLCovc1b2P0i6IIslWdCEfglSOnBuxEJBNfigZF&#10;T+idLWZl+bnoARuPIFUIdHo1OPky42utZLzTOqjIbM2pt5hXzOtzWovluVi8oPCtkWMb4h+66IRx&#10;VHSCuhJRsDWad1CdkQgBdDyS0BWgtZEq34FuU5VvbvPQCq/yXYic4Ceawv+DlbebB3+PREPvwyLQ&#10;Nt1iq7FLX+qPbTNZu4kstY1M0uHx7Ph0TpRKcs2q+VmZySwOyR5D/KqgY2lT8wZ6t0KEPvMkNjch&#10;UlWK38eRcegh7+LOqtSGdd+VZqahqrOcneWhLi2yjaAfK6RULlaDqxWNGo6reTk1NWXkkhkwIWtj&#10;7YQ9AiTpvcceeh3jU6rK6pqSy781NiRPGbkyuDgld8YB/gnA0q3GykP8nqSBmsTSMzS7e2QIg7aD&#10;l9eGCL8RId4LJDHTP6IBjXe0aAt9zaU1nrMW8NfbsxRH2iIPZz0NRc3Dz7VAxZn95kh1Z9XJSZqi&#10;bJzMv8zIwNee59cet+4ugX5PRU+Al3mb4qPdbzVC90Tzu0pVySWcpNrUYMS9cRmHYaUXQKrVKofR&#10;5HgRb9yDlwk8sZk09Lh9EuhHtUWS6S3sB0gs3uhtiE2ZDlbrCNpkMR74HHmmqcuCGV+INNav7Rx1&#10;eMeWvwEAAP//AwBQSwMEFAAGAAgAAAAhABFBXufgAAAACwEAAA8AAABkcnMvZG93bnJldi54bWxM&#10;j8FOwzAQRO9I/IO1SNyoHbeFNsSpANEzaqlEj068JBHxOord1OXrMSc4zs5o9k2xibZnE46+c6Qg&#10;mwlgSLUzHTUKDu/buxUwHzQZ3TtCBRf0sCmvrwqdG3emHU770LBUQj7XCtoQhpxzX7dotZ+5ASl5&#10;n260OiQ5NtyM+pzKbc+lEPfc6o7Sh1YP+NJi/bU/WQUftfBx2vLvh3hYHl93l1i9iWelbm/i0yOw&#10;gDH8heEXP6FDmZgqdyLjWa9gMc/SlqBArjMJLCUWK5kulYK5XErgZcH/byh/AAAA//8DAFBLAQIt&#10;ABQABgAIAAAAIQC2gziS/gAAAOEBAAATAAAAAAAAAAAAAAAAAAAAAABbQ29udGVudF9UeXBlc10u&#10;eG1sUEsBAi0AFAAGAAgAAAAhADj9If/WAAAAlAEAAAsAAAAAAAAAAAAAAAAALwEAAF9yZWxzLy5y&#10;ZWxzUEsBAi0AFAAGAAgAAAAhAAyX2wJeAgAADwUAAA4AAAAAAAAAAAAAAAAALgIAAGRycy9lMm9E&#10;b2MueG1sUEsBAi0AFAAGAAgAAAAhABFBXufgAAAACwEAAA8AAAAAAAAAAAAAAAAAuAQAAGRycy9k&#10;b3ducmV2LnhtbFBLBQYAAAAABAAEAPMAAADFBQAAAAA=&#10;" adj="10800" fillcolor="#5b9bd5 [3204]" strokecolor="#091723 [484]" strokeweight="1pt"/>
            </w:pict>
          </mc:Fallback>
        </mc:AlternateContent>
      </w:r>
      <w:r>
        <w:rPr>
          <w:noProof/>
          <w14:ligatures w14:val="standardContextual"/>
        </w:rPr>
        <mc:AlternateContent>
          <mc:Choice Requires="wps">
            <w:drawing>
              <wp:anchor distT="0" distB="0" distL="114300" distR="114300" simplePos="0" relativeHeight="251703296" behindDoc="0" locked="0" layoutInCell="1" allowOverlap="1" wp14:anchorId="12536B75" wp14:editId="0541F554">
                <wp:simplePos x="0" y="0"/>
                <wp:positionH relativeFrom="margin">
                  <wp:align>center</wp:align>
                </wp:positionH>
                <wp:positionV relativeFrom="paragraph">
                  <wp:posOffset>394970</wp:posOffset>
                </wp:positionV>
                <wp:extent cx="349250" cy="317500"/>
                <wp:effectExtent l="19050" t="0" r="12700" b="44450"/>
                <wp:wrapNone/>
                <wp:docPr id="1335962724" name="Arrow: Down 1"/>
                <wp:cNvGraphicFramePr/>
                <a:graphic xmlns:a="http://schemas.openxmlformats.org/drawingml/2006/main">
                  <a:graphicData uri="http://schemas.microsoft.com/office/word/2010/wordprocessingShape">
                    <wps:wsp>
                      <wps:cNvSpPr/>
                      <wps:spPr>
                        <a:xfrm>
                          <a:off x="0" y="0"/>
                          <a:ext cx="349250" cy="3175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29B47" id="Arrow: Down 1" o:spid="_x0000_s1026" type="#_x0000_t67" style="position:absolute;margin-left:0;margin-top:31.1pt;width:27.5pt;height:25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GG6XgIAAA8FAAAOAAAAZHJzL2Uyb0RvYy54bWysVMFu2zAMvQ/YPwi6r47TdF2DOEXQosOA&#10;oi3WDj0rslQLkEWNUuJkXz9KdpyiHXYYdpFFkXyknh+1uNy1lm0VBgOu4uXJhDPlJNTGvVT8x9PN&#10;py+chShcLSw4VfG9Cvxy+fHDovNzNYUGbK2QEYgL885XvInRz4siyEa1IpyAV46cGrAVkUx8KWoU&#10;HaG3tphOJp+LDrD2CFKFQKfXvZMvM77WSsZ7rYOKzFaceot5xbyu01osF2L+gsI3Rg5tiH/oohXG&#10;UdER6lpEwTZo3kG1RiIE0PFEQluA1kaqfAe6TTl5c5vHRniV70LkBD/SFP4frLzbPvoHJBo6H+aB&#10;tukWO41t+lJ/bJfJ2o9kqV1kkg5PZxfTM6JUkuu0PD+bZDKLY7LHEL8qaFnaVLyGzq0Qocs8ie1t&#10;iFSV4g9xZBx7yLu4tyq1Yd13pZmpqeo0Z2d5qCuLbCvoxwoplYtl72pErfrjkno6NDVm5JIZMCFr&#10;Y+2IPQAk6b3H7nsd4lOqyuoakyd/a6xPHjNyZXBxTG6NA/wTgKVbDZX7+ANJPTWJpTXU+wdkCL22&#10;g5c3hgi/FSE+CCQx0z+iAY33tGgLXcWlNZ6zBvDX27MUR9oiD2cdDUXFw8+NQMWZ/eZIdRflbJam&#10;KBuzs/MpGfjas37tcZv2Cuj3lPQEeJm3KT7aw1YjtM80v6tUlVzCSapNDUY8GFexH1Z6AaRarXIY&#10;TY4X8dY9epnAE5tJQ0+7Z4F+UFskmd7BYYDE/I3e+tiU6WC1iaBNFuORz4FnmrosmOGFSGP92s5R&#10;x3ds+RsAAP//AwBQSwMEFAAGAAgAAAAhALZlhS7aAAAABgEAAA8AAABkcnMvZG93bnJldi54bWxM&#10;j8FOwzAQRO9I/IO1SNyo3UgpKMSpCqJn1FKpHJ14SaLG6yh2U5evZznBcXZGs2/KdXKDmHEKvScN&#10;y4UCgdR421Or4fCxfXgCEaIhawZPqOGKAdbV7U1pCusvtMN5H1vBJRQKo6GLcSykDE2HzoSFH5HY&#10;+/KTM5Hl1Eo7mQuXu0FmSq2kMz3xh86M+Nphc9qfnYZjo0Kat/L7MR3yz7fdNdXv6kXr+7u0eQYR&#10;McW/MPziMzpUzFT7M9kgBg08JGpYZRkIdvOcdc2pJR9kVcr/+NUPAAAA//8DAFBLAQItABQABgAI&#10;AAAAIQC2gziS/gAAAOEBAAATAAAAAAAAAAAAAAAAAAAAAABbQ29udGVudF9UeXBlc10ueG1sUEsB&#10;Ai0AFAAGAAgAAAAhADj9If/WAAAAlAEAAAsAAAAAAAAAAAAAAAAALwEAAF9yZWxzLy5yZWxzUEsB&#10;Ai0AFAAGAAgAAAAhAJjsYbpeAgAADwUAAA4AAAAAAAAAAAAAAAAALgIAAGRycy9lMm9Eb2MueG1s&#10;UEsBAi0AFAAGAAgAAAAhALZlhS7aAAAABgEAAA8AAAAAAAAAAAAAAAAAuAQAAGRycy9kb3ducmV2&#10;LnhtbFBLBQYAAAAABAAEAPMAAAC/BQAAAAA=&#10;" adj="10800" fillcolor="#5b9bd5 [3204]" strokecolor="#091723 [484]" strokeweight="1pt">
                <w10:wrap anchorx="margin"/>
              </v:shape>
            </w:pict>
          </mc:Fallback>
        </mc:AlternateContent>
      </w:r>
    </w:p>
    <w:p w14:paraId="2ED59A3E" w14:textId="5B78667A" w:rsidR="00924426" w:rsidRPr="00924426" w:rsidRDefault="000C505F" w:rsidP="00924426">
      <w:pPr>
        <w:tabs>
          <w:tab w:val="left" w:pos="4020"/>
        </w:tabs>
      </w:pPr>
      <w:r>
        <w:rPr>
          <w:noProof/>
          <w14:ligatures w14:val="standardContextual"/>
        </w:rPr>
        <mc:AlternateContent>
          <mc:Choice Requires="wps">
            <w:drawing>
              <wp:anchor distT="45720" distB="45720" distL="114300" distR="114300" simplePos="0" relativeHeight="251721728" behindDoc="0" locked="0" layoutInCell="1" allowOverlap="1" wp14:anchorId="4C1F6AC5" wp14:editId="75C01121">
                <wp:simplePos x="0" y="0"/>
                <wp:positionH relativeFrom="column">
                  <wp:posOffset>4546388</wp:posOffset>
                </wp:positionH>
                <wp:positionV relativeFrom="paragraph">
                  <wp:posOffset>1626235</wp:posOffset>
                </wp:positionV>
                <wp:extent cx="2000250" cy="3105150"/>
                <wp:effectExtent l="0" t="0" r="19050" b="19050"/>
                <wp:wrapNone/>
                <wp:docPr id="74528037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105150"/>
                        </a:xfrm>
                        <a:prstGeom prst="rect">
                          <a:avLst/>
                        </a:prstGeom>
                        <a:solidFill>
                          <a:srgbClr val="FFFFFF"/>
                        </a:solidFill>
                        <a:ln w="9525">
                          <a:solidFill>
                            <a:srgbClr val="7030A0"/>
                          </a:solidFill>
                          <a:miter lim="800000"/>
                          <a:headEnd/>
                          <a:tailEnd/>
                        </a:ln>
                      </wps:spPr>
                      <wps:txbx>
                        <w:txbxContent>
                          <w:p w14:paraId="65A98566" w14:textId="77777777" w:rsidR="00924426" w:rsidRDefault="00924426" w:rsidP="00924426">
                            <w:r>
                              <w:t>CII will review all currently missing people every 12 hours or each shift -change &amp; document rationale.</w:t>
                            </w:r>
                          </w:p>
                          <w:p w14:paraId="336F8700" w14:textId="77777777" w:rsidR="00924426" w:rsidRDefault="00924426" w:rsidP="00924426">
                            <w:r>
                              <w:t>All currently missing people will receive a DI review after 48 hours.</w:t>
                            </w:r>
                          </w:p>
                          <w:p w14:paraId="589AE8E2" w14:textId="77777777" w:rsidR="00924426" w:rsidRDefault="00924426" w:rsidP="00924426">
                            <w:r>
                              <w:t>All currently missing people will receive a DCI review after 7 days, then every month for 3 months, then six months, then 12 months, then annually.</w:t>
                            </w:r>
                          </w:p>
                          <w:p w14:paraId="49E516CB" w14:textId="77777777" w:rsidR="00924426" w:rsidRDefault="00924426" w:rsidP="00924426">
                            <w:pPr>
                              <w:rPr>
                                <w:b/>
                                <w:bCs/>
                              </w:rPr>
                            </w:pPr>
                            <w:r>
                              <w:t>NCA will be notified after 72hours of missing period.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F6AC5" id="Text Box 18" o:spid="_x0000_s1050" type="#_x0000_t202" style="position:absolute;margin-left:358pt;margin-top:128.05pt;width:157.5pt;height:244.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FlKgIAAFAEAAAOAAAAZHJzL2Uyb0RvYy54bWysVNtu2zAMfR+wfxD0vvjSZG2NOEWWLsOA&#10;bh3Q7QNkWY6FyaImKbG7ry8lO2naYS/D/CCIInVEnkN6eTN0ihyEdRJ0SbNZSonQHGqpdyX98X37&#10;7ooS55mumQItSvooHL1ZvX2z7E0hcmhB1cISBNGu6E1JW+9NkSSOt6JjbgZGaHQ2YDvm0bS7pLas&#10;R/ROJXmavk96sLWxwIVzeHo7Oukq4jeN4P6+aZzwRJUUc/NxtXGtwpqslqzYWWZayac02D9k0TGp&#10;8dET1C3zjOyt/AOqk9yCg8bPOHQJNI3kItaA1WTpq2oeWmZErAXJceZEk/t/sPzr4cF8s8QPH2BA&#10;AWMRztwB/+mIhk3L9E6srYW+FazGh7NAWdIbV0xXA9WucAGk6r9AjSKzvYcINDS2C6xgnQTRUYDH&#10;E+li8ITjIaqY5gt0cfRdZOkiQyO8wYrjdWOd/ySgI2FTUouqRnh2uHN+DD2GhNccKFlvpVLRsLtq&#10;oyw5MOyAbfwm9BdhSpO+pNeLfDEy8FeIy/QiXR8TfAHRSY+trGRX0iusKZ2aK/D2Udex0TyTatxj&#10;dUpPRAbuRhb9UA1E1khKHpIMxFZQPyK1FsbWxVHz97g0CjBfrqShpAX7+/VZiMMuQQ8lPbZ3Sd2v&#10;PbOCEvVZo4zX2Xwe5iEa88VljoY991TnHqY5QpXUUzJuNz7OUCBYwxrlbmQU4jnjqTZs2yjlNGJh&#10;Ls7tGPX8I1g9AQAA//8DAFBLAwQUAAYACAAAACEAVIBpl94AAAAMAQAADwAAAGRycy9kb3ducmV2&#10;LnhtbEyPzU7DMBCE70i8g7VI3KjjQtIqxKkQEgKJU5o+wDY2cYR/othNwtuzPcFxZ0az31SH1Vk2&#10;6ykOwUsQmwyY9l1Qg+8lnNq3hz2wmNArtMFrCT86wqG+vamwVGHxjZ6PqWdU4mOJEkxKY8l57Ix2&#10;GDdh1J68rzA5THROPVcTLlTuLN9mWcEdDp4+GBz1q9Hd9/HiJHA1f9rW7j+iak85rsI0y3sj5f3d&#10;+vIMLOk1/YXhik/oUBPTOVy8isxK2ImCtiQJ27wQwK6J7FGQdCbvKRfA64r/H1H/AgAA//8DAFBL&#10;AQItABQABgAIAAAAIQC2gziS/gAAAOEBAAATAAAAAAAAAAAAAAAAAAAAAABbQ29udGVudF9UeXBl&#10;c10ueG1sUEsBAi0AFAAGAAgAAAAhADj9If/WAAAAlAEAAAsAAAAAAAAAAAAAAAAALwEAAF9yZWxz&#10;Ly5yZWxzUEsBAi0AFAAGAAgAAAAhALr9QWUqAgAAUAQAAA4AAAAAAAAAAAAAAAAALgIAAGRycy9l&#10;Mm9Eb2MueG1sUEsBAi0AFAAGAAgAAAAhAFSAaZfeAAAADAEAAA8AAAAAAAAAAAAAAAAAhAQAAGRy&#10;cy9kb3ducmV2LnhtbFBLBQYAAAAABAAEAPMAAACPBQAAAAA=&#10;" strokecolor="#7030a0">
                <v:textbox>
                  <w:txbxContent>
                    <w:p w14:paraId="65A98566" w14:textId="77777777" w:rsidR="00924426" w:rsidRDefault="00924426" w:rsidP="00924426">
                      <w:r>
                        <w:t>CII will review all currently missing people every 12 hours or each shift -change &amp; document rationale.</w:t>
                      </w:r>
                    </w:p>
                    <w:p w14:paraId="336F8700" w14:textId="77777777" w:rsidR="00924426" w:rsidRDefault="00924426" w:rsidP="00924426">
                      <w:r>
                        <w:t>All currently missing people will receive a DI review after 48 hours.</w:t>
                      </w:r>
                    </w:p>
                    <w:p w14:paraId="589AE8E2" w14:textId="77777777" w:rsidR="00924426" w:rsidRDefault="00924426" w:rsidP="00924426">
                      <w:r>
                        <w:t>All currently missing people will receive a DCI review after 7 days, then every month for 3 months, then six months, then 12 months, then annually.</w:t>
                      </w:r>
                    </w:p>
                    <w:p w14:paraId="49E516CB" w14:textId="77777777" w:rsidR="00924426" w:rsidRDefault="00924426" w:rsidP="00924426">
                      <w:pPr>
                        <w:rPr>
                          <w:b/>
                          <w:bCs/>
                        </w:rPr>
                      </w:pPr>
                      <w:r>
                        <w:t>NCA will be notified after 72hours of missing period.</w:t>
                      </w:r>
                    </w:p>
                  </w:txbxContent>
                </v:textbox>
              </v:shape>
            </w:pict>
          </mc:Fallback>
        </mc:AlternateContent>
      </w:r>
      <w:r>
        <w:rPr>
          <w:noProof/>
          <w14:ligatures w14:val="standardContextual"/>
        </w:rPr>
        <mc:AlternateContent>
          <mc:Choice Requires="wps">
            <w:drawing>
              <wp:anchor distT="45720" distB="45720" distL="114300" distR="114300" simplePos="0" relativeHeight="251691008" behindDoc="0" locked="0" layoutInCell="1" allowOverlap="1" wp14:anchorId="7BEA3B79" wp14:editId="7C725007">
                <wp:simplePos x="0" y="0"/>
                <wp:positionH relativeFrom="column">
                  <wp:posOffset>1854200</wp:posOffset>
                </wp:positionH>
                <wp:positionV relativeFrom="paragraph">
                  <wp:posOffset>4573059</wp:posOffset>
                </wp:positionV>
                <wp:extent cx="2320290" cy="450850"/>
                <wp:effectExtent l="0" t="0" r="12700" b="25400"/>
                <wp:wrapNone/>
                <wp:docPr id="191926400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450850"/>
                        </a:xfrm>
                        <a:prstGeom prst="rect">
                          <a:avLst/>
                        </a:prstGeom>
                        <a:solidFill>
                          <a:schemeClr val="accent5"/>
                        </a:solidFill>
                        <a:ln w="9525">
                          <a:solidFill>
                            <a:srgbClr val="000000"/>
                          </a:solidFill>
                          <a:miter lim="800000"/>
                          <a:headEnd/>
                          <a:tailEnd/>
                        </a:ln>
                      </wps:spPr>
                      <wps:txbx>
                        <w:txbxContent>
                          <w:p w14:paraId="3F121081" w14:textId="77777777" w:rsidR="00924426" w:rsidRDefault="00924426" w:rsidP="00924426">
                            <w:r>
                              <w:t>Prevention Interview (+PPN where appropriate)</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EA3B79" id="Text Box 50" o:spid="_x0000_s1051" type="#_x0000_t202" style="position:absolute;margin-left:146pt;margin-top:360.1pt;width:182.7pt;height:35.5pt;z-index:251691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B+BLAIAAFIEAAAOAAAAZHJzL2Uyb0RvYy54bWysVFFv0zAQfkfiP1h+p0lDy9qo6TQ6hpAG&#10;Qxr8gKvjNBaOz9huk/Lrd3a7rhSeEHmwfL7z57vvu8vieug020nnFZqKj0c5Z9IIrJXZVPz7t7s3&#10;M858AFODRiMrvpeeXy9fv1r0tpQFtqhr6RiBGF/2tuJtCLbMMi9a2YEfoZWGnA26DgKZbpPVDnpC&#10;73RW5Pm7rEdXW4dCek+ntwcnXyb8ppEiPDSNl4HpilNuIa0ureu4ZssFlBsHtlXimAb8QxYdKEOP&#10;nqBuIQDbOvUHVKeEQ49NGAnsMmwaJWSqgaoZ5xfVPLZgZaqFyPH2RJP/f7Diy+7RfnUsDO9xIAFT&#10;Ed7eo/jhmcFVC2Yjb5zDvpVQ08PjSFnWW18er0aqfekjyLr/jDWJDNuACWhoXBdZoToZoZMA+xPp&#10;cghM0GHxtsiLObkE+SbTfDZNqmRQPt+2zoePEjsWNxV3JGpCh929DzEbKJ9D4mMetarvlNbJiI0k&#10;V9qxHVALgBDShGmq4SJSG9ZXfD4tpgcOfkNxm/UJI0/f3yA6FaiZteoqPjsFQRmZ+2Dq1GoBlD7s&#10;KWttjlRG9g48hmE9MFUTLVfxhUjtGus9kevw0Lw0bOGBlkYj5Su0spy16H5dnsU46hPycNZTg1fc&#10;/9yCk5zpT4aEnI8nkzgRyZhMrwoy3Llnfe4BIwiq4oGzw3YV0hRFjg3ekOCNSlq8ZHysjRo3SXQc&#10;sjgZ53aKevkVLJ8AAAD//wMAUEsDBBQABgAIAAAAIQD9FedV4QAAAAsBAAAPAAAAZHJzL2Rvd25y&#10;ZXYueG1sTI/BTsMwEETvSPyDtUjcqFMLkjbEqQAJKpA4tFSc3WRJIuJ1FDuN+/csJzjOzmj2TbGJ&#10;thcnHH3nSMNykYBAqlzdUaPh8PF8swLhg6Ha9I5Qwxk9bMrLi8LktZtph6d9aASXkM+NhjaEIZfS&#10;Vy1a4xduQGLvy43WBJZjI+vRzFxue6mSJJXWdMQfWjPgU4vV936yGsJbnM+f6nGXrqbh5fU92x6y&#10;uNX6+io+3IMIGMNfGH7xGR1KZjq6iWoveg1qrXhL0JCpRIHgRHqX3YI48mW9VCDLQv7fUP4AAAD/&#10;/wMAUEsBAi0AFAAGAAgAAAAhALaDOJL+AAAA4QEAABMAAAAAAAAAAAAAAAAAAAAAAFtDb250ZW50&#10;X1R5cGVzXS54bWxQSwECLQAUAAYACAAAACEAOP0h/9YAAACUAQAACwAAAAAAAAAAAAAAAAAvAQAA&#10;X3JlbHMvLnJlbHNQSwECLQAUAAYACAAAACEAlqAfgSwCAABSBAAADgAAAAAAAAAAAAAAAAAuAgAA&#10;ZHJzL2Uyb0RvYy54bWxQSwECLQAUAAYACAAAACEA/RXnVeEAAAALAQAADwAAAAAAAAAAAAAAAACG&#10;BAAAZHJzL2Rvd25yZXYueG1sUEsFBgAAAAAEAAQA8wAAAJQFAAAAAA==&#10;" fillcolor="#4472c4 [3208]">
                <v:textbox>
                  <w:txbxContent>
                    <w:p w14:paraId="3F121081" w14:textId="77777777" w:rsidR="00924426" w:rsidRDefault="00924426" w:rsidP="00924426">
                      <w:r>
                        <w:t>Prevention Interview (+PPN where appropriate)</w:t>
                      </w:r>
                    </w:p>
                  </w:txbxContent>
                </v:textbox>
              </v:shape>
            </w:pict>
          </mc:Fallback>
        </mc:AlternateContent>
      </w:r>
      <w:r w:rsidR="00924426">
        <w:rPr>
          <w:noProof/>
          <w14:ligatures w14:val="standardContextual"/>
        </w:rPr>
        <mc:AlternateContent>
          <mc:Choice Requires="wps">
            <w:drawing>
              <wp:anchor distT="45720" distB="45720" distL="114300" distR="114300" simplePos="0" relativeHeight="251693056" behindDoc="0" locked="0" layoutInCell="1" allowOverlap="1" wp14:anchorId="3DE1B3BF" wp14:editId="30D4BB50">
                <wp:simplePos x="0" y="0"/>
                <wp:positionH relativeFrom="page">
                  <wp:posOffset>2753360</wp:posOffset>
                </wp:positionH>
                <wp:positionV relativeFrom="paragraph">
                  <wp:posOffset>5409565</wp:posOffset>
                </wp:positionV>
                <wp:extent cx="2320290" cy="396875"/>
                <wp:effectExtent l="0" t="0" r="12700" b="13970"/>
                <wp:wrapNone/>
                <wp:docPr id="7975361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96875"/>
                        </a:xfrm>
                        <a:prstGeom prst="rect">
                          <a:avLst/>
                        </a:prstGeom>
                        <a:solidFill>
                          <a:schemeClr val="accent5"/>
                        </a:solidFill>
                        <a:ln w="9525">
                          <a:solidFill>
                            <a:srgbClr val="000000"/>
                          </a:solidFill>
                          <a:miter lim="800000"/>
                          <a:headEnd/>
                          <a:tailEnd/>
                        </a:ln>
                      </wps:spPr>
                      <wps:txbx>
                        <w:txbxContent>
                          <w:p w14:paraId="0B8990D1" w14:textId="77777777" w:rsidR="00924426" w:rsidRDefault="00924426" w:rsidP="00924426">
                            <w:r>
                              <w:t>Notify LA and await RHI</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DE1B3BF" id="Text Box 10" o:spid="_x0000_s1051" type="#_x0000_t202" style="position:absolute;margin-left:216.8pt;margin-top:425.95pt;width:182.7pt;height:31.25pt;z-index:251693056;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TCELAIAAFIEAAAOAAAAZHJzL2Uyb0RvYy54bWysVMFu2zAMvQ/YPwi6L3bcpE2MOEWXLsOA&#10;bh3Q7QNkWY6FyaImKbG7ry8lO2nS3Yb5QIgi9Ug+kl7d9q0iB2GdBF3Q6SSlRGgOldS7gv78sf2w&#10;oMR5piumQIuCPgtHb9fv3606k4sMGlCVsARBtMs7U9DGe5MnieONaJmbgBEajTXYlnlU7S6pLOsQ&#10;vVVJlqbXSQe2Mha4cA5v7wcjXUf8uhbcP9a1E56ogmJuPkobZRlksl6xfGeZaSQf02D/kEXLpMag&#10;J6h75hnZW/kXVCu5BQe1n3BoE6hryUWsAauZpm+qeWqYEbEWJMeZE03u/8Hyb4cn890S33+EHhsY&#10;i3DmAfgvRzRsGqZ34s5a6BrBKgw8DZQlnXH5+DRQ7XIXQMruK1TYZLb3EIH62raBFayTIDo24PlE&#10;uug94XiZXWVptkQTR9vV8npxM48hWH58bazznwW0JBwKarGpEZ0dHpwP2bD86BKCOVCy2kqlohIG&#10;SWyUJQeGI8A4F9ofA1x4Kk26gi7n2Xzg4ALF7soTRhq/MccLiFZ6HGYl24IuTk4sD8x90lUcNc+k&#10;Gs6YtdIjlYG9gUfflz2RVaAlRAjUllA9I7kWhuHFZfOPKGoFmC9X0lDSgP3z9i744ZyghZIOB7yg&#10;7veeWUGJ+qKxkcvpbBY2Iiqz+U2Gij23lOcWpjlCFdRTMhw3Pm5R5NjcYcO3MvbiNeOxNhzc2KJx&#10;ycJmnOvR6/VXsH4BAAD//wMAUEsDBBQABgAIAAAAIQA6Z44i4QAAAAsBAAAPAAAAZHJzL2Rvd25y&#10;ZXYueG1sTI/BToQwFEX3Jv5D80zcOQUHZyjymBiVhcbNMH5AoU9AaYu0MwN/b13p8uWd3Htuvpv1&#10;wE40ud4ahHgVASPTWNWbFuH9UN6kwJyXRsnBGkJYyMGuuLzIZabs2ezpVPmWhRDjMonQeT9mnLum&#10;Iy3dyo5kwu/DTlr6cE4tV5M8h3A98Nso2nAtexMaOjnSY0fNV3XUCFU9vz3r/Xf6um1flqUUT/xQ&#10;fiJeX80P98A8zf4Phl/9oA5FcKrt0SjHBoRkvd4EFCG9iwWwQGyFCOtqBBEnCfAi5/83FD8AAAD/&#10;/wMAUEsBAi0AFAAGAAgAAAAhALaDOJL+AAAA4QEAABMAAAAAAAAAAAAAAAAAAAAAAFtDb250ZW50&#10;X1R5cGVzXS54bWxQSwECLQAUAAYACAAAACEAOP0h/9YAAACUAQAACwAAAAAAAAAAAAAAAAAvAQAA&#10;X3JlbHMvLnJlbHNQSwECLQAUAAYACAAAACEA3DUwhCwCAABSBAAADgAAAAAAAAAAAAAAAAAuAgAA&#10;ZHJzL2Uyb0RvYy54bWxQSwECLQAUAAYACAAAACEAOmeOIuEAAAALAQAADwAAAAAAAAAAAAAAAACG&#10;BAAAZHJzL2Rvd25yZXYueG1sUEsFBgAAAAAEAAQA8wAAAJQFAAAAAA==&#10;" fillcolor="#4472c4 [3208]">
                <v:textbox style="mso-fit-shape-to-text:t">
                  <w:txbxContent>
                    <w:p w14:paraId="0B8990D1" w14:textId="77777777" w:rsidR="00924426" w:rsidRDefault="00924426" w:rsidP="00924426">
                      <w:r>
                        <w:t xml:space="preserve">Notify LA and await </w:t>
                      </w:r>
                      <w:proofErr w:type="gramStart"/>
                      <w:r>
                        <w:t>RHI</w:t>
                      </w:r>
                      <w:proofErr w:type="gramEnd"/>
                    </w:p>
                  </w:txbxContent>
                </v:textbox>
                <w10:wrap anchorx="page"/>
              </v:shape>
            </w:pict>
          </mc:Fallback>
        </mc:AlternateContent>
      </w:r>
      <w:r w:rsidR="00924426">
        <w:rPr>
          <w:noProof/>
          <w14:ligatures w14:val="standardContextual"/>
        </w:rPr>
        <mc:AlternateContent>
          <mc:Choice Requires="wps">
            <w:drawing>
              <wp:anchor distT="45720" distB="45720" distL="114300" distR="114300" simplePos="0" relativeHeight="251692032" behindDoc="0" locked="0" layoutInCell="1" allowOverlap="1" wp14:anchorId="5E65A14F" wp14:editId="09BE80A9">
                <wp:simplePos x="0" y="0"/>
                <wp:positionH relativeFrom="page">
                  <wp:posOffset>2769870</wp:posOffset>
                </wp:positionH>
                <wp:positionV relativeFrom="paragraph">
                  <wp:posOffset>5075555</wp:posOffset>
                </wp:positionV>
                <wp:extent cx="2320290" cy="260350"/>
                <wp:effectExtent l="0" t="0" r="12700" b="25400"/>
                <wp:wrapNone/>
                <wp:docPr id="95379844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260350"/>
                        </a:xfrm>
                        <a:prstGeom prst="rect">
                          <a:avLst/>
                        </a:prstGeom>
                        <a:solidFill>
                          <a:schemeClr val="accent5"/>
                        </a:solidFill>
                        <a:ln w="9525">
                          <a:solidFill>
                            <a:srgbClr val="000000"/>
                          </a:solidFill>
                          <a:miter lim="800000"/>
                          <a:headEnd/>
                          <a:tailEnd/>
                        </a:ln>
                      </wps:spPr>
                      <wps:txbx>
                        <w:txbxContent>
                          <w:p w14:paraId="254E11EA" w14:textId="77777777" w:rsidR="00924426" w:rsidRDefault="00924426" w:rsidP="00924426">
                            <w:r>
                              <w:t>Cancel PNC circulation</w:t>
                            </w: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65A14F" id="Text Box 51" o:spid="_x0000_s1053" type="#_x0000_t202" style="position:absolute;margin-left:218.1pt;margin-top:399.65pt;width:182.7pt;height:20.5pt;z-index:25169203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L1KwIAAFIEAAAOAAAAZHJzL2Uyb0RvYy54bWysVFFv0zAQfkfiP1h+p0mzdqxR02l0DCEN&#10;hjT4AVfHaSwcn7HdJuPXc3a6rhSeEHmwfL7z57vvu8vyeug020vnFZqKTyc5Z9IIrJXZVvzb17s3&#10;V5z5AKYGjUZW/El6fr16/WrZ21IW2KKupWMEYnzZ24q3Idgyy7xoZQd+glYacjboOghkum1WO+gJ&#10;vdNZkeeXWY+utg6F9J5Ob0cnXyX8ppEiPDSNl4HpilNuIa0urZu4ZqsllFsHtlXikAb8QxYdKEOP&#10;HqFuIQDbOfUHVKeEQ49NmAjsMmwaJWSqgaqZ5mfVPLZgZaqFyPH2SJP/f7Di8/7RfnEsDO9wIAFT&#10;Ed7eo/jumcF1C2Yrb5zDvpVQ08PTSFnWW18erkaqfekjyKb/hDWJDLuACWhoXBdZoToZoZMAT0fS&#10;5RCYoMPiosiLBbkE+YrL/GKeVMmgfL5tnQ8fJHYsbiruSNSEDvt7H2I2UD6HxMc8alXfKa2TERtJ&#10;rrVje6AWACGkCfNUw1mkNqyv+GJezEcOfkNx280RI0/f3yA6FaiZteoqfnUMgjIy997UqdUCKD3u&#10;KWttDlRG9kYew7AZmKojE/GFSO0G6yci1+HYvDRs4YGWRiPlK7SynLXofp6fxTjqE/Jw1lODV9z/&#10;2IGTnOmPhoRcTGezOBHJmM3fFmS4U8/m1ANGEFTFA2fjdh3SFEWODd6Q4I1KWrxkfKiNGjdJdBiy&#10;OBmndop6+RWsfgEAAP//AwBQSwMEFAAGAAgAAAAhAAxZX7TiAAAACwEAAA8AAABkcnMvZG93bnJl&#10;di54bWxMj8FOwzAMhu9IvENkJG4sWTu1XWk6ARJMQ+KwMXHOWtNWNEnVpGv29pjTuNnyp9/fX2yC&#10;7tkZR9dZI2G5EMDQVLbuTCPh+Pn6kAFzXpla9daghAs62JS3N4XKazubPZ4PvmEUYlyuJLTeDznn&#10;rmpRK7ewAxq6fdtRK0/r2PB6VDOF655HQiRcq87Qh1YN+NJi9XOYtAT/HubLV/S8T7JpeNt9pNtj&#10;GrZS3t+Fp0dgHoO/wvCnT+pQktPJTqZ2rJewipOIUAnpeh0DIyITywTYiYaViIGXBf/fofwFAAD/&#10;/wMAUEsBAi0AFAAGAAgAAAAhALaDOJL+AAAA4QEAABMAAAAAAAAAAAAAAAAAAAAAAFtDb250ZW50&#10;X1R5cGVzXS54bWxQSwECLQAUAAYACAAAACEAOP0h/9YAAACUAQAACwAAAAAAAAAAAAAAAAAvAQAA&#10;X3JlbHMvLnJlbHNQSwECLQAUAAYACAAAACEAUicy9SsCAABSBAAADgAAAAAAAAAAAAAAAAAuAgAA&#10;ZHJzL2Uyb0RvYy54bWxQSwECLQAUAAYACAAAACEADFlftOIAAAALAQAADwAAAAAAAAAAAAAAAACF&#10;BAAAZHJzL2Rvd25yZXYueG1sUEsFBgAAAAAEAAQA8wAAAJQFAAAAAA==&#10;" fillcolor="#4472c4 [3208]">
                <v:textbox>
                  <w:txbxContent>
                    <w:p w14:paraId="254E11EA" w14:textId="77777777" w:rsidR="00924426" w:rsidRDefault="00924426" w:rsidP="00924426">
                      <w:r>
                        <w:t xml:space="preserve">Cancel PNC </w:t>
                      </w:r>
                      <w:proofErr w:type="gramStart"/>
                      <w:r>
                        <w:t>circulation</w:t>
                      </w:r>
                      <w:proofErr w:type="gramEnd"/>
                    </w:p>
                  </w:txbxContent>
                </v:textbox>
                <w10:wrap anchorx="page"/>
              </v:shape>
            </w:pict>
          </mc:Fallback>
        </mc:AlternateContent>
      </w:r>
    </w:p>
    <w:sectPr w:rsidR="00924426" w:rsidRPr="00924426" w:rsidSect="00344D3B">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oore, Leigh" w:date="2024-08-19T16:17:00Z" w:initials="ML">
    <w:p w14:paraId="2FEB272B" w14:textId="3EF2967E" w:rsidR="001E1180" w:rsidRDefault="001E1180" w:rsidP="001E1180">
      <w:pPr>
        <w:pStyle w:val="CommentText"/>
      </w:pPr>
      <w:r>
        <w:rPr>
          <w:rStyle w:val="CommentReference"/>
        </w:rPr>
        <w:annotationRef/>
      </w:r>
      <w:r>
        <w:t>Is this still correct @cherylquinn?</w:t>
      </w:r>
    </w:p>
  </w:comment>
  <w:comment w:id="14" w:author="Moore, Leigh" w:date="2024-08-19T16:30:00Z" w:initials="ML">
    <w:p w14:paraId="632D0A5F" w14:textId="77777777" w:rsidR="00192D3A" w:rsidRDefault="00192D3A" w:rsidP="00192D3A">
      <w:pPr>
        <w:pStyle w:val="CommentText"/>
      </w:pPr>
      <w:r>
        <w:rPr>
          <w:rStyle w:val="CommentReference"/>
        </w:rPr>
        <w:annotationRef/>
      </w:r>
      <w:r>
        <w:t>This needs rewording/removing as there isnt a monthly meeting for York. Below there is a paragraph covering the priority cases being discussed at RAM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EB272B" w15:done="1"/>
  <w15:commentEx w15:paraId="632D0A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DEEAD" w16cex:dateUtc="2024-08-19T15:17:00Z"/>
  <w16cex:commentExtensible w16cex:durableId="2A6DF1A0" w16cex:dateUtc="2024-08-19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EB272B" w16cid:durableId="2A6DEEAD"/>
  <w16cid:commentId w16cid:paraId="632D0A5F" w16cid:durableId="2A6DF1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74D1" w14:textId="77777777" w:rsidR="001A3C63" w:rsidRDefault="001A3C63" w:rsidP="005E0125">
      <w:pPr>
        <w:spacing w:after="0" w:line="240" w:lineRule="auto"/>
      </w:pPr>
      <w:r>
        <w:separator/>
      </w:r>
    </w:p>
  </w:endnote>
  <w:endnote w:type="continuationSeparator" w:id="0">
    <w:p w14:paraId="56A3EF50" w14:textId="77777777" w:rsidR="001A3C63" w:rsidRDefault="001A3C63" w:rsidP="005E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6A1C" w14:textId="61BDC20A" w:rsidR="008A0F62" w:rsidRDefault="006A4EBB">
    <w:pPr>
      <w:pStyle w:val="Footer"/>
      <w:jc w:val="right"/>
    </w:pPr>
    <w:r>
      <w:rPr>
        <w:noProof/>
      </w:rPr>
      <mc:AlternateContent>
        <mc:Choice Requires="wps">
          <w:drawing>
            <wp:anchor distT="0" distB="0" distL="0" distR="0" simplePos="0" relativeHeight="251657216" behindDoc="0" locked="0" layoutInCell="1" allowOverlap="1" wp14:anchorId="47C9D545" wp14:editId="0FC89A2C">
              <wp:simplePos x="914400" y="9899650"/>
              <wp:positionH relativeFrom="page">
                <wp:align>center</wp:align>
              </wp:positionH>
              <wp:positionV relativeFrom="page">
                <wp:align>bottom</wp:align>
              </wp:positionV>
              <wp:extent cx="443865" cy="443865"/>
              <wp:effectExtent l="0" t="0" r="8890" b="0"/>
              <wp:wrapNone/>
              <wp:docPr id="12" name="Text Box 1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4CD941" w14:textId="323769D5"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C9D545" id="_x0000_t202" coordsize="21600,21600" o:spt="202" path="m,l,21600r21600,l21600,xe">
              <v:stroke joinstyle="miter"/>
              <v:path gradientshapeok="t" o:connecttype="rect"/>
            </v:shapetype>
            <v:shape id="Text Box 12" o:spid="_x0000_s1054" type="#_x0000_t202" alt="OFFICIAL - SENSITIVE" style="position:absolute;left:0;text-align:left;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F4CD941" w14:textId="323769D5"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v:textbox>
              <w10:wrap anchorx="page" anchory="page"/>
            </v:shape>
          </w:pict>
        </mc:Fallback>
      </mc:AlternateContent>
    </w:r>
    <w:sdt>
      <w:sdtPr>
        <w:id w:val="-853879014"/>
        <w:docPartObj>
          <w:docPartGallery w:val="Page Numbers (Bottom of Page)"/>
          <w:docPartUnique/>
        </w:docPartObj>
      </w:sdtPr>
      <w:sdtEndPr/>
      <w:sdtContent>
        <w:sdt>
          <w:sdtPr>
            <w:id w:val="860082579"/>
            <w:docPartObj>
              <w:docPartGallery w:val="Page Numbers (Top of Page)"/>
              <w:docPartUnique/>
            </w:docPartObj>
          </w:sdtPr>
          <w:sdtEndPr/>
          <w:sdtContent>
            <w:r w:rsidR="008A0F62">
              <w:t xml:space="preserve">Page </w:t>
            </w:r>
            <w:r w:rsidR="008A0F62">
              <w:rPr>
                <w:b/>
                <w:bCs/>
                <w:sz w:val="24"/>
                <w:szCs w:val="24"/>
              </w:rPr>
              <w:fldChar w:fldCharType="begin"/>
            </w:r>
            <w:r w:rsidR="008A0F62">
              <w:rPr>
                <w:b/>
                <w:bCs/>
              </w:rPr>
              <w:instrText xml:space="preserve"> PAGE </w:instrText>
            </w:r>
            <w:r w:rsidR="008A0F62">
              <w:rPr>
                <w:b/>
                <w:bCs/>
                <w:sz w:val="24"/>
                <w:szCs w:val="24"/>
              </w:rPr>
              <w:fldChar w:fldCharType="separate"/>
            </w:r>
            <w:r w:rsidR="008A0F62">
              <w:rPr>
                <w:b/>
                <w:bCs/>
                <w:noProof/>
              </w:rPr>
              <w:t>2</w:t>
            </w:r>
            <w:r w:rsidR="008A0F62">
              <w:rPr>
                <w:b/>
                <w:bCs/>
                <w:sz w:val="24"/>
                <w:szCs w:val="24"/>
              </w:rPr>
              <w:fldChar w:fldCharType="end"/>
            </w:r>
            <w:r w:rsidR="008A0F62">
              <w:t xml:space="preserve"> of </w:t>
            </w:r>
            <w:r w:rsidR="008A0F62">
              <w:rPr>
                <w:b/>
                <w:bCs/>
                <w:sz w:val="24"/>
                <w:szCs w:val="24"/>
              </w:rPr>
              <w:fldChar w:fldCharType="begin"/>
            </w:r>
            <w:r w:rsidR="008A0F62">
              <w:rPr>
                <w:b/>
                <w:bCs/>
              </w:rPr>
              <w:instrText xml:space="preserve"> NUMPAGES  </w:instrText>
            </w:r>
            <w:r w:rsidR="008A0F62">
              <w:rPr>
                <w:b/>
                <w:bCs/>
                <w:sz w:val="24"/>
                <w:szCs w:val="24"/>
              </w:rPr>
              <w:fldChar w:fldCharType="separate"/>
            </w:r>
            <w:r w:rsidR="008A0F62">
              <w:rPr>
                <w:b/>
                <w:bCs/>
                <w:noProof/>
              </w:rPr>
              <w:t>25</w:t>
            </w:r>
            <w:r w:rsidR="008A0F62">
              <w:rPr>
                <w:b/>
                <w:bCs/>
                <w:sz w:val="24"/>
                <w:szCs w:val="24"/>
              </w:rPr>
              <w:fldChar w:fldCharType="end"/>
            </w:r>
          </w:sdtContent>
        </w:sdt>
      </w:sdtContent>
    </w:sdt>
  </w:p>
  <w:p w14:paraId="09008EEA" w14:textId="0B7E828F" w:rsidR="008A0F62" w:rsidRDefault="008A0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8" w:name="TITUS1FooterPrimary"/>
  <w:p w14:paraId="7EA63AEA" w14:textId="32086E74" w:rsidR="008A0F62" w:rsidRDefault="006A4EBB" w:rsidP="00344D3B">
    <w:pPr>
      <w:pStyle w:val="Footer"/>
      <w:rPr>
        <w:color w:val="000000"/>
        <w:sz w:val="17"/>
      </w:rPr>
    </w:pPr>
    <w:r>
      <w:rPr>
        <w:noProof/>
        <w:color w:val="000000"/>
        <w:sz w:val="17"/>
      </w:rPr>
      <mc:AlternateContent>
        <mc:Choice Requires="wps">
          <w:drawing>
            <wp:anchor distT="0" distB="0" distL="0" distR="0" simplePos="0" relativeHeight="251658240" behindDoc="0" locked="0" layoutInCell="1" allowOverlap="1" wp14:anchorId="088234AE" wp14:editId="334F856D">
              <wp:simplePos x="914400" y="9772650"/>
              <wp:positionH relativeFrom="page">
                <wp:align>center</wp:align>
              </wp:positionH>
              <wp:positionV relativeFrom="page">
                <wp:align>bottom</wp:align>
              </wp:positionV>
              <wp:extent cx="443865" cy="443865"/>
              <wp:effectExtent l="0" t="0" r="8890" b="0"/>
              <wp:wrapNone/>
              <wp:docPr id="13" name="Text Box 1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1FFE03" w14:textId="246094CE"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234AE" id="_x0000_t202" coordsize="21600,21600" o:spt="202" path="m,l,21600r21600,l21600,xe">
              <v:stroke joinstyle="miter"/>
              <v:path gradientshapeok="t" o:connecttype="rect"/>
            </v:shapetype>
            <v:shape id="_x0000_s1055" type="#_x0000_t202" alt="OFFICIAL -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1FFE03" w14:textId="246094CE"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v:textbox>
              <w10:wrap anchorx="page" anchory="page"/>
            </v:shape>
          </w:pict>
        </mc:Fallback>
      </mc:AlternateContent>
    </w:r>
    <w:r w:rsidR="008A0F62" w:rsidRPr="00344D3B">
      <w:rPr>
        <w:color w:val="000000"/>
        <w:sz w:val="17"/>
      </w:rPr>
      <w:t> </w:t>
    </w:r>
  </w:p>
  <w:bookmarkEnd w:id="28" w:displacedByCustomXml="next"/>
  <w:sdt>
    <w:sdtPr>
      <w:id w:val="210471264"/>
      <w:docPartObj>
        <w:docPartGallery w:val="Page Numbers (Bottom of Page)"/>
        <w:docPartUnique/>
      </w:docPartObj>
    </w:sdtPr>
    <w:sdtEndPr/>
    <w:sdtContent>
      <w:sdt>
        <w:sdtPr>
          <w:id w:val="-1769616900"/>
          <w:docPartObj>
            <w:docPartGallery w:val="Page Numbers (Top of Page)"/>
            <w:docPartUnique/>
          </w:docPartObj>
        </w:sdtPr>
        <w:sdtEndPr/>
        <w:sdtContent>
          <w:p w14:paraId="4A2F1C2B" w14:textId="77777777" w:rsidR="008A0F62" w:rsidRDefault="008A0F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sdtContent>
  </w:sdt>
  <w:p w14:paraId="0C586C86" w14:textId="77777777" w:rsidR="008A0F62" w:rsidRDefault="008A0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0" w:name="TITUS1FooterFirstPage"/>
  <w:p w14:paraId="20DF0CE9" w14:textId="4D6590C9" w:rsidR="008A0F62" w:rsidRDefault="006A4EBB" w:rsidP="00344D3B">
    <w:pPr>
      <w:pStyle w:val="Footer"/>
      <w:rPr>
        <w:color w:val="000000"/>
        <w:sz w:val="17"/>
      </w:rPr>
    </w:pPr>
    <w:r>
      <w:rPr>
        <w:noProof/>
        <w:color w:val="000000"/>
        <w:sz w:val="17"/>
      </w:rPr>
      <mc:AlternateContent>
        <mc:Choice Requires="wps">
          <w:drawing>
            <wp:anchor distT="0" distB="0" distL="0" distR="0" simplePos="0" relativeHeight="251656192" behindDoc="0" locked="0" layoutInCell="1" allowOverlap="1" wp14:anchorId="4C703B5F" wp14:editId="381CC286">
              <wp:simplePos x="915035" y="9599930"/>
              <wp:positionH relativeFrom="page">
                <wp:align>center</wp:align>
              </wp:positionH>
              <wp:positionV relativeFrom="page">
                <wp:align>bottom</wp:align>
              </wp:positionV>
              <wp:extent cx="443865" cy="443865"/>
              <wp:effectExtent l="0" t="0" r="8890" b="0"/>
              <wp:wrapNone/>
              <wp:docPr id="11" name="Text Box 1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69B94A" w14:textId="18F62367"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03B5F" id="_x0000_t202" coordsize="21600,21600" o:spt="202" path="m,l,21600r21600,l21600,xe">
              <v:stroke joinstyle="miter"/>
              <v:path gradientshapeok="t" o:connecttype="rect"/>
            </v:shapetype>
            <v:shape id="Text Box 11" o:spid="_x0000_s1056" type="#_x0000_t202" alt="OFFICIAL - SENSITIVE"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69B94A" w14:textId="18F62367" w:rsidR="006A4EBB" w:rsidRPr="006A4EBB" w:rsidRDefault="006A4EBB" w:rsidP="006A4EBB">
                    <w:pPr>
                      <w:spacing w:after="0"/>
                      <w:rPr>
                        <w:rFonts w:ascii="Calibri" w:eastAsia="Calibri" w:hAnsi="Calibri" w:cs="Calibri"/>
                        <w:noProof/>
                        <w:color w:val="FF0000"/>
                        <w:sz w:val="20"/>
                        <w:szCs w:val="20"/>
                      </w:rPr>
                    </w:pPr>
                    <w:r w:rsidRPr="006A4EBB">
                      <w:rPr>
                        <w:rFonts w:ascii="Calibri" w:eastAsia="Calibri" w:hAnsi="Calibri" w:cs="Calibri"/>
                        <w:noProof/>
                        <w:color w:val="FF0000"/>
                        <w:sz w:val="20"/>
                        <w:szCs w:val="20"/>
                      </w:rPr>
                      <w:t>OFFICIAL - SENSITIVE</w:t>
                    </w:r>
                  </w:p>
                </w:txbxContent>
              </v:textbox>
              <w10:wrap anchorx="page" anchory="page"/>
            </v:shape>
          </w:pict>
        </mc:Fallback>
      </mc:AlternateContent>
    </w:r>
    <w:r w:rsidR="008A0F62" w:rsidRPr="00344D3B">
      <w:rPr>
        <w:color w:val="000000"/>
        <w:sz w:val="17"/>
      </w:rPr>
      <w:t> </w:t>
    </w:r>
  </w:p>
  <w:bookmarkEnd w:id="30" w:displacedByCustomXml="next"/>
  <w:sdt>
    <w:sdtPr>
      <w:id w:val="-424188356"/>
      <w:docPartObj>
        <w:docPartGallery w:val="Page Numbers (Bottom of Page)"/>
        <w:docPartUnique/>
      </w:docPartObj>
    </w:sdtPr>
    <w:sdtEndPr/>
    <w:sdtContent>
      <w:sdt>
        <w:sdtPr>
          <w:id w:val="1423072196"/>
          <w:docPartObj>
            <w:docPartGallery w:val="Page Numbers (Top of Page)"/>
            <w:docPartUnique/>
          </w:docPartObj>
        </w:sdtPr>
        <w:sdtEndPr/>
        <w:sdtContent>
          <w:p w14:paraId="27FEFC38" w14:textId="77777777" w:rsidR="008A0F62" w:rsidRDefault="008A0F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25</w:t>
            </w:r>
            <w:r>
              <w:rPr>
                <w:b/>
                <w:bCs/>
                <w:sz w:val="24"/>
                <w:szCs w:val="24"/>
              </w:rPr>
              <w:fldChar w:fldCharType="end"/>
            </w:r>
          </w:p>
        </w:sdtContent>
      </w:sdt>
    </w:sdtContent>
  </w:sdt>
  <w:p w14:paraId="7C1EC54F" w14:textId="77777777" w:rsidR="008A0F62" w:rsidRDefault="008A0F62">
    <w:pPr>
      <w:pStyle w:val="Footer"/>
    </w:pPr>
  </w:p>
  <w:p w14:paraId="43846727" w14:textId="3E320E48" w:rsidR="008A0F62" w:rsidRDefault="008A0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94CA" w14:textId="77777777" w:rsidR="001A3C63" w:rsidRDefault="001A3C63" w:rsidP="005E0125">
      <w:pPr>
        <w:spacing w:after="0" w:line="240" w:lineRule="auto"/>
      </w:pPr>
      <w:r>
        <w:separator/>
      </w:r>
    </w:p>
  </w:footnote>
  <w:footnote w:type="continuationSeparator" w:id="0">
    <w:p w14:paraId="67E06158" w14:textId="77777777" w:rsidR="001A3C63" w:rsidRDefault="001A3C63" w:rsidP="005E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B1E8" w14:textId="1DEFC8FE" w:rsidR="008A0F62" w:rsidRDefault="008A0F62" w:rsidP="00344D3B">
    <w:pPr>
      <w:pStyle w:val="Header"/>
      <w:rPr>
        <w:color w:val="000000"/>
        <w:sz w:val="17"/>
      </w:rPr>
    </w:pPr>
    <w:bookmarkStart w:id="26" w:name="TITUS1HeaderEvenPages"/>
    <w:r w:rsidRPr="00344D3B">
      <w:rPr>
        <w:color w:val="000000"/>
        <w:sz w:val="17"/>
      </w:rPr>
      <w:t> </w:t>
    </w:r>
  </w:p>
  <w:bookmarkEnd w:id="26"/>
  <w:p w14:paraId="325CF982" w14:textId="77777777" w:rsidR="008A0F62" w:rsidRDefault="008A0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5618" w14:textId="77777777" w:rsidR="008A0F62" w:rsidRDefault="008A0F62" w:rsidP="00344D3B">
    <w:pPr>
      <w:pStyle w:val="Header"/>
      <w:rPr>
        <w:color w:val="000000"/>
        <w:sz w:val="17"/>
      </w:rPr>
    </w:pPr>
    <w:bookmarkStart w:id="27" w:name="TITUS1HeaderPrimary"/>
    <w:r w:rsidRPr="00344D3B">
      <w:rPr>
        <w:color w:val="000000"/>
        <w:sz w:val="17"/>
      </w:rPr>
      <w:t> </w:t>
    </w:r>
  </w:p>
  <w:bookmarkEnd w:id="27"/>
  <w:p w14:paraId="0FBD9C08" w14:textId="77777777" w:rsidR="008A0F62" w:rsidRDefault="008A0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127C" w14:textId="77777777" w:rsidR="008A0F62" w:rsidRDefault="008A0F62" w:rsidP="00344D3B">
    <w:pPr>
      <w:pStyle w:val="Header"/>
      <w:rPr>
        <w:color w:val="000000"/>
        <w:sz w:val="17"/>
      </w:rPr>
    </w:pPr>
    <w:bookmarkStart w:id="29" w:name="TITUS1HeaderFirstPage"/>
    <w:r w:rsidRPr="00344D3B">
      <w:rPr>
        <w:color w:val="000000"/>
        <w:sz w:val="17"/>
      </w:rPr>
      <w:t> </w:t>
    </w:r>
  </w:p>
  <w:bookmarkEnd w:id="29"/>
  <w:p w14:paraId="4DF8034D" w14:textId="77777777" w:rsidR="008A0F62" w:rsidRDefault="008A0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589"/>
    <w:multiLevelType w:val="hybridMultilevel"/>
    <w:tmpl w:val="0F0EE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73EE"/>
    <w:multiLevelType w:val="hybridMultilevel"/>
    <w:tmpl w:val="80A84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560C2"/>
    <w:multiLevelType w:val="hybridMultilevel"/>
    <w:tmpl w:val="7B3E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C6B75"/>
    <w:multiLevelType w:val="hybridMultilevel"/>
    <w:tmpl w:val="264C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B3648"/>
    <w:multiLevelType w:val="hybridMultilevel"/>
    <w:tmpl w:val="56A0C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F5073"/>
    <w:multiLevelType w:val="hybridMultilevel"/>
    <w:tmpl w:val="116CC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16037"/>
    <w:multiLevelType w:val="hybridMultilevel"/>
    <w:tmpl w:val="1DFC9D2A"/>
    <w:lvl w:ilvl="0" w:tplc="D1428498">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F781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04198A"/>
    <w:multiLevelType w:val="multilevel"/>
    <w:tmpl w:val="729C6AEE"/>
    <w:lvl w:ilvl="0">
      <w:start w:val="2"/>
      <w:numFmt w:val="decimal"/>
      <w:lvlText w:val="%1."/>
      <w:lvlJc w:val="left"/>
      <w:pPr>
        <w:ind w:left="720" w:hanging="360"/>
      </w:pPr>
    </w:lvl>
    <w:lvl w:ilvl="1">
      <w:numFmt w:val="decimal"/>
      <w:isLgl/>
      <w:lvlText w:val="%1.%2"/>
      <w:lvlJc w:val="left"/>
      <w:pPr>
        <w:ind w:left="1125" w:hanging="765"/>
      </w:pPr>
    </w:lvl>
    <w:lvl w:ilvl="2">
      <w:start w:val="1"/>
      <w:numFmt w:val="decimal"/>
      <w:isLgl/>
      <w:lvlText w:val="%1.%2.%3"/>
      <w:lvlJc w:val="left"/>
      <w:pPr>
        <w:ind w:left="1125" w:hanging="765"/>
      </w:pPr>
    </w:lvl>
    <w:lvl w:ilvl="3">
      <w:start w:val="1"/>
      <w:numFmt w:val="decimal"/>
      <w:isLgl/>
      <w:lvlText w:val="%1.%2.%3.%4"/>
      <w:lvlJc w:val="left"/>
      <w:pPr>
        <w:ind w:left="1125" w:hanging="765"/>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38DB6CB4"/>
    <w:multiLevelType w:val="hybridMultilevel"/>
    <w:tmpl w:val="DECCD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D436CE"/>
    <w:multiLevelType w:val="hybridMultilevel"/>
    <w:tmpl w:val="46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2504C"/>
    <w:multiLevelType w:val="hybridMultilevel"/>
    <w:tmpl w:val="4062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FE7A7D"/>
    <w:multiLevelType w:val="hybridMultilevel"/>
    <w:tmpl w:val="9684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D65C1"/>
    <w:multiLevelType w:val="hybridMultilevel"/>
    <w:tmpl w:val="9BFC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DD4E82"/>
    <w:multiLevelType w:val="hybridMultilevel"/>
    <w:tmpl w:val="E9B2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50117"/>
    <w:multiLevelType w:val="hybridMultilevel"/>
    <w:tmpl w:val="4B62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E07D78"/>
    <w:multiLevelType w:val="hybridMultilevel"/>
    <w:tmpl w:val="16306D08"/>
    <w:lvl w:ilvl="0" w:tplc="7728C2E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num w:numId="1" w16cid:durableId="741682140">
    <w:abstractNumId w:val="6"/>
  </w:num>
  <w:num w:numId="2" w16cid:durableId="1707753483">
    <w:abstractNumId w:val="7"/>
  </w:num>
  <w:num w:numId="3" w16cid:durableId="1760981083">
    <w:abstractNumId w:val="2"/>
  </w:num>
  <w:num w:numId="4" w16cid:durableId="1680505061">
    <w:abstractNumId w:val="4"/>
  </w:num>
  <w:num w:numId="5" w16cid:durableId="1094596847">
    <w:abstractNumId w:val="13"/>
  </w:num>
  <w:num w:numId="6" w16cid:durableId="1499152121">
    <w:abstractNumId w:val="0"/>
  </w:num>
  <w:num w:numId="7" w16cid:durableId="40793558">
    <w:abstractNumId w:val="1"/>
  </w:num>
  <w:num w:numId="8" w16cid:durableId="1364476553">
    <w:abstractNumId w:val="14"/>
  </w:num>
  <w:num w:numId="9" w16cid:durableId="357775392">
    <w:abstractNumId w:val="10"/>
  </w:num>
  <w:num w:numId="10" w16cid:durableId="1623347049">
    <w:abstractNumId w:val="9"/>
  </w:num>
  <w:num w:numId="11" w16cid:durableId="868447786">
    <w:abstractNumId w:val="3"/>
  </w:num>
  <w:num w:numId="12" w16cid:durableId="1237014870">
    <w:abstractNumId w:val="11"/>
  </w:num>
  <w:num w:numId="13" w16cid:durableId="107967015">
    <w:abstractNumId w:val="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5935231">
    <w:abstractNumId w:val="16"/>
  </w:num>
  <w:num w:numId="15" w16cid:durableId="1851791022">
    <w:abstractNumId w:val="2"/>
  </w:num>
  <w:num w:numId="16" w16cid:durableId="2145804070">
    <w:abstractNumId w:val="15"/>
  </w:num>
  <w:num w:numId="17" w16cid:durableId="1568146287">
    <w:abstractNumId w:val="12"/>
  </w:num>
  <w:num w:numId="18" w16cid:durableId="12508496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ore, Leigh">
    <w15:presenceInfo w15:providerId="AD" w15:userId="S::Leigh.Moore@york.gov.uk::a5fa71e7-3562-4ae5-bdca-bf57b65857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formatting="1"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47"/>
    <w:rsid w:val="0000172B"/>
    <w:rsid w:val="00010D9A"/>
    <w:rsid w:val="00017EDD"/>
    <w:rsid w:val="00024C93"/>
    <w:rsid w:val="0004656F"/>
    <w:rsid w:val="00052774"/>
    <w:rsid w:val="000571BD"/>
    <w:rsid w:val="00070BAF"/>
    <w:rsid w:val="000A3142"/>
    <w:rsid w:val="000B66D5"/>
    <w:rsid w:val="000C2C8B"/>
    <w:rsid w:val="000C409D"/>
    <w:rsid w:val="000C505F"/>
    <w:rsid w:val="000D35E1"/>
    <w:rsid w:val="000D4814"/>
    <w:rsid w:val="000D5628"/>
    <w:rsid w:val="000E3D7B"/>
    <w:rsid w:val="00100886"/>
    <w:rsid w:val="001212B1"/>
    <w:rsid w:val="001220F2"/>
    <w:rsid w:val="0012449D"/>
    <w:rsid w:val="0012585D"/>
    <w:rsid w:val="00127293"/>
    <w:rsid w:val="00132D60"/>
    <w:rsid w:val="00156478"/>
    <w:rsid w:val="00167172"/>
    <w:rsid w:val="00174C8E"/>
    <w:rsid w:val="0018335F"/>
    <w:rsid w:val="00185DCB"/>
    <w:rsid w:val="00192D3A"/>
    <w:rsid w:val="00197410"/>
    <w:rsid w:val="001A3C63"/>
    <w:rsid w:val="001B0A3E"/>
    <w:rsid w:val="001B25BB"/>
    <w:rsid w:val="001D16FE"/>
    <w:rsid w:val="001E1180"/>
    <w:rsid w:val="001E70F6"/>
    <w:rsid w:val="00202E7F"/>
    <w:rsid w:val="00236221"/>
    <w:rsid w:val="0024449B"/>
    <w:rsid w:val="00247FB0"/>
    <w:rsid w:val="00267314"/>
    <w:rsid w:val="00271313"/>
    <w:rsid w:val="00276DCE"/>
    <w:rsid w:val="002776CD"/>
    <w:rsid w:val="00292745"/>
    <w:rsid w:val="002A03BE"/>
    <w:rsid w:val="002A530C"/>
    <w:rsid w:val="002B432E"/>
    <w:rsid w:val="002C015E"/>
    <w:rsid w:val="002C14CC"/>
    <w:rsid w:val="002D2A3A"/>
    <w:rsid w:val="002D5FFA"/>
    <w:rsid w:val="002E323D"/>
    <w:rsid w:val="002E5320"/>
    <w:rsid w:val="002F5B98"/>
    <w:rsid w:val="00301BF8"/>
    <w:rsid w:val="00303C1D"/>
    <w:rsid w:val="00310D2E"/>
    <w:rsid w:val="00344D3B"/>
    <w:rsid w:val="003451C1"/>
    <w:rsid w:val="00345E73"/>
    <w:rsid w:val="00356344"/>
    <w:rsid w:val="00356B92"/>
    <w:rsid w:val="00396ACF"/>
    <w:rsid w:val="003A72CB"/>
    <w:rsid w:val="003D2858"/>
    <w:rsid w:val="003D433E"/>
    <w:rsid w:val="003E119C"/>
    <w:rsid w:val="003E4B5F"/>
    <w:rsid w:val="003E6A65"/>
    <w:rsid w:val="003F2036"/>
    <w:rsid w:val="003F27CB"/>
    <w:rsid w:val="00421C71"/>
    <w:rsid w:val="00454898"/>
    <w:rsid w:val="004632D6"/>
    <w:rsid w:val="00465F6C"/>
    <w:rsid w:val="0047406B"/>
    <w:rsid w:val="004769AF"/>
    <w:rsid w:val="0048539C"/>
    <w:rsid w:val="004A42B6"/>
    <w:rsid w:val="004B23B2"/>
    <w:rsid w:val="004C1B91"/>
    <w:rsid w:val="004E2E1E"/>
    <w:rsid w:val="004E46BA"/>
    <w:rsid w:val="004E5736"/>
    <w:rsid w:val="00501794"/>
    <w:rsid w:val="00530546"/>
    <w:rsid w:val="00543DF6"/>
    <w:rsid w:val="005547B5"/>
    <w:rsid w:val="0055660E"/>
    <w:rsid w:val="005623DD"/>
    <w:rsid w:val="00584AE7"/>
    <w:rsid w:val="00590A24"/>
    <w:rsid w:val="005937EF"/>
    <w:rsid w:val="005A52B8"/>
    <w:rsid w:val="005B17ED"/>
    <w:rsid w:val="005B5F69"/>
    <w:rsid w:val="005B7707"/>
    <w:rsid w:val="005E0125"/>
    <w:rsid w:val="005F1FEB"/>
    <w:rsid w:val="005F4D46"/>
    <w:rsid w:val="005F6FD9"/>
    <w:rsid w:val="005F75F9"/>
    <w:rsid w:val="00600EFC"/>
    <w:rsid w:val="00605D1B"/>
    <w:rsid w:val="0062012D"/>
    <w:rsid w:val="00622786"/>
    <w:rsid w:val="00635AFD"/>
    <w:rsid w:val="00652D18"/>
    <w:rsid w:val="00672511"/>
    <w:rsid w:val="0067334D"/>
    <w:rsid w:val="0068307B"/>
    <w:rsid w:val="00692CFD"/>
    <w:rsid w:val="006A08ED"/>
    <w:rsid w:val="006A4EBB"/>
    <w:rsid w:val="006B2BA8"/>
    <w:rsid w:val="006C4096"/>
    <w:rsid w:val="006C6FD4"/>
    <w:rsid w:val="006D00BC"/>
    <w:rsid w:val="006D437C"/>
    <w:rsid w:val="006F35CA"/>
    <w:rsid w:val="006F478C"/>
    <w:rsid w:val="0070293F"/>
    <w:rsid w:val="00715665"/>
    <w:rsid w:val="007213F3"/>
    <w:rsid w:val="0072572C"/>
    <w:rsid w:val="007303FD"/>
    <w:rsid w:val="007336CE"/>
    <w:rsid w:val="00734092"/>
    <w:rsid w:val="00740BFC"/>
    <w:rsid w:val="007601F4"/>
    <w:rsid w:val="00770663"/>
    <w:rsid w:val="00776511"/>
    <w:rsid w:val="007A62E1"/>
    <w:rsid w:val="007B0651"/>
    <w:rsid w:val="007B52A9"/>
    <w:rsid w:val="007B7254"/>
    <w:rsid w:val="007C7769"/>
    <w:rsid w:val="007D7ED9"/>
    <w:rsid w:val="007E4C5A"/>
    <w:rsid w:val="007F3024"/>
    <w:rsid w:val="00803154"/>
    <w:rsid w:val="008408C6"/>
    <w:rsid w:val="00841B4F"/>
    <w:rsid w:val="00854D73"/>
    <w:rsid w:val="00863303"/>
    <w:rsid w:val="00893B42"/>
    <w:rsid w:val="008A0F62"/>
    <w:rsid w:val="008A6736"/>
    <w:rsid w:val="008B7076"/>
    <w:rsid w:val="008E3715"/>
    <w:rsid w:val="009239D9"/>
    <w:rsid w:val="00924426"/>
    <w:rsid w:val="0094229D"/>
    <w:rsid w:val="00951122"/>
    <w:rsid w:val="00953DAD"/>
    <w:rsid w:val="00961A6D"/>
    <w:rsid w:val="00962B7B"/>
    <w:rsid w:val="0096697B"/>
    <w:rsid w:val="009737C2"/>
    <w:rsid w:val="009775C9"/>
    <w:rsid w:val="009948C9"/>
    <w:rsid w:val="009A6E76"/>
    <w:rsid w:val="009C564E"/>
    <w:rsid w:val="009D2848"/>
    <w:rsid w:val="009F5D17"/>
    <w:rsid w:val="009F7C1B"/>
    <w:rsid w:val="00A2197E"/>
    <w:rsid w:val="00A220E0"/>
    <w:rsid w:val="00A23C1F"/>
    <w:rsid w:val="00A33DF4"/>
    <w:rsid w:val="00A35CC6"/>
    <w:rsid w:val="00A46C02"/>
    <w:rsid w:val="00A73669"/>
    <w:rsid w:val="00A73D71"/>
    <w:rsid w:val="00A81CE0"/>
    <w:rsid w:val="00A8477F"/>
    <w:rsid w:val="00A9476B"/>
    <w:rsid w:val="00A97D09"/>
    <w:rsid w:val="00AA681B"/>
    <w:rsid w:val="00AC4D7F"/>
    <w:rsid w:val="00B42968"/>
    <w:rsid w:val="00B47CA9"/>
    <w:rsid w:val="00B64446"/>
    <w:rsid w:val="00B71A20"/>
    <w:rsid w:val="00B77BB7"/>
    <w:rsid w:val="00B81ABD"/>
    <w:rsid w:val="00B8271C"/>
    <w:rsid w:val="00B871E4"/>
    <w:rsid w:val="00B90318"/>
    <w:rsid w:val="00B92E5F"/>
    <w:rsid w:val="00B95652"/>
    <w:rsid w:val="00BC362F"/>
    <w:rsid w:val="00BC3A4E"/>
    <w:rsid w:val="00C2312A"/>
    <w:rsid w:val="00C26EBC"/>
    <w:rsid w:val="00C31008"/>
    <w:rsid w:val="00C33CC2"/>
    <w:rsid w:val="00C479CD"/>
    <w:rsid w:val="00C529CF"/>
    <w:rsid w:val="00C57735"/>
    <w:rsid w:val="00C65B88"/>
    <w:rsid w:val="00C90D79"/>
    <w:rsid w:val="00C9256F"/>
    <w:rsid w:val="00CB17C0"/>
    <w:rsid w:val="00CB2E11"/>
    <w:rsid w:val="00CD6AFC"/>
    <w:rsid w:val="00CF1310"/>
    <w:rsid w:val="00CF6B07"/>
    <w:rsid w:val="00D01EFC"/>
    <w:rsid w:val="00D02447"/>
    <w:rsid w:val="00D17188"/>
    <w:rsid w:val="00D23C56"/>
    <w:rsid w:val="00D34350"/>
    <w:rsid w:val="00D4116B"/>
    <w:rsid w:val="00D57971"/>
    <w:rsid w:val="00D72ED6"/>
    <w:rsid w:val="00D93B4B"/>
    <w:rsid w:val="00D93E71"/>
    <w:rsid w:val="00DA648B"/>
    <w:rsid w:val="00DE4C5B"/>
    <w:rsid w:val="00E134F1"/>
    <w:rsid w:val="00E1441E"/>
    <w:rsid w:val="00E179C7"/>
    <w:rsid w:val="00E2334C"/>
    <w:rsid w:val="00E32FDA"/>
    <w:rsid w:val="00E3431C"/>
    <w:rsid w:val="00E35A22"/>
    <w:rsid w:val="00E43755"/>
    <w:rsid w:val="00E60074"/>
    <w:rsid w:val="00E62179"/>
    <w:rsid w:val="00E7398E"/>
    <w:rsid w:val="00E83E90"/>
    <w:rsid w:val="00EA78F4"/>
    <w:rsid w:val="00EB6240"/>
    <w:rsid w:val="00EB7AC0"/>
    <w:rsid w:val="00EC354F"/>
    <w:rsid w:val="00EE00C6"/>
    <w:rsid w:val="00EF4121"/>
    <w:rsid w:val="00F162D8"/>
    <w:rsid w:val="00F56785"/>
    <w:rsid w:val="00F67B59"/>
    <w:rsid w:val="00F75DFB"/>
    <w:rsid w:val="00F7670C"/>
    <w:rsid w:val="00F9194A"/>
    <w:rsid w:val="00FB4407"/>
    <w:rsid w:val="00FC7B77"/>
    <w:rsid w:val="00FD21DA"/>
    <w:rsid w:val="00FD707E"/>
    <w:rsid w:val="00FE6298"/>
    <w:rsid w:val="00FF15D1"/>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BFB2F"/>
  <w15:docId w15:val="{C9DC9934-F6F3-41EF-96AF-C92D5BE9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DFB"/>
  </w:style>
  <w:style w:type="paragraph" w:styleId="Heading1">
    <w:name w:val="heading 1"/>
    <w:basedOn w:val="Normal"/>
    <w:next w:val="Normal"/>
    <w:link w:val="Heading1Char"/>
    <w:uiPriority w:val="9"/>
    <w:qFormat/>
    <w:rsid w:val="005E01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29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02447"/>
    <w:pPr>
      <w:spacing w:after="0" w:line="240" w:lineRule="auto"/>
    </w:pPr>
  </w:style>
  <w:style w:type="character" w:styleId="Hyperlink">
    <w:name w:val="Hyperlink"/>
    <w:basedOn w:val="DefaultParagraphFont"/>
    <w:uiPriority w:val="99"/>
    <w:unhideWhenUsed/>
    <w:rsid w:val="00127293"/>
    <w:rPr>
      <w:color w:val="0563C1" w:themeColor="hyperlink"/>
      <w:u w:val="single"/>
    </w:rPr>
  </w:style>
  <w:style w:type="paragraph" w:styleId="ListParagraph">
    <w:name w:val="List Paragraph"/>
    <w:basedOn w:val="Normal"/>
    <w:uiPriority w:val="34"/>
    <w:qFormat/>
    <w:rsid w:val="00127293"/>
    <w:pPr>
      <w:ind w:left="720"/>
      <w:contextualSpacing/>
    </w:pPr>
  </w:style>
  <w:style w:type="character" w:styleId="Strong">
    <w:name w:val="Strong"/>
    <w:basedOn w:val="DefaultParagraphFont"/>
    <w:uiPriority w:val="22"/>
    <w:qFormat/>
    <w:rsid w:val="00C479CD"/>
    <w:rPr>
      <w:b/>
      <w:bCs/>
    </w:rPr>
  </w:style>
  <w:style w:type="paragraph" w:styleId="NormalWeb">
    <w:name w:val="Normal (Web)"/>
    <w:basedOn w:val="Normal"/>
    <w:uiPriority w:val="99"/>
    <w:unhideWhenUsed/>
    <w:rsid w:val="00C479CD"/>
    <w:pPr>
      <w:spacing w:after="150" w:line="330" w:lineRule="atLeast"/>
    </w:pPr>
    <w:rPr>
      <w:rFonts w:ascii="Arial" w:eastAsia="Times New Roman" w:hAnsi="Arial" w:cs="Arial"/>
      <w:color w:val="333333"/>
      <w:sz w:val="23"/>
      <w:szCs w:val="23"/>
      <w:lang w:eastAsia="en-GB"/>
    </w:rPr>
  </w:style>
  <w:style w:type="character" w:styleId="HTMLAcronym">
    <w:name w:val="HTML Acronym"/>
    <w:basedOn w:val="DefaultParagraphFont"/>
    <w:uiPriority w:val="99"/>
    <w:unhideWhenUsed/>
    <w:rsid w:val="00C479CD"/>
  </w:style>
  <w:style w:type="paragraph" w:customStyle="1" w:styleId="Default">
    <w:name w:val="Default"/>
    <w:rsid w:val="005E012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5E012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E0125"/>
    <w:pPr>
      <w:keepNext w:val="0"/>
      <w:keepLines w:val="0"/>
      <w:shd w:val="clear" w:color="auto" w:fill="0070C0"/>
      <w:spacing w:before="120" w:line="240" w:lineRule="auto"/>
      <w:ind w:left="110" w:right="62"/>
      <w:jc w:val="both"/>
      <w:outlineLvl w:val="9"/>
    </w:pPr>
    <w:rPr>
      <w:rFonts w:asciiTheme="minorHAnsi" w:eastAsia="Arial" w:hAnsiTheme="minorHAnsi" w:cs="Arial"/>
      <w:b/>
      <w:bCs/>
      <w:color w:val="FFFFFF"/>
      <w:spacing w:val="1"/>
      <w:sz w:val="22"/>
      <w:szCs w:val="22"/>
      <w:lang w:val="en-US"/>
    </w:rPr>
  </w:style>
  <w:style w:type="paragraph" w:styleId="TOC1">
    <w:name w:val="toc 1"/>
    <w:basedOn w:val="Normal"/>
    <w:next w:val="Normal"/>
    <w:autoRedefine/>
    <w:uiPriority w:val="39"/>
    <w:unhideWhenUsed/>
    <w:rsid w:val="00924426"/>
    <w:pPr>
      <w:widowControl w:val="0"/>
      <w:tabs>
        <w:tab w:val="right" w:leader="dot" w:pos="9390"/>
      </w:tabs>
      <w:spacing w:before="240" w:after="240" w:line="276" w:lineRule="auto"/>
    </w:pPr>
    <w:rPr>
      <w:rFonts w:cstheme="minorHAnsi"/>
      <w:b/>
      <w:bCs/>
      <w:noProof/>
      <w:lang w:val="en-US"/>
    </w:rPr>
  </w:style>
  <w:style w:type="paragraph" w:styleId="TOC2">
    <w:name w:val="toc 2"/>
    <w:basedOn w:val="Normal"/>
    <w:next w:val="Normal"/>
    <w:autoRedefine/>
    <w:uiPriority w:val="39"/>
    <w:unhideWhenUsed/>
    <w:rsid w:val="005E0125"/>
    <w:pPr>
      <w:widowControl w:val="0"/>
      <w:spacing w:after="100" w:line="276" w:lineRule="auto"/>
      <w:ind w:left="220"/>
    </w:pPr>
    <w:rPr>
      <w:lang w:val="en-US"/>
    </w:rPr>
  </w:style>
  <w:style w:type="paragraph" w:styleId="Header">
    <w:name w:val="header"/>
    <w:basedOn w:val="Normal"/>
    <w:link w:val="HeaderChar"/>
    <w:uiPriority w:val="99"/>
    <w:unhideWhenUsed/>
    <w:rsid w:val="005E0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125"/>
  </w:style>
  <w:style w:type="paragraph" w:styleId="Footer">
    <w:name w:val="footer"/>
    <w:basedOn w:val="Normal"/>
    <w:link w:val="FooterChar"/>
    <w:uiPriority w:val="99"/>
    <w:unhideWhenUsed/>
    <w:rsid w:val="005E0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125"/>
  </w:style>
  <w:style w:type="paragraph" w:styleId="BalloonText">
    <w:name w:val="Balloon Text"/>
    <w:basedOn w:val="Normal"/>
    <w:link w:val="BalloonTextChar"/>
    <w:uiPriority w:val="99"/>
    <w:semiHidden/>
    <w:unhideWhenUsed/>
    <w:rsid w:val="00344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D3B"/>
    <w:rPr>
      <w:rFonts w:ascii="Tahoma" w:hAnsi="Tahoma" w:cs="Tahoma"/>
      <w:sz w:val="16"/>
      <w:szCs w:val="16"/>
    </w:rPr>
  </w:style>
  <w:style w:type="character" w:styleId="FollowedHyperlink">
    <w:name w:val="FollowedHyperlink"/>
    <w:basedOn w:val="DefaultParagraphFont"/>
    <w:uiPriority w:val="99"/>
    <w:semiHidden/>
    <w:unhideWhenUsed/>
    <w:rsid w:val="00803154"/>
    <w:rPr>
      <w:color w:val="954F72" w:themeColor="followedHyperlink"/>
      <w:u w:val="single"/>
    </w:rPr>
  </w:style>
  <w:style w:type="character" w:styleId="CommentReference">
    <w:name w:val="annotation reference"/>
    <w:basedOn w:val="DefaultParagraphFont"/>
    <w:uiPriority w:val="99"/>
    <w:semiHidden/>
    <w:unhideWhenUsed/>
    <w:rsid w:val="00F56785"/>
    <w:rPr>
      <w:sz w:val="16"/>
      <w:szCs w:val="16"/>
    </w:rPr>
  </w:style>
  <w:style w:type="paragraph" w:styleId="CommentText">
    <w:name w:val="annotation text"/>
    <w:basedOn w:val="Normal"/>
    <w:link w:val="CommentTextChar"/>
    <w:uiPriority w:val="99"/>
    <w:unhideWhenUsed/>
    <w:rsid w:val="00F56785"/>
    <w:pPr>
      <w:spacing w:line="240" w:lineRule="auto"/>
    </w:pPr>
    <w:rPr>
      <w:sz w:val="20"/>
      <w:szCs w:val="20"/>
    </w:rPr>
  </w:style>
  <w:style w:type="character" w:customStyle="1" w:styleId="CommentTextChar">
    <w:name w:val="Comment Text Char"/>
    <w:basedOn w:val="DefaultParagraphFont"/>
    <w:link w:val="CommentText"/>
    <w:uiPriority w:val="99"/>
    <w:rsid w:val="00F56785"/>
    <w:rPr>
      <w:sz w:val="20"/>
      <w:szCs w:val="20"/>
    </w:rPr>
  </w:style>
  <w:style w:type="paragraph" w:styleId="CommentSubject">
    <w:name w:val="annotation subject"/>
    <w:basedOn w:val="CommentText"/>
    <w:next w:val="CommentText"/>
    <w:link w:val="CommentSubjectChar"/>
    <w:uiPriority w:val="99"/>
    <w:semiHidden/>
    <w:unhideWhenUsed/>
    <w:rsid w:val="00F56785"/>
    <w:rPr>
      <w:b/>
      <w:bCs/>
    </w:rPr>
  </w:style>
  <w:style w:type="character" w:customStyle="1" w:styleId="CommentSubjectChar">
    <w:name w:val="Comment Subject Char"/>
    <w:basedOn w:val="CommentTextChar"/>
    <w:link w:val="CommentSubject"/>
    <w:uiPriority w:val="99"/>
    <w:semiHidden/>
    <w:rsid w:val="00F56785"/>
    <w:rPr>
      <w:b/>
      <w:bCs/>
      <w:sz w:val="20"/>
      <w:szCs w:val="20"/>
    </w:rPr>
  </w:style>
  <w:style w:type="character" w:customStyle="1" w:styleId="NoSpacingChar">
    <w:name w:val="No Spacing Char"/>
    <w:basedOn w:val="DefaultParagraphFont"/>
    <w:link w:val="NoSpacing"/>
    <w:uiPriority w:val="1"/>
    <w:rsid w:val="00132D60"/>
  </w:style>
  <w:style w:type="character" w:customStyle="1" w:styleId="UnresolvedMention1">
    <w:name w:val="Unresolved Mention1"/>
    <w:basedOn w:val="DefaultParagraphFont"/>
    <w:uiPriority w:val="99"/>
    <w:semiHidden/>
    <w:unhideWhenUsed/>
    <w:rsid w:val="0012585D"/>
    <w:rPr>
      <w:color w:val="605E5C"/>
      <w:shd w:val="clear" w:color="auto" w:fill="E1DFDD"/>
    </w:rPr>
  </w:style>
  <w:style w:type="character" w:styleId="UnresolvedMention">
    <w:name w:val="Unresolved Mention"/>
    <w:basedOn w:val="DefaultParagraphFont"/>
    <w:uiPriority w:val="99"/>
    <w:semiHidden/>
    <w:unhideWhenUsed/>
    <w:rsid w:val="007336CE"/>
    <w:rPr>
      <w:color w:val="605E5C"/>
      <w:shd w:val="clear" w:color="auto" w:fill="E1DFDD"/>
    </w:rPr>
  </w:style>
  <w:style w:type="paragraph" w:styleId="Revision">
    <w:name w:val="Revision"/>
    <w:hidden/>
    <w:uiPriority w:val="99"/>
    <w:semiHidden/>
    <w:rsid w:val="004E46BA"/>
    <w:pPr>
      <w:spacing w:after="0" w:line="240" w:lineRule="auto"/>
    </w:pPr>
  </w:style>
  <w:style w:type="character" w:customStyle="1" w:styleId="Heading2Char">
    <w:name w:val="Heading 2 Char"/>
    <w:basedOn w:val="DefaultParagraphFont"/>
    <w:link w:val="Heading2"/>
    <w:uiPriority w:val="9"/>
    <w:rsid w:val="00B429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8034">
      <w:bodyDiv w:val="1"/>
      <w:marLeft w:val="0"/>
      <w:marRight w:val="0"/>
      <w:marTop w:val="0"/>
      <w:marBottom w:val="0"/>
      <w:divBdr>
        <w:top w:val="none" w:sz="0" w:space="0" w:color="auto"/>
        <w:left w:val="none" w:sz="0" w:space="0" w:color="auto"/>
        <w:bottom w:val="none" w:sz="0" w:space="0" w:color="auto"/>
        <w:right w:val="none" w:sz="0" w:space="0" w:color="auto"/>
      </w:divBdr>
    </w:div>
    <w:div w:id="1191335397">
      <w:bodyDiv w:val="1"/>
      <w:marLeft w:val="0"/>
      <w:marRight w:val="0"/>
      <w:marTop w:val="0"/>
      <w:marBottom w:val="0"/>
      <w:divBdr>
        <w:top w:val="none" w:sz="0" w:space="0" w:color="auto"/>
        <w:left w:val="none" w:sz="0" w:space="0" w:color="auto"/>
        <w:bottom w:val="none" w:sz="0" w:space="0" w:color="auto"/>
        <w:right w:val="none" w:sz="0" w:space="0" w:color="auto"/>
      </w:divBdr>
    </w:div>
    <w:div w:id="1521624934">
      <w:bodyDiv w:val="1"/>
      <w:marLeft w:val="0"/>
      <w:marRight w:val="0"/>
      <w:marTop w:val="0"/>
      <w:marBottom w:val="0"/>
      <w:divBdr>
        <w:top w:val="none" w:sz="0" w:space="0" w:color="auto"/>
        <w:left w:val="none" w:sz="0" w:space="0" w:color="auto"/>
        <w:bottom w:val="none" w:sz="0" w:space="0" w:color="auto"/>
        <w:right w:val="none" w:sz="0" w:space="0" w:color="auto"/>
      </w:divBdr>
    </w:div>
    <w:div w:id="1607157902">
      <w:bodyDiv w:val="1"/>
      <w:marLeft w:val="0"/>
      <w:marRight w:val="0"/>
      <w:marTop w:val="0"/>
      <w:marBottom w:val="0"/>
      <w:divBdr>
        <w:top w:val="none" w:sz="0" w:space="0" w:color="auto"/>
        <w:left w:val="none" w:sz="0" w:space="0" w:color="auto"/>
        <w:bottom w:val="none" w:sz="0" w:space="0" w:color="auto"/>
        <w:right w:val="none" w:sz="0" w:space="0" w:color="auto"/>
      </w:divBdr>
    </w:div>
    <w:div w:id="1675184939">
      <w:bodyDiv w:val="1"/>
      <w:marLeft w:val="0"/>
      <w:marRight w:val="0"/>
      <w:marTop w:val="0"/>
      <w:marBottom w:val="0"/>
      <w:divBdr>
        <w:top w:val="none" w:sz="0" w:space="0" w:color="auto"/>
        <w:left w:val="none" w:sz="0" w:space="0" w:color="auto"/>
        <w:bottom w:val="none" w:sz="0" w:space="0" w:color="auto"/>
        <w:right w:val="none" w:sz="0" w:space="0" w:color="auto"/>
      </w:divBdr>
    </w:div>
    <w:div w:id="1676419836">
      <w:bodyDiv w:val="1"/>
      <w:marLeft w:val="0"/>
      <w:marRight w:val="0"/>
      <w:marTop w:val="0"/>
      <w:marBottom w:val="0"/>
      <w:divBdr>
        <w:top w:val="none" w:sz="0" w:space="0" w:color="auto"/>
        <w:left w:val="none" w:sz="0" w:space="0" w:color="auto"/>
        <w:bottom w:val="none" w:sz="0" w:space="0" w:color="auto"/>
        <w:right w:val="none" w:sz="0" w:space="0" w:color="auto"/>
      </w:divBdr>
    </w:div>
    <w:div w:id="1769616785">
      <w:bodyDiv w:val="1"/>
      <w:marLeft w:val="0"/>
      <w:marRight w:val="0"/>
      <w:marTop w:val="0"/>
      <w:marBottom w:val="0"/>
      <w:divBdr>
        <w:top w:val="none" w:sz="0" w:space="0" w:color="auto"/>
        <w:left w:val="none" w:sz="0" w:space="0" w:color="auto"/>
        <w:bottom w:val="none" w:sz="0" w:space="0" w:color="auto"/>
        <w:right w:val="none" w:sz="0" w:space="0" w:color="auto"/>
      </w:divBdr>
    </w:div>
    <w:div w:id="1817183349">
      <w:bodyDiv w:val="1"/>
      <w:marLeft w:val="0"/>
      <w:marRight w:val="0"/>
      <w:marTop w:val="0"/>
      <w:marBottom w:val="0"/>
      <w:divBdr>
        <w:top w:val="none" w:sz="0" w:space="0" w:color="auto"/>
        <w:left w:val="none" w:sz="0" w:space="0" w:color="auto"/>
        <w:bottom w:val="none" w:sz="0" w:space="0" w:color="auto"/>
        <w:right w:val="none" w:sz="0" w:space="0" w:color="auto"/>
      </w:divBdr>
    </w:div>
    <w:div w:id="1860465742">
      <w:bodyDiv w:val="1"/>
      <w:marLeft w:val="0"/>
      <w:marRight w:val="0"/>
      <w:marTop w:val="0"/>
      <w:marBottom w:val="0"/>
      <w:divBdr>
        <w:top w:val="none" w:sz="0" w:space="0" w:color="auto"/>
        <w:left w:val="none" w:sz="0" w:space="0" w:color="auto"/>
        <w:bottom w:val="none" w:sz="0" w:space="0" w:color="auto"/>
        <w:right w:val="none" w:sz="0" w:space="0" w:color="auto"/>
      </w:divBdr>
    </w:div>
    <w:div w:id="2009745870">
      <w:bodyDiv w:val="1"/>
      <w:marLeft w:val="0"/>
      <w:marRight w:val="0"/>
      <w:marTop w:val="0"/>
      <w:marBottom w:val="0"/>
      <w:divBdr>
        <w:top w:val="none" w:sz="0" w:space="0" w:color="auto"/>
        <w:left w:val="none" w:sz="0" w:space="0" w:color="auto"/>
        <w:bottom w:val="none" w:sz="0" w:space="0" w:color="auto"/>
        <w:right w:val="none" w:sz="0" w:space="0" w:color="auto"/>
      </w:divBdr>
    </w:div>
    <w:div w:id="2077699631">
      <w:bodyDiv w:val="1"/>
      <w:marLeft w:val="0"/>
      <w:marRight w:val="0"/>
      <w:marTop w:val="0"/>
      <w:marBottom w:val="0"/>
      <w:divBdr>
        <w:top w:val="none" w:sz="0" w:space="0" w:color="auto"/>
        <w:left w:val="none" w:sz="0" w:space="0" w:color="auto"/>
        <w:bottom w:val="none" w:sz="0" w:space="0" w:color="auto"/>
        <w:right w:val="none" w:sz="0" w:space="0" w:color="auto"/>
      </w:divBdr>
    </w:div>
    <w:div w:id="212607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Zoe.Fryer@northyorks.gov.uk" TargetMode="External"/><Relationship Id="rId26" Type="http://schemas.openxmlformats.org/officeDocument/2006/relationships/hyperlink" Target="mailto:MASHBusinessSupport@york.gov.uk" TargetMode="External"/><Relationship Id="rId39" Type="http://schemas.openxmlformats.org/officeDocument/2006/relationships/hyperlink" Target="https://www.safeguardingchildren.co.uk/professionals/procedures-practice-guidance-and-one-minute-guides/submitting-a-referral-to-the-national-referral-mechanism-nrm-for-a-child-2/" TargetMode="External"/><Relationship Id="rId21" Type="http://schemas.microsoft.com/office/2011/relationships/commentsExtended" Target="commentsExtended.xml"/><Relationship Id="rId34" Type="http://schemas.openxmlformats.org/officeDocument/2006/relationships/hyperlink" Target="http://www.safeguardingchildren.co.uk/wp-content/uploads/2019/11/NYSCP-CSE-Practice%20Guidancev3.1-" TargetMode="External"/><Relationship Id="rId42" Type="http://schemas.openxmlformats.org/officeDocument/2006/relationships/hyperlink" Target="https://www.gov.uk/government/publications/channel-and-prevent-multi-agency-panel-pmap-guidance" TargetMode="External"/><Relationship Id="rId47" Type="http://schemas.openxmlformats.org/officeDocument/2006/relationships/hyperlink" Target="mailto:Missingfromhome@northyorkshire.police.uk" TargetMode="External"/><Relationship Id="rId50" Type="http://schemas.openxmlformats.org/officeDocument/2006/relationships/hyperlink" Target="http://www.supportingvictims.org"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media/669e7501ab418ab055592a7b/Working_together_to_safeguard_children_2023.pdf" TargetMode="External"/><Relationship Id="rId29" Type="http://schemas.openxmlformats.org/officeDocument/2006/relationships/hyperlink" Target="https://www.nyas.net" TargetMode="External"/><Relationship Id="rId11" Type="http://schemas.openxmlformats.org/officeDocument/2006/relationships/image" Target="media/image1.jpeg"/><Relationship Id="rId24" Type="http://schemas.openxmlformats.org/officeDocument/2006/relationships/hyperlink" Target="mailto:safeguardingunit@northyorks.gov.uk" TargetMode="External"/><Relationship Id="rId32" Type="http://schemas.openxmlformats.org/officeDocument/2006/relationships/hyperlink" Target="mailto:vatenquiries@northyorkshire.police.uk" TargetMode="External"/><Relationship Id="rId37" Type="http://schemas.openxmlformats.org/officeDocument/2006/relationships/hyperlink" Target="https://www.saferchildrenyork.org.uk/resources/cyscp-documents-resources/3" TargetMode="External"/><Relationship Id="rId40" Type="http://schemas.openxmlformats.org/officeDocument/2006/relationships/hyperlink" Target="https://www.safeguardingchildren.co.uk/professionals/procedures-practice-guidance-and-one-minute-guides/forced-marriage/" TargetMode="External"/><Relationship Id="rId45" Type="http://schemas.openxmlformats.org/officeDocument/2006/relationships/hyperlink" Target="http://www.safeguardingchildren.co.uk/training-north-yorkshire/training-courses" TargetMode="External"/><Relationship Id="rId53" Type="http://schemas.openxmlformats.org/officeDocument/2006/relationships/image" Target="media/image5.wmf"/><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mailto:SeniorAdminMASH.Exploitation@york.gov.uk" TargetMode="External"/><Relationship Id="rId14" Type="http://schemas.openxmlformats.org/officeDocument/2006/relationships/hyperlink" Target="http://www.gov.uk/government/publications/children-who-run-away-or-go-missing-from-home-or-care" TargetMode="External"/><Relationship Id="rId22" Type="http://schemas.microsoft.com/office/2016/09/relationships/commentsIds" Target="commentsIds.xml"/><Relationship Id="rId27" Type="http://schemas.openxmlformats.org/officeDocument/2006/relationships/hyperlink" Target="mailto:MASHBusinessSupport@york.gov.uk" TargetMode="External"/><Relationship Id="rId30" Type="http://schemas.openxmlformats.org/officeDocument/2006/relationships/hyperlink" Target="mailto:volunteer@york.gov.uk" TargetMode="External"/><Relationship Id="rId35" Type="http://schemas.openxmlformats.org/officeDocument/2006/relationships/hyperlink" Target="https://www.saferchildrenyork.org.uk/resources/cyscp-documents-resources/2" TargetMode="External"/><Relationship Id="rId43" Type="http://schemas.openxmlformats.org/officeDocument/2006/relationships/hyperlink" Target="http://www.safeguardingchildren.co.uk/professionals/practice-guidance/" TargetMode="External"/><Relationship Id="rId48" Type="http://schemas.openxmlformats.org/officeDocument/2006/relationships/hyperlink" Target="http://www.missingpeople.org.uk"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idas.org.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gov.uk/government/publications/child-sexual-exploitation-definition-and-guide-for-practitioners" TargetMode="External"/><Relationship Id="rId25" Type="http://schemas.openxmlformats.org/officeDocument/2006/relationships/hyperlink" Target="mailto:safeguardingunit@northyorks.gov.uk" TargetMode="External"/><Relationship Id="rId33" Type="http://schemas.openxmlformats.org/officeDocument/2006/relationships/hyperlink" Target="https://www.saferchildrenyork.org.uk/resources/cyscp-documents-resources/2" TargetMode="External"/><Relationship Id="rId3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46" Type="http://schemas.openxmlformats.org/officeDocument/2006/relationships/hyperlink" Target="https://www.saferchildrenyork.org.uk/learning-development/learning-development-1/2" TargetMode="External"/><Relationship Id="rId59" Type="http://schemas.openxmlformats.org/officeDocument/2006/relationships/header" Target="header3.xml"/><Relationship Id="rId20" Type="http://schemas.openxmlformats.org/officeDocument/2006/relationships/comments" Target="comments.xml"/><Relationship Id="rId41" Type="http://schemas.openxmlformats.org/officeDocument/2006/relationships/hyperlink" Target="https://www.safeguardingchildren.co.uk/professionals/procedures-practice-guidance-and-one-minute-guides/female-genital-mutilation-fgm/" TargetMode="External"/><Relationship Id="rId54" Type="http://schemas.openxmlformats.org/officeDocument/2006/relationships/image" Target="media/image6.jpe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ssets.publishing.service.gov.uk/government/uploads/system/uploads/attachment_data/file/271820/Flowchart_when_a_child_goes_missing_from_care.pdf" TargetMode="External"/><Relationship Id="rId23" Type="http://schemas.microsoft.com/office/2018/08/relationships/commentsExtensible" Target="commentsExtensible.xml"/><Relationship Id="rId28" Type="http://schemas.openxmlformats.org/officeDocument/2006/relationships/hyperlink" Target="http://www.gov.uk/government/publications/children-who-run-away-or-go-missing-from-home-or-care" TargetMode="External"/><Relationship Id="rId36" Type="http://schemas.openxmlformats.org/officeDocument/2006/relationships/hyperlink" Target="https://www.safeguardingchildren.co.uk/professionals/procedures-practice-guidance-and-one-minute-guides/" TargetMode="External"/><Relationship Id="rId49" Type="http://schemas.openxmlformats.org/officeDocument/2006/relationships/hyperlink" Target="mailto:116000@missingpeople.org.uk"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missingfromhome@northyorkshire.pnn.police.uk" TargetMode="External"/><Relationship Id="rId44" Type="http://schemas.openxmlformats.org/officeDocument/2006/relationships/hyperlink" Target="https://www.saferchildrenyork.org.uk/safeguarding-information/prevent-counter-terrorism" TargetMode="External"/><Relationship Id="rId52" Type="http://schemas.openxmlformats.org/officeDocument/2006/relationships/image" Target="media/image4.png"/><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09E527822A5C4A92F650671A49C2BD" ma:contentTypeVersion="7" ma:contentTypeDescription="Create a new document." ma:contentTypeScope="" ma:versionID="2efee0f5d9c931c9ca8f94cf8116692b">
  <xsd:schema xmlns:xsd="http://www.w3.org/2001/XMLSchema" xmlns:xs="http://www.w3.org/2001/XMLSchema" xmlns:p="http://schemas.microsoft.com/office/2006/metadata/properties" xmlns:ns3="8ad0f210-797f-41e1-acc3-58885907d3d1" targetNamespace="http://schemas.microsoft.com/office/2006/metadata/properties" ma:root="true" ma:fieldsID="e2027873f1fd96d0cbb08187607e4b40" ns3:_="">
    <xsd:import namespace="8ad0f210-797f-41e1-acc3-58885907d3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0f210-797f-41e1-acc3-58885907d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6DEE4B-9619-4995-BE9D-8CEE40D8A6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A0B05D-FBA6-4537-BFB5-78D6F050611F}">
  <ds:schemaRefs>
    <ds:schemaRef ds:uri="http://schemas.openxmlformats.org/officeDocument/2006/bibliography"/>
  </ds:schemaRefs>
</ds:datastoreItem>
</file>

<file path=customXml/itemProps3.xml><?xml version="1.0" encoding="utf-8"?>
<ds:datastoreItem xmlns:ds="http://schemas.openxmlformats.org/officeDocument/2006/customXml" ds:itemID="{FEFF7D9D-4034-429B-B723-334170797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0f210-797f-41e1-acc3-58885907d3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75C886-2478-4AD7-9205-8A3A34DF7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8719</Words>
  <Characters>48557</Characters>
  <Application>Microsoft Office Word</Application>
  <DocSecurity>0</DocSecurity>
  <Lines>1623</Lines>
  <Paragraphs>645</Paragraphs>
  <ScaleCrop>false</ScaleCrop>
  <HeadingPairs>
    <vt:vector size="2" baseType="variant">
      <vt:variant>
        <vt:lpstr>Title</vt:lpstr>
      </vt:variant>
      <vt:variant>
        <vt:i4>1</vt:i4>
      </vt:variant>
    </vt:vector>
  </HeadingPairs>
  <TitlesOfParts>
    <vt:vector size="1" baseType="lpstr">
      <vt:lpstr/>
    </vt:vector>
  </TitlesOfParts>
  <Company>North Yorkshire Police</Company>
  <LinksUpToDate>false</LinksUpToDate>
  <CharactersWithSpaces>57853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Freer, John</dc:creator>
  <cp:lastModifiedBy>Kathryn Morrison</cp:lastModifiedBy>
  <cp:revision>7</cp:revision>
  <cp:lastPrinted>2024-11-06T12:00:00Z</cp:lastPrinted>
  <dcterms:created xsi:type="dcterms:W3CDTF">2024-11-06T11:57:00Z</dcterms:created>
  <dcterms:modified xsi:type="dcterms:W3CDTF">2025-03-31T15:29:00Z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2ea4e072-9916-4e7f-9a86-42bd72bf64b5</vt:lpwstr>
  </property>
  <property fmtid="{D5CDD505-2E9C-101B-9397-08002B2CF9AE}" pid="3" name="Classification">
    <vt:lpwstr>OFFICIAL</vt:lpwstr>
  </property>
  <property fmtid="{D5CDD505-2E9C-101B-9397-08002B2CF9AE}" pid="4" name="MSIP_Label_3c3f51d1-bd89-4ee9-a78a-494f589fb33f_Enabled">
    <vt:lpwstr>true</vt:lpwstr>
  </property>
  <property fmtid="{D5CDD505-2E9C-101B-9397-08002B2CF9AE}" pid="5" name="MSIP_Label_3c3f51d1-bd89-4ee9-a78a-494f589fb33f_SetDate">
    <vt:lpwstr>2022-11-15T13:54:13Z</vt:lpwstr>
  </property>
  <property fmtid="{D5CDD505-2E9C-101B-9397-08002B2CF9AE}" pid="6" name="MSIP_Label_3c3f51d1-bd89-4ee9-a78a-494f589fb33f_Name">
    <vt:lpwstr>OFFICIAL</vt:lpwstr>
  </property>
  <property fmtid="{D5CDD505-2E9C-101B-9397-08002B2CF9AE}" pid="7" name="MSIP_Label_3c3f51d1-bd89-4ee9-a78a-494f589fb33f_SiteId">
    <vt:lpwstr>2c84bc91-93af-476e-9721-cdad67cb3ead</vt:lpwstr>
  </property>
  <property fmtid="{D5CDD505-2E9C-101B-9397-08002B2CF9AE}" pid="8" name="MSIP_Label_3c3f51d1-bd89-4ee9-a78a-494f589fb33f_ActionId">
    <vt:lpwstr>dd4d5b0a-e0e7-47b7-a087-6e1f4c6d9338</vt:lpwstr>
  </property>
  <property fmtid="{D5CDD505-2E9C-101B-9397-08002B2CF9AE}" pid="9" name="MSIP_Label_3c3f51d1-bd89-4ee9-a78a-494f589fb33f_ContentBits">
    <vt:lpwstr>0</vt:lpwstr>
  </property>
  <property fmtid="{D5CDD505-2E9C-101B-9397-08002B2CF9AE}" pid="10" name="ContentTypeId">
    <vt:lpwstr>0x010100A409E527822A5C4A92F650671A49C2BD</vt:lpwstr>
  </property>
  <property fmtid="{D5CDD505-2E9C-101B-9397-08002B2CF9AE}" pid="11" name="MSIP_Label_3c3f51d1-bd89-4ee9-a78a-494f589fb33f_Method">
    <vt:lpwstr>Privileged</vt:lpwstr>
  </property>
  <property fmtid="{D5CDD505-2E9C-101B-9397-08002B2CF9AE}" pid="12" name="ClassificationContentMarkingFooterShapeIds">
    <vt:lpwstr>b,c,d</vt:lpwstr>
  </property>
  <property fmtid="{D5CDD505-2E9C-101B-9397-08002B2CF9AE}" pid="13" name="ClassificationContentMarkingFooterFontProps">
    <vt:lpwstr>#ff0000,10,Calibri</vt:lpwstr>
  </property>
  <property fmtid="{D5CDD505-2E9C-101B-9397-08002B2CF9AE}" pid="14" name="ClassificationContentMarkingFooterText">
    <vt:lpwstr>OFFICIAL - SENSITIVE</vt:lpwstr>
  </property>
  <property fmtid="{D5CDD505-2E9C-101B-9397-08002B2CF9AE}" pid="15" name="MSIP_Label_13f27b87-3675-4fb5-85ad-fce3efd3a6b0_Enabled">
    <vt:lpwstr>true</vt:lpwstr>
  </property>
  <property fmtid="{D5CDD505-2E9C-101B-9397-08002B2CF9AE}" pid="16" name="MSIP_Label_13f27b87-3675-4fb5-85ad-fce3efd3a6b0_SetDate">
    <vt:lpwstr>2024-09-18T08:52:47Z</vt:lpwstr>
  </property>
  <property fmtid="{D5CDD505-2E9C-101B-9397-08002B2CF9AE}" pid="17" name="MSIP_Label_13f27b87-3675-4fb5-85ad-fce3efd3a6b0_Method">
    <vt:lpwstr>Standard</vt:lpwstr>
  </property>
  <property fmtid="{D5CDD505-2E9C-101B-9397-08002B2CF9AE}" pid="18" name="MSIP_Label_13f27b87-3675-4fb5-85ad-fce3efd3a6b0_Name">
    <vt:lpwstr>OFFICIAL - SENSITIVE</vt:lpwstr>
  </property>
  <property fmtid="{D5CDD505-2E9C-101B-9397-08002B2CF9AE}" pid="19" name="MSIP_Label_13f27b87-3675-4fb5-85ad-fce3efd3a6b0_SiteId">
    <vt:lpwstr>ad3d9c73-9830-44a1-b487-e1055441c70e</vt:lpwstr>
  </property>
  <property fmtid="{D5CDD505-2E9C-101B-9397-08002B2CF9AE}" pid="20" name="MSIP_Label_13f27b87-3675-4fb5-85ad-fce3efd3a6b0_ActionId">
    <vt:lpwstr>375e844c-9076-42f5-8cb1-24a3f13321fa</vt:lpwstr>
  </property>
  <property fmtid="{D5CDD505-2E9C-101B-9397-08002B2CF9AE}" pid="21" name="MSIP_Label_13f27b87-3675-4fb5-85ad-fce3efd3a6b0_ContentBits">
    <vt:lpwstr>2</vt:lpwstr>
  </property>
  <property fmtid="{D5CDD505-2E9C-101B-9397-08002B2CF9AE}" pid="22" name="GrammarlyDocumentId">
    <vt:lpwstr>43994f38027dbb9fc0938fe2248c02c6f9687228de149b457b7222e5e4821674</vt:lpwstr>
  </property>
</Properties>
</file>